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EC" w:rsidRPr="00D714B2" w:rsidRDefault="004F05EC" w:rsidP="004F05EC">
      <w:pPr>
        <w:keepNext/>
        <w:tabs>
          <w:tab w:val="left" w:pos="708"/>
        </w:tabs>
        <w:spacing w:after="0" w:line="240" w:lineRule="auto"/>
        <w:jc w:val="center"/>
        <w:outlineLvl w:val="0"/>
        <w:rPr>
          <w:rFonts w:ascii="Arial Narrow" w:hAnsi="Arial Narrow" w:cs="Arial Narrow"/>
          <w:b/>
          <w:kern w:val="20"/>
          <w:sz w:val="32"/>
          <w:szCs w:val="32"/>
        </w:rPr>
      </w:pPr>
      <w:bookmarkStart w:id="0" w:name="_Toc508523694"/>
      <w:bookmarkStart w:id="1" w:name="_Toc465243566"/>
      <w:bookmarkStart w:id="2" w:name="_Toc465938630"/>
      <w:bookmarkStart w:id="3" w:name="_Toc465942468"/>
      <w:bookmarkStart w:id="4" w:name="_Toc468889053"/>
      <w:r w:rsidRPr="00D714B2">
        <w:rPr>
          <w:rFonts w:ascii="Arial Narrow" w:hAnsi="Arial Narrow" w:cs="Arial Narrow"/>
          <w:b/>
          <w:kern w:val="20"/>
          <w:sz w:val="32"/>
          <w:szCs w:val="32"/>
        </w:rPr>
        <w:t>Odborné učilište internátne,</w:t>
      </w:r>
      <w:bookmarkEnd w:id="0"/>
      <w:r w:rsidRPr="00D714B2">
        <w:rPr>
          <w:rFonts w:ascii="Arial Narrow" w:hAnsi="Arial Narrow" w:cs="Arial Narrow"/>
          <w:b/>
          <w:kern w:val="20"/>
          <w:sz w:val="32"/>
          <w:szCs w:val="32"/>
        </w:rPr>
        <w:t xml:space="preserve"> </w:t>
      </w:r>
    </w:p>
    <w:p w:rsidR="004F05EC" w:rsidRPr="00D714B2" w:rsidRDefault="004F05EC" w:rsidP="004F05EC">
      <w:pPr>
        <w:keepNext/>
        <w:tabs>
          <w:tab w:val="left" w:pos="708"/>
        </w:tabs>
        <w:spacing w:after="0" w:line="240" w:lineRule="auto"/>
        <w:jc w:val="center"/>
        <w:outlineLvl w:val="0"/>
        <w:rPr>
          <w:rFonts w:ascii="Arial Narrow" w:hAnsi="Arial Narrow" w:cs="Arial Narrow"/>
          <w:kern w:val="20"/>
        </w:rPr>
      </w:pPr>
      <w:bookmarkStart w:id="5" w:name="_Toc508523695"/>
      <w:r w:rsidRPr="00D714B2">
        <w:rPr>
          <w:rFonts w:ascii="Arial Narrow" w:hAnsi="Arial Narrow" w:cs="Arial Narrow"/>
          <w:kern w:val="20"/>
        </w:rPr>
        <w:t>Švermova 1</w:t>
      </w:r>
      <w:bookmarkEnd w:id="1"/>
      <w:bookmarkEnd w:id="2"/>
      <w:bookmarkEnd w:id="3"/>
      <w:bookmarkEnd w:id="4"/>
      <w:r w:rsidRPr="00D714B2">
        <w:rPr>
          <w:rFonts w:ascii="Arial Narrow" w:hAnsi="Arial Narrow" w:cs="Arial Narrow"/>
          <w:kern w:val="20"/>
        </w:rPr>
        <w:t>, 976  46  V a l a s k á</w:t>
      </w:r>
      <w:bookmarkEnd w:id="5"/>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center"/>
        <w:rPr>
          <w:rFonts w:ascii="Arial Narrow" w:eastAsia="Times New Roman" w:hAnsi="Arial Narrow" w:cs="Times New Roman"/>
          <w:kern w:val="20"/>
        </w:rPr>
      </w:pPr>
    </w:p>
    <w:p w:rsidR="004F05EC" w:rsidRPr="00D714B2" w:rsidRDefault="004F05EC" w:rsidP="004F05EC">
      <w:pPr>
        <w:spacing w:after="0" w:line="240" w:lineRule="auto"/>
        <w:jc w:val="center"/>
        <w:rPr>
          <w:rFonts w:ascii="Arial Narrow" w:eastAsia="Times New Roman" w:hAnsi="Arial Narrow" w:cs="Times New Roman"/>
          <w:kern w:val="20"/>
        </w:rPr>
      </w:pPr>
    </w:p>
    <w:p w:rsidR="004F05EC" w:rsidRPr="00D714B2" w:rsidRDefault="004F05EC" w:rsidP="004F05EC">
      <w:pPr>
        <w:spacing w:after="0" w:line="240" w:lineRule="auto"/>
        <w:jc w:val="center"/>
        <w:rPr>
          <w:rFonts w:ascii="Arial Narrow" w:eastAsia="Times New Roman" w:hAnsi="Arial Narrow" w:cs="Times New Roman"/>
          <w:kern w:val="20"/>
        </w:rPr>
      </w:pPr>
    </w:p>
    <w:p w:rsidR="004F05EC" w:rsidRPr="00D714B2" w:rsidRDefault="004F05EC" w:rsidP="004F05EC">
      <w:pPr>
        <w:spacing w:after="0" w:line="240" w:lineRule="auto"/>
        <w:jc w:val="center"/>
        <w:rPr>
          <w:rFonts w:ascii="Arial Narrow" w:eastAsia="Times New Roman" w:hAnsi="Arial Narrow" w:cs="Times New Roman"/>
          <w:kern w:val="20"/>
        </w:rPr>
      </w:pPr>
    </w:p>
    <w:p w:rsidR="004F05EC" w:rsidRPr="00D714B2" w:rsidRDefault="004F05EC" w:rsidP="004F05EC">
      <w:pPr>
        <w:spacing w:after="0" w:line="240" w:lineRule="auto"/>
        <w:jc w:val="center"/>
        <w:rPr>
          <w:rFonts w:ascii="Arial Narrow" w:eastAsia="Times New Roman" w:hAnsi="Arial Narrow" w:cs="Times New Roman"/>
          <w:kern w:val="20"/>
        </w:rPr>
      </w:pPr>
    </w:p>
    <w:p w:rsidR="004F05EC" w:rsidRPr="00D714B2" w:rsidRDefault="004F05EC" w:rsidP="004F05EC">
      <w:pPr>
        <w:spacing w:after="0" w:line="240" w:lineRule="auto"/>
        <w:jc w:val="center"/>
        <w:rPr>
          <w:rFonts w:ascii="Arial Narrow" w:eastAsia="Times New Roman" w:hAnsi="Arial Narrow" w:cs="Times New Roman"/>
          <w:kern w:val="20"/>
        </w:rPr>
      </w:pPr>
    </w:p>
    <w:p w:rsidR="004F05EC" w:rsidRPr="00D714B2" w:rsidRDefault="004F05EC" w:rsidP="004F05EC">
      <w:pPr>
        <w:spacing w:after="0" w:line="240" w:lineRule="auto"/>
        <w:jc w:val="center"/>
        <w:rPr>
          <w:rFonts w:ascii="Arial Narrow" w:eastAsia="Times New Roman" w:hAnsi="Arial Narrow" w:cs="Times New Roman"/>
          <w:kern w:val="20"/>
        </w:rPr>
      </w:pPr>
    </w:p>
    <w:p w:rsidR="004F05EC" w:rsidRPr="00D714B2" w:rsidRDefault="004F05EC" w:rsidP="004F05EC">
      <w:pPr>
        <w:spacing w:after="0" w:line="240" w:lineRule="auto"/>
        <w:jc w:val="center"/>
        <w:rPr>
          <w:rFonts w:ascii="Arial Narrow" w:eastAsia="Times New Roman" w:hAnsi="Arial Narrow" w:cs="Times New Roman"/>
          <w:kern w:val="20"/>
        </w:rPr>
      </w:pPr>
      <w:r w:rsidRPr="00D714B2">
        <w:rPr>
          <w:rFonts w:ascii="Arial Narrow" w:eastAsia="Times New Roman" w:hAnsi="Arial Narrow" w:cs="Times New Roman"/>
          <w:noProof/>
          <w:kern w:val="20"/>
        </w:rPr>
        <w:drawing>
          <wp:inline distT="0" distB="0" distL="0" distR="0" wp14:anchorId="3A58FD03" wp14:editId="02EF28AC">
            <wp:extent cx="2743200" cy="27432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solidFill>
                      <a:srgbClr val="FFFFFF"/>
                    </a:solidFill>
                    <a:ln>
                      <a:noFill/>
                    </a:ln>
                  </pic:spPr>
                </pic:pic>
              </a:graphicData>
            </a:graphic>
          </wp:inline>
        </w:drawing>
      </w:r>
    </w:p>
    <w:p w:rsidR="004F05EC" w:rsidRPr="00D714B2" w:rsidRDefault="004F05EC" w:rsidP="004F05EC">
      <w:pPr>
        <w:spacing w:after="0" w:line="240" w:lineRule="auto"/>
        <w:jc w:val="center"/>
        <w:rPr>
          <w:rFonts w:ascii="Arial Narrow" w:eastAsia="Times New Roman" w:hAnsi="Arial Narrow" w:cs="Times New Roman"/>
          <w:kern w:val="20"/>
        </w:rPr>
      </w:pPr>
    </w:p>
    <w:p w:rsidR="004F05EC" w:rsidRPr="00D714B2" w:rsidRDefault="004F05EC" w:rsidP="004F05EC">
      <w:pPr>
        <w:spacing w:after="0" w:line="240" w:lineRule="auto"/>
        <w:jc w:val="center"/>
        <w:rPr>
          <w:rFonts w:ascii="Arial Narrow" w:eastAsia="Times New Roman" w:hAnsi="Arial Narrow" w:cs="Times New Roman"/>
          <w:kern w:val="20"/>
        </w:rPr>
      </w:pPr>
    </w:p>
    <w:p w:rsidR="004F05EC" w:rsidRPr="00D714B2" w:rsidRDefault="004F05EC" w:rsidP="004F05EC">
      <w:pPr>
        <w:spacing w:after="0" w:line="240" w:lineRule="auto"/>
        <w:rPr>
          <w:rFonts w:ascii="Arial Narrow" w:eastAsia="Times New Roman" w:hAnsi="Arial Narrow" w:cs="Times New Roman"/>
          <w:kern w:val="20"/>
        </w:rPr>
      </w:pPr>
    </w:p>
    <w:p w:rsidR="004F05EC" w:rsidRPr="00D714B2" w:rsidRDefault="004F05EC" w:rsidP="004F05EC">
      <w:pPr>
        <w:spacing w:after="0" w:line="240" w:lineRule="auto"/>
        <w:jc w:val="center"/>
        <w:rPr>
          <w:rFonts w:ascii="Arial Narrow" w:eastAsia="Times New Roman" w:hAnsi="Arial Narrow" w:cs="Times New Roman"/>
          <w:kern w:val="20"/>
        </w:rPr>
      </w:pPr>
    </w:p>
    <w:p w:rsidR="004F05EC" w:rsidRPr="00D714B2" w:rsidRDefault="004F05EC" w:rsidP="004F05EC">
      <w:pPr>
        <w:spacing w:after="0" w:line="240" w:lineRule="auto"/>
        <w:jc w:val="center"/>
        <w:rPr>
          <w:rFonts w:ascii="Arial Narrow" w:eastAsia="Times New Roman" w:hAnsi="Arial Narrow" w:cs="Times New Roman"/>
          <w:b/>
          <w:kern w:val="20"/>
          <w:sz w:val="40"/>
          <w:szCs w:val="40"/>
        </w:rPr>
      </w:pPr>
      <w:r w:rsidRPr="00D714B2">
        <w:rPr>
          <w:rFonts w:ascii="Arial Narrow" w:eastAsia="Times New Roman" w:hAnsi="Arial Narrow" w:cs="Times New Roman"/>
          <w:b/>
          <w:kern w:val="20"/>
          <w:sz w:val="40"/>
          <w:szCs w:val="40"/>
        </w:rPr>
        <w:t>Školský vzdelávací program</w:t>
      </w:r>
    </w:p>
    <w:p w:rsidR="004F05EC" w:rsidRPr="00D714B2" w:rsidRDefault="004F05EC" w:rsidP="004F05EC">
      <w:pPr>
        <w:spacing w:after="0" w:line="240" w:lineRule="auto"/>
        <w:jc w:val="center"/>
        <w:rPr>
          <w:rFonts w:ascii="Arial Narrow" w:eastAsia="Times New Roman" w:hAnsi="Arial Narrow" w:cs="Times New Roman"/>
          <w:b/>
          <w:kern w:val="20"/>
          <w:sz w:val="24"/>
          <w:szCs w:val="24"/>
        </w:rPr>
      </w:pPr>
    </w:p>
    <w:p w:rsidR="004F05EC" w:rsidRPr="00D714B2" w:rsidRDefault="004F05EC" w:rsidP="004F05EC">
      <w:pPr>
        <w:spacing w:after="0" w:line="240" w:lineRule="auto"/>
        <w:jc w:val="center"/>
        <w:rPr>
          <w:rFonts w:ascii="Arial Narrow" w:eastAsia="Times New Roman" w:hAnsi="Arial Narrow" w:cs="Times New Roman"/>
          <w:b/>
          <w:kern w:val="20"/>
          <w:sz w:val="40"/>
          <w:szCs w:val="40"/>
        </w:rPr>
      </w:pPr>
      <w:r>
        <w:rPr>
          <w:rFonts w:ascii="Arial Narrow" w:eastAsia="Times New Roman" w:hAnsi="Arial Narrow" w:cs="Times New Roman"/>
          <w:b/>
          <w:kern w:val="20"/>
          <w:sz w:val="40"/>
          <w:szCs w:val="40"/>
        </w:rPr>
        <w:t>Predavač</w:t>
      </w:r>
    </w:p>
    <w:p w:rsidR="004F05EC" w:rsidRPr="00D714B2" w:rsidRDefault="004F05EC" w:rsidP="004F05EC">
      <w:pPr>
        <w:spacing w:after="0" w:line="240" w:lineRule="auto"/>
        <w:jc w:val="center"/>
        <w:rPr>
          <w:rFonts w:ascii="Arial Narrow" w:eastAsia="Times New Roman" w:hAnsi="Arial Narrow" w:cs="Times New Roman"/>
          <w:b/>
          <w:kern w:val="20"/>
        </w:rPr>
      </w:pPr>
    </w:p>
    <w:p w:rsidR="004F05EC" w:rsidRPr="00D714B2" w:rsidRDefault="004F05EC" w:rsidP="004F05EC">
      <w:pPr>
        <w:spacing w:after="0" w:line="240" w:lineRule="auto"/>
        <w:jc w:val="center"/>
        <w:rPr>
          <w:rFonts w:ascii="Arial Narrow" w:eastAsia="Times New Roman" w:hAnsi="Arial Narrow" w:cs="Times New Roman"/>
          <w:b/>
          <w:kern w:val="20"/>
        </w:rPr>
      </w:pPr>
      <w:r>
        <w:rPr>
          <w:rFonts w:ascii="Arial Narrow" w:eastAsia="Times New Roman" w:hAnsi="Arial Narrow" w:cs="Times New Roman"/>
          <w:b/>
          <w:kern w:val="20"/>
        </w:rPr>
        <w:t xml:space="preserve">6491 G 02 </w:t>
      </w:r>
      <w:r w:rsidRPr="00D714B2">
        <w:rPr>
          <w:rFonts w:ascii="Arial Narrow" w:eastAsia="Times New Roman" w:hAnsi="Arial Narrow" w:cs="Times New Roman"/>
          <w:b/>
          <w:kern w:val="20"/>
        </w:rPr>
        <w:t xml:space="preserve">Obchodná prevádzka – </w:t>
      </w:r>
      <w:r>
        <w:rPr>
          <w:rFonts w:ascii="Arial Narrow" w:eastAsia="Times New Roman" w:hAnsi="Arial Narrow" w:cs="Times New Roman"/>
          <w:b/>
          <w:kern w:val="20"/>
        </w:rPr>
        <w:t>príprava, skladovanie a predaj tovaru</w:t>
      </w:r>
    </w:p>
    <w:p w:rsidR="004F05EC" w:rsidRPr="00D714B2" w:rsidRDefault="004F05EC" w:rsidP="004F05EC">
      <w:pPr>
        <w:autoSpaceDE w:val="0"/>
        <w:autoSpaceDN w:val="0"/>
        <w:adjustRightInd w:val="0"/>
        <w:spacing w:after="0" w:line="240" w:lineRule="auto"/>
        <w:jc w:val="center"/>
        <w:rPr>
          <w:rFonts w:ascii="Arial Narrow" w:eastAsia="Times New Roman" w:hAnsi="Arial Narrow" w:cs="Times New Roman"/>
          <w:b/>
          <w:bCs/>
        </w:rPr>
      </w:pPr>
    </w:p>
    <w:p w:rsidR="004F05EC" w:rsidRPr="00D714B2" w:rsidRDefault="004F05EC" w:rsidP="004F05EC">
      <w:pPr>
        <w:autoSpaceDE w:val="0"/>
        <w:autoSpaceDN w:val="0"/>
        <w:adjustRightInd w:val="0"/>
        <w:spacing w:after="0" w:line="240" w:lineRule="auto"/>
        <w:jc w:val="center"/>
        <w:rPr>
          <w:rFonts w:ascii="Arial Narrow" w:eastAsia="Times New Roman" w:hAnsi="Arial Narrow" w:cs="Times New Roman"/>
          <w:b/>
          <w:bCs/>
        </w:rPr>
      </w:pPr>
      <w:r w:rsidRPr="00D714B2">
        <w:rPr>
          <w:rFonts w:ascii="Arial Narrow" w:eastAsia="Times New Roman" w:hAnsi="Arial Narrow" w:cs="Times New Roman"/>
          <w:b/>
          <w:bCs/>
        </w:rPr>
        <w:t>pre žiakov s mentálnym postihnutím</w:t>
      </w:r>
    </w:p>
    <w:p w:rsidR="004F05EC" w:rsidRPr="00D714B2" w:rsidRDefault="004F05EC" w:rsidP="004F05EC">
      <w:pPr>
        <w:autoSpaceDE w:val="0"/>
        <w:autoSpaceDN w:val="0"/>
        <w:adjustRightInd w:val="0"/>
        <w:spacing w:after="0" w:line="240" w:lineRule="auto"/>
        <w:jc w:val="center"/>
        <w:rPr>
          <w:rFonts w:ascii="Arial Narrow" w:eastAsia="Times New Roman" w:hAnsi="Arial Narrow" w:cs="Times New Roman"/>
          <w:b/>
          <w:bCs/>
        </w:rPr>
      </w:pPr>
      <w:r w:rsidRPr="00D714B2">
        <w:rPr>
          <w:rFonts w:ascii="Arial Narrow" w:eastAsia="Times New Roman" w:hAnsi="Arial Narrow" w:cs="Times New Roman"/>
          <w:b/>
          <w:bCs/>
        </w:rPr>
        <w:t xml:space="preserve"> pre skupinu trojročných učebných odborov </w:t>
      </w:r>
    </w:p>
    <w:p w:rsidR="004F05EC" w:rsidRPr="00D714B2" w:rsidRDefault="004F05EC" w:rsidP="004F05EC">
      <w:pPr>
        <w:autoSpaceDE w:val="0"/>
        <w:autoSpaceDN w:val="0"/>
        <w:adjustRightInd w:val="0"/>
        <w:spacing w:after="0" w:line="240" w:lineRule="auto"/>
        <w:jc w:val="center"/>
        <w:rPr>
          <w:rFonts w:ascii="Arial Narrow" w:eastAsia="Times New Roman" w:hAnsi="Arial Narrow" w:cs="Times New Roman"/>
          <w:b/>
          <w:bCs/>
        </w:rPr>
      </w:pPr>
      <w:r w:rsidRPr="00D714B2">
        <w:rPr>
          <w:rFonts w:ascii="Arial Narrow" w:eastAsia="Times New Roman" w:hAnsi="Arial Narrow" w:cs="Times New Roman"/>
          <w:b/>
          <w:bCs/>
        </w:rPr>
        <w:t>64 Ekonomika a organizácia, obchod a služby II.</w:t>
      </w:r>
    </w:p>
    <w:p w:rsidR="004F05EC" w:rsidRPr="00D714B2" w:rsidRDefault="004F05EC" w:rsidP="004F05EC">
      <w:pPr>
        <w:autoSpaceDE w:val="0"/>
        <w:autoSpaceDN w:val="0"/>
        <w:adjustRightInd w:val="0"/>
        <w:spacing w:after="0" w:line="240" w:lineRule="auto"/>
        <w:jc w:val="center"/>
        <w:rPr>
          <w:rFonts w:ascii="Arial Narrow" w:eastAsia="Times New Roman" w:hAnsi="Arial Narrow" w:cs="Times New Roman"/>
          <w:kern w:val="20"/>
        </w:rPr>
      </w:pPr>
    </w:p>
    <w:p w:rsidR="004F05EC" w:rsidRPr="00D714B2" w:rsidRDefault="004F05EC" w:rsidP="004F05EC">
      <w:pPr>
        <w:autoSpaceDE w:val="0"/>
        <w:autoSpaceDN w:val="0"/>
        <w:adjustRightInd w:val="0"/>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Nižšie stredné odborné vzdelávanie</w:t>
      </w:r>
    </w:p>
    <w:p w:rsidR="004F05EC" w:rsidRPr="00D714B2" w:rsidRDefault="004F05EC" w:rsidP="004F05EC">
      <w:pPr>
        <w:autoSpaceDE w:val="0"/>
        <w:autoSpaceDN w:val="0"/>
        <w:adjustRightInd w:val="0"/>
        <w:spacing w:after="0" w:line="240" w:lineRule="auto"/>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keepNext/>
        <w:tabs>
          <w:tab w:val="left" w:pos="2085"/>
        </w:tabs>
        <w:spacing w:after="0" w:line="240" w:lineRule="auto"/>
        <w:outlineLvl w:val="0"/>
        <w:rPr>
          <w:rFonts w:ascii="Arial Narrow" w:eastAsia="Times New Roman" w:hAnsi="Arial Narrow" w:cs="Times New Roman"/>
          <w:b/>
          <w:bCs/>
          <w:kern w:val="20"/>
        </w:rPr>
      </w:pPr>
    </w:p>
    <w:p w:rsidR="004F05EC" w:rsidRPr="00D714B2" w:rsidRDefault="004F05EC" w:rsidP="004F05EC">
      <w:pPr>
        <w:keepNext/>
        <w:spacing w:after="0" w:line="240" w:lineRule="auto"/>
        <w:jc w:val="center"/>
        <w:outlineLvl w:val="0"/>
        <w:rPr>
          <w:rFonts w:ascii="Arial Narrow" w:hAnsi="Arial Narrow" w:cs="Arial Narrow"/>
          <w:b/>
          <w:bCs/>
          <w:kern w:val="20"/>
        </w:rPr>
      </w:pPr>
      <w:bookmarkStart w:id="6" w:name="_Toc508523696"/>
      <w:r w:rsidRPr="00D714B2">
        <w:rPr>
          <w:rFonts w:ascii="Arial Narrow" w:hAnsi="Arial Narrow" w:cs="Arial Narrow"/>
          <w:b/>
          <w:bCs/>
          <w:kern w:val="20"/>
        </w:rPr>
        <w:t>Platný od 01.09.201</w:t>
      </w:r>
      <w:r>
        <w:rPr>
          <w:rFonts w:ascii="Arial Narrow" w:hAnsi="Arial Narrow" w:cs="Arial Narrow"/>
          <w:b/>
          <w:bCs/>
          <w:kern w:val="20"/>
        </w:rPr>
        <w:t>9</w:t>
      </w:r>
      <w:bookmarkEnd w:id="6"/>
    </w:p>
    <w:p w:rsidR="004F05EC" w:rsidRPr="00D714B2" w:rsidRDefault="004F05EC" w:rsidP="004F05EC">
      <w:pPr>
        <w:keepNext/>
        <w:tabs>
          <w:tab w:val="left" w:pos="2085"/>
        </w:tabs>
        <w:spacing w:after="0" w:line="240" w:lineRule="auto"/>
        <w:outlineLvl w:val="0"/>
        <w:rPr>
          <w:rFonts w:ascii="Arial Narrow" w:eastAsia="Times New Roman" w:hAnsi="Arial Narrow" w:cs="Times New Roman"/>
          <w:b/>
          <w:bCs/>
          <w:kern w:val="20"/>
        </w:rPr>
        <w:sectPr w:rsidR="004F05EC" w:rsidRPr="00D714B2" w:rsidSect="008C3F26">
          <w:footerReference w:type="default" r:id="rId8"/>
          <w:pgSz w:w="11906" w:h="16838"/>
          <w:pgMar w:top="1418" w:right="1418" w:bottom="1418" w:left="1418" w:header="709" w:footer="709" w:gutter="0"/>
          <w:pgBorders w:offsetFrom="page">
            <w:top w:val="dashDotStroked" w:sz="24" w:space="24" w:color="00B0F0"/>
            <w:left w:val="dashDotStroked" w:sz="24" w:space="24" w:color="00B0F0"/>
            <w:bottom w:val="dashDotStroked" w:sz="24" w:space="24" w:color="00B0F0"/>
            <w:right w:val="dashDotStroked" w:sz="24" w:space="24" w:color="00B0F0"/>
          </w:pgBorders>
          <w:cols w:space="708"/>
          <w:titlePg/>
          <w:docGrid w:linePitch="360"/>
        </w:sectPr>
      </w:pPr>
    </w:p>
    <w:sdt>
      <w:sdtPr>
        <w:rPr>
          <w:rFonts w:asciiTheme="minorHAnsi" w:eastAsiaTheme="minorHAnsi" w:hAnsiTheme="minorHAnsi" w:cstheme="minorBidi"/>
          <w:b w:val="0"/>
          <w:bCs w:val="0"/>
          <w:color w:val="auto"/>
          <w:sz w:val="22"/>
          <w:szCs w:val="22"/>
        </w:rPr>
        <w:id w:val="-1777391635"/>
        <w:docPartObj>
          <w:docPartGallery w:val="Table of Contents"/>
          <w:docPartUnique/>
        </w:docPartObj>
      </w:sdtPr>
      <w:sdtEndPr>
        <w:rPr>
          <w:rFonts w:eastAsiaTheme="minorEastAsia"/>
        </w:rPr>
      </w:sdtEndPr>
      <w:sdtContent>
        <w:p w:rsidR="004F05EC" w:rsidRPr="00D714B2" w:rsidRDefault="004F05EC" w:rsidP="004F05EC">
          <w:pPr>
            <w:pStyle w:val="Hlavikaobsahu"/>
          </w:pPr>
          <w:r w:rsidRPr="00D714B2">
            <w:t>Obsah</w:t>
          </w:r>
        </w:p>
        <w:p w:rsidR="004F05EC" w:rsidRDefault="004F05EC" w:rsidP="004F05EC">
          <w:pPr>
            <w:pStyle w:val="Obsah1"/>
            <w:tabs>
              <w:tab w:val="right" w:leader="dot" w:pos="9060"/>
            </w:tabs>
            <w:rPr>
              <w:rFonts w:asciiTheme="minorHAnsi" w:eastAsiaTheme="minorEastAsia" w:hAnsiTheme="minorHAnsi" w:cstheme="minorBidi"/>
              <w:noProof/>
              <w:kern w:val="0"/>
            </w:rPr>
          </w:pPr>
          <w:r w:rsidRPr="00D714B2">
            <w:fldChar w:fldCharType="begin"/>
          </w:r>
          <w:r w:rsidRPr="00D714B2">
            <w:instrText xml:space="preserve"> TOC \o "1-3" \h \z \u </w:instrText>
          </w:r>
          <w:r w:rsidRPr="00D714B2">
            <w:fldChar w:fldCharType="separate"/>
          </w:r>
        </w:p>
        <w:p w:rsidR="004F05EC" w:rsidRDefault="00872D3A" w:rsidP="004F05EC">
          <w:pPr>
            <w:pStyle w:val="Obsah1"/>
            <w:tabs>
              <w:tab w:val="left" w:pos="440"/>
              <w:tab w:val="right" w:leader="dot" w:pos="9060"/>
            </w:tabs>
            <w:rPr>
              <w:rFonts w:asciiTheme="minorHAnsi" w:eastAsiaTheme="minorEastAsia" w:hAnsiTheme="minorHAnsi" w:cstheme="minorBidi"/>
              <w:noProof/>
              <w:kern w:val="0"/>
            </w:rPr>
          </w:pPr>
          <w:hyperlink w:anchor="_Toc508523697" w:history="1">
            <w:r w:rsidR="004F05EC" w:rsidRPr="00CA73D3">
              <w:rPr>
                <w:rStyle w:val="Hypertextovprepojenie"/>
                <w:noProof/>
              </w:rPr>
              <w:t>1</w:t>
            </w:r>
            <w:r w:rsidR="004F05EC">
              <w:rPr>
                <w:rFonts w:asciiTheme="minorHAnsi" w:eastAsiaTheme="minorEastAsia" w:hAnsiTheme="minorHAnsi" w:cstheme="minorBidi"/>
                <w:noProof/>
                <w:kern w:val="0"/>
              </w:rPr>
              <w:tab/>
            </w:r>
            <w:r w:rsidR="004F05EC" w:rsidRPr="00CA73D3">
              <w:rPr>
                <w:rStyle w:val="Hypertextovprepojenie"/>
                <w:noProof/>
              </w:rPr>
              <w:t>Úvodné identifikačné údaje</w:t>
            </w:r>
            <w:r w:rsidR="004F05EC">
              <w:rPr>
                <w:noProof/>
                <w:webHidden/>
              </w:rPr>
              <w:tab/>
            </w:r>
            <w:r w:rsidR="004F05EC">
              <w:rPr>
                <w:noProof/>
                <w:webHidden/>
              </w:rPr>
              <w:fldChar w:fldCharType="begin"/>
            </w:r>
            <w:r w:rsidR="004F05EC">
              <w:rPr>
                <w:noProof/>
                <w:webHidden/>
              </w:rPr>
              <w:instrText xml:space="preserve"> PAGEREF _Toc508523697 \h </w:instrText>
            </w:r>
            <w:r w:rsidR="004F05EC">
              <w:rPr>
                <w:noProof/>
                <w:webHidden/>
              </w:rPr>
            </w:r>
            <w:r w:rsidR="004F05EC">
              <w:rPr>
                <w:noProof/>
                <w:webHidden/>
              </w:rPr>
              <w:fldChar w:fldCharType="separate"/>
            </w:r>
            <w:r w:rsidR="004F05EC">
              <w:rPr>
                <w:noProof/>
                <w:webHidden/>
              </w:rPr>
              <w:t>3</w:t>
            </w:r>
            <w:r w:rsidR="004F05EC">
              <w:rPr>
                <w:noProof/>
                <w:webHidden/>
              </w:rPr>
              <w:fldChar w:fldCharType="end"/>
            </w:r>
          </w:hyperlink>
        </w:p>
        <w:p w:rsidR="004F05EC" w:rsidRDefault="00872D3A" w:rsidP="004F05EC">
          <w:pPr>
            <w:pStyle w:val="Obsah1"/>
            <w:tabs>
              <w:tab w:val="left" w:pos="440"/>
              <w:tab w:val="right" w:leader="dot" w:pos="9060"/>
            </w:tabs>
            <w:rPr>
              <w:rFonts w:asciiTheme="minorHAnsi" w:eastAsiaTheme="minorEastAsia" w:hAnsiTheme="minorHAnsi" w:cstheme="minorBidi"/>
              <w:noProof/>
              <w:kern w:val="0"/>
            </w:rPr>
          </w:pPr>
          <w:hyperlink w:anchor="_Toc508523698" w:history="1">
            <w:r w:rsidR="004F05EC" w:rsidRPr="00CA73D3">
              <w:rPr>
                <w:rStyle w:val="Hypertextovprepojenie"/>
                <w:noProof/>
              </w:rPr>
              <w:t>2</w:t>
            </w:r>
            <w:r w:rsidR="004F05EC">
              <w:rPr>
                <w:rFonts w:asciiTheme="minorHAnsi" w:eastAsiaTheme="minorEastAsia" w:hAnsiTheme="minorHAnsi" w:cstheme="minorBidi"/>
                <w:noProof/>
                <w:kern w:val="0"/>
              </w:rPr>
              <w:tab/>
            </w:r>
            <w:r w:rsidR="004F05EC" w:rsidRPr="00CA73D3">
              <w:rPr>
                <w:rStyle w:val="Hypertextovprepojenie"/>
                <w:noProof/>
              </w:rPr>
              <w:t>Kontakty pre komunikáciu s vedením školy</w:t>
            </w:r>
            <w:r w:rsidR="004F05EC">
              <w:rPr>
                <w:noProof/>
                <w:webHidden/>
              </w:rPr>
              <w:tab/>
            </w:r>
            <w:r w:rsidR="004F05EC">
              <w:rPr>
                <w:noProof/>
                <w:webHidden/>
              </w:rPr>
              <w:fldChar w:fldCharType="begin"/>
            </w:r>
            <w:r w:rsidR="004F05EC">
              <w:rPr>
                <w:noProof/>
                <w:webHidden/>
              </w:rPr>
              <w:instrText xml:space="preserve"> PAGEREF _Toc508523698 \h </w:instrText>
            </w:r>
            <w:r w:rsidR="004F05EC">
              <w:rPr>
                <w:noProof/>
                <w:webHidden/>
              </w:rPr>
            </w:r>
            <w:r w:rsidR="004F05EC">
              <w:rPr>
                <w:noProof/>
                <w:webHidden/>
              </w:rPr>
              <w:fldChar w:fldCharType="separate"/>
            </w:r>
            <w:r w:rsidR="004F05EC">
              <w:rPr>
                <w:noProof/>
                <w:webHidden/>
              </w:rPr>
              <w:t>4</w:t>
            </w:r>
            <w:r w:rsidR="004F05EC">
              <w:rPr>
                <w:noProof/>
                <w:webHidden/>
              </w:rPr>
              <w:fldChar w:fldCharType="end"/>
            </w:r>
          </w:hyperlink>
        </w:p>
        <w:p w:rsidR="004F05EC" w:rsidRDefault="00144448" w:rsidP="004F05EC">
          <w:pPr>
            <w:pStyle w:val="Obsah2"/>
            <w:tabs>
              <w:tab w:val="left" w:pos="880"/>
              <w:tab w:val="right" w:leader="dot" w:pos="9060"/>
            </w:tabs>
            <w:rPr>
              <w:rFonts w:asciiTheme="minorHAnsi" w:eastAsiaTheme="minorEastAsia" w:hAnsiTheme="minorHAnsi" w:cstheme="minorBidi"/>
              <w:noProof/>
              <w:kern w:val="0"/>
            </w:rPr>
          </w:pPr>
          <w:hyperlink w:anchor="_Toc508523700" w:history="1">
            <w:r w:rsidR="004F05EC" w:rsidRPr="00CA73D3">
              <w:rPr>
                <w:rStyle w:val="Hypertextovprepojenie"/>
                <w:noProof/>
              </w:rPr>
              <w:t>2.1</w:t>
            </w:r>
            <w:r w:rsidR="004F05EC">
              <w:rPr>
                <w:rFonts w:asciiTheme="minorHAnsi" w:eastAsiaTheme="minorEastAsia" w:hAnsiTheme="minorHAnsi" w:cstheme="minorBidi"/>
                <w:noProof/>
                <w:kern w:val="0"/>
              </w:rPr>
              <w:tab/>
            </w:r>
            <w:r w:rsidR="004F05EC" w:rsidRPr="00CA73D3">
              <w:rPr>
                <w:rStyle w:val="Hypertextovprepojenie"/>
                <w:noProof/>
              </w:rPr>
              <w:t>Záznamy o platnosti a revidovaní školského vzdelávacieho programu</w:t>
            </w:r>
            <w:r w:rsidR="004F05EC">
              <w:rPr>
                <w:noProof/>
                <w:webHidden/>
              </w:rPr>
              <w:tab/>
            </w:r>
            <w:r w:rsidR="004F05EC">
              <w:rPr>
                <w:noProof/>
                <w:webHidden/>
              </w:rPr>
              <w:fldChar w:fldCharType="begin"/>
            </w:r>
            <w:r w:rsidR="004F05EC">
              <w:rPr>
                <w:noProof/>
                <w:webHidden/>
              </w:rPr>
              <w:instrText xml:space="preserve"> PAGEREF _Toc508523700 \h </w:instrText>
            </w:r>
            <w:r w:rsidR="004F05EC">
              <w:rPr>
                <w:noProof/>
                <w:webHidden/>
              </w:rPr>
            </w:r>
            <w:r w:rsidR="004F05EC">
              <w:rPr>
                <w:noProof/>
                <w:webHidden/>
              </w:rPr>
              <w:fldChar w:fldCharType="separate"/>
            </w:r>
            <w:r w:rsidR="004F05EC">
              <w:rPr>
                <w:noProof/>
                <w:webHidden/>
              </w:rPr>
              <w:t>5</w:t>
            </w:r>
            <w:r w:rsidR="004F05EC">
              <w:rPr>
                <w:noProof/>
                <w:webHidden/>
              </w:rPr>
              <w:fldChar w:fldCharType="end"/>
            </w:r>
          </w:hyperlink>
        </w:p>
        <w:p w:rsidR="004F05EC" w:rsidRDefault="00872D3A" w:rsidP="004F05EC">
          <w:pPr>
            <w:pStyle w:val="Obsah1"/>
            <w:tabs>
              <w:tab w:val="left" w:pos="440"/>
              <w:tab w:val="right" w:leader="dot" w:pos="9060"/>
            </w:tabs>
            <w:rPr>
              <w:rFonts w:asciiTheme="minorHAnsi" w:eastAsiaTheme="minorEastAsia" w:hAnsiTheme="minorHAnsi" w:cstheme="minorBidi"/>
              <w:noProof/>
              <w:kern w:val="0"/>
            </w:rPr>
          </w:pPr>
          <w:hyperlink w:anchor="_Toc508523701" w:history="1">
            <w:r w:rsidR="004F05EC" w:rsidRPr="00CA73D3">
              <w:rPr>
                <w:rStyle w:val="Hypertextovprepojenie"/>
                <w:noProof/>
              </w:rPr>
              <w:t>3</w:t>
            </w:r>
            <w:r w:rsidR="004F05EC">
              <w:rPr>
                <w:rFonts w:asciiTheme="minorHAnsi" w:eastAsiaTheme="minorEastAsia" w:hAnsiTheme="minorHAnsi" w:cstheme="minorBidi"/>
                <w:noProof/>
                <w:kern w:val="0"/>
              </w:rPr>
              <w:tab/>
            </w:r>
            <w:r w:rsidR="004F05EC" w:rsidRPr="00CA73D3">
              <w:rPr>
                <w:rStyle w:val="Hypertextovprepojenie"/>
                <w:noProof/>
              </w:rPr>
              <w:t>Charakteristika učebného odboru</w:t>
            </w:r>
            <w:r w:rsidR="004F05EC">
              <w:rPr>
                <w:noProof/>
                <w:webHidden/>
              </w:rPr>
              <w:tab/>
            </w:r>
            <w:r w:rsidR="004F05EC">
              <w:rPr>
                <w:noProof/>
                <w:webHidden/>
              </w:rPr>
              <w:fldChar w:fldCharType="begin"/>
            </w:r>
            <w:r w:rsidR="004F05EC">
              <w:rPr>
                <w:noProof/>
                <w:webHidden/>
              </w:rPr>
              <w:instrText xml:space="preserve"> PAGEREF _Toc508523701 \h </w:instrText>
            </w:r>
            <w:r w:rsidR="004F05EC">
              <w:rPr>
                <w:noProof/>
                <w:webHidden/>
              </w:rPr>
            </w:r>
            <w:r w:rsidR="004F05EC">
              <w:rPr>
                <w:noProof/>
                <w:webHidden/>
              </w:rPr>
              <w:fldChar w:fldCharType="separate"/>
            </w:r>
            <w:r w:rsidR="004F05EC">
              <w:rPr>
                <w:noProof/>
                <w:webHidden/>
              </w:rPr>
              <w:t>6</w:t>
            </w:r>
            <w:r w:rsidR="004F05EC">
              <w:rPr>
                <w:noProof/>
                <w:webHidden/>
              </w:rPr>
              <w:fldChar w:fldCharType="end"/>
            </w:r>
          </w:hyperlink>
        </w:p>
        <w:p w:rsidR="004F05EC" w:rsidRDefault="00872D3A" w:rsidP="004F05EC">
          <w:pPr>
            <w:pStyle w:val="Obsah2"/>
            <w:tabs>
              <w:tab w:val="left" w:pos="880"/>
              <w:tab w:val="right" w:leader="dot" w:pos="9060"/>
            </w:tabs>
            <w:rPr>
              <w:rFonts w:asciiTheme="minorHAnsi" w:eastAsiaTheme="minorEastAsia" w:hAnsiTheme="minorHAnsi" w:cstheme="minorBidi"/>
              <w:noProof/>
              <w:kern w:val="0"/>
            </w:rPr>
          </w:pPr>
          <w:hyperlink w:anchor="_Toc508523702" w:history="1">
            <w:r w:rsidR="004F05EC" w:rsidRPr="00CA73D3">
              <w:rPr>
                <w:rStyle w:val="Hypertextovprepojenie"/>
                <w:noProof/>
              </w:rPr>
              <w:t>3.1</w:t>
            </w:r>
            <w:r w:rsidR="004F05EC">
              <w:rPr>
                <w:rFonts w:asciiTheme="minorHAnsi" w:eastAsiaTheme="minorEastAsia" w:hAnsiTheme="minorHAnsi" w:cstheme="minorBidi"/>
                <w:noProof/>
                <w:kern w:val="0"/>
              </w:rPr>
              <w:tab/>
            </w:r>
            <w:r w:rsidR="004F05EC" w:rsidRPr="00CA73D3">
              <w:rPr>
                <w:rStyle w:val="Hypertextovprepojenie"/>
                <w:noProof/>
              </w:rPr>
              <w:t>Úvod</w:t>
            </w:r>
            <w:r w:rsidR="004F05EC">
              <w:rPr>
                <w:noProof/>
                <w:webHidden/>
              </w:rPr>
              <w:tab/>
            </w:r>
            <w:r w:rsidR="004F05EC">
              <w:rPr>
                <w:noProof/>
                <w:webHidden/>
              </w:rPr>
              <w:fldChar w:fldCharType="begin"/>
            </w:r>
            <w:r w:rsidR="004F05EC">
              <w:rPr>
                <w:noProof/>
                <w:webHidden/>
              </w:rPr>
              <w:instrText xml:space="preserve"> PAGEREF _Toc508523702 \h </w:instrText>
            </w:r>
            <w:r w:rsidR="004F05EC">
              <w:rPr>
                <w:noProof/>
                <w:webHidden/>
              </w:rPr>
            </w:r>
            <w:r w:rsidR="004F05EC">
              <w:rPr>
                <w:noProof/>
                <w:webHidden/>
              </w:rPr>
              <w:fldChar w:fldCharType="separate"/>
            </w:r>
            <w:r w:rsidR="004F05EC">
              <w:rPr>
                <w:noProof/>
                <w:webHidden/>
              </w:rPr>
              <w:t>6</w:t>
            </w:r>
            <w:r w:rsidR="004F05EC">
              <w:rPr>
                <w:noProof/>
                <w:webHidden/>
              </w:rPr>
              <w:fldChar w:fldCharType="end"/>
            </w:r>
          </w:hyperlink>
        </w:p>
        <w:p w:rsidR="004F05EC" w:rsidRDefault="00872D3A" w:rsidP="004F05EC">
          <w:pPr>
            <w:pStyle w:val="Obsah2"/>
            <w:tabs>
              <w:tab w:val="left" w:pos="880"/>
              <w:tab w:val="right" w:leader="dot" w:pos="9060"/>
            </w:tabs>
            <w:rPr>
              <w:rFonts w:asciiTheme="minorHAnsi" w:eastAsiaTheme="minorEastAsia" w:hAnsiTheme="minorHAnsi" w:cstheme="minorBidi"/>
              <w:noProof/>
              <w:kern w:val="0"/>
            </w:rPr>
          </w:pPr>
          <w:hyperlink w:anchor="_Toc508523703" w:history="1">
            <w:r w:rsidR="004F05EC" w:rsidRPr="00CA73D3">
              <w:rPr>
                <w:rStyle w:val="Hypertextovprepojenie"/>
                <w:noProof/>
              </w:rPr>
              <w:t>3.2</w:t>
            </w:r>
            <w:r w:rsidR="004F05EC">
              <w:rPr>
                <w:rFonts w:asciiTheme="minorHAnsi" w:eastAsiaTheme="minorEastAsia" w:hAnsiTheme="minorHAnsi" w:cstheme="minorBidi"/>
                <w:noProof/>
                <w:kern w:val="0"/>
              </w:rPr>
              <w:tab/>
            </w:r>
            <w:r w:rsidR="004F05EC" w:rsidRPr="00CA73D3">
              <w:rPr>
                <w:rStyle w:val="Hypertextovprepojenie"/>
                <w:noProof/>
              </w:rPr>
              <w:t>Školský vzdelávací program (ďalej ŠkVP)</w:t>
            </w:r>
            <w:r w:rsidR="004F05EC">
              <w:rPr>
                <w:noProof/>
                <w:webHidden/>
              </w:rPr>
              <w:tab/>
            </w:r>
            <w:r w:rsidR="004F05EC">
              <w:rPr>
                <w:noProof/>
                <w:webHidden/>
              </w:rPr>
              <w:fldChar w:fldCharType="begin"/>
            </w:r>
            <w:r w:rsidR="004F05EC">
              <w:rPr>
                <w:noProof/>
                <w:webHidden/>
              </w:rPr>
              <w:instrText xml:space="preserve"> PAGEREF _Toc508523703 \h </w:instrText>
            </w:r>
            <w:r w:rsidR="004F05EC">
              <w:rPr>
                <w:noProof/>
                <w:webHidden/>
              </w:rPr>
            </w:r>
            <w:r w:rsidR="004F05EC">
              <w:rPr>
                <w:noProof/>
                <w:webHidden/>
              </w:rPr>
              <w:fldChar w:fldCharType="separate"/>
            </w:r>
            <w:r w:rsidR="004F05EC">
              <w:rPr>
                <w:noProof/>
                <w:webHidden/>
              </w:rPr>
              <w:t>6</w:t>
            </w:r>
            <w:r w:rsidR="004F05EC">
              <w:rPr>
                <w:noProof/>
                <w:webHidden/>
              </w:rPr>
              <w:fldChar w:fldCharType="end"/>
            </w:r>
          </w:hyperlink>
        </w:p>
        <w:p w:rsidR="004F05EC" w:rsidRDefault="00872D3A" w:rsidP="004F05EC">
          <w:pPr>
            <w:pStyle w:val="Obsah1"/>
            <w:tabs>
              <w:tab w:val="left" w:pos="440"/>
              <w:tab w:val="right" w:leader="dot" w:pos="9060"/>
            </w:tabs>
            <w:rPr>
              <w:rFonts w:asciiTheme="minorHAnsi" w:eastAsiaTheme="minorEastAsia" w:hAnsiTheme="minorHAnsi" w:cstheme="minorBidi"/>
              <w:noProof/>
              <w:kern w:val="0"/>
            </w:rPr>
          </w:pPr>
          <w:hyperlink w:anchor="_Toc508523704" w:history="1">
            <w:r w:rsidR="004F05EC" w:rsidRPr="00CA73D3">
              <w:rPr>
                <w:rStyle w:val="Hypertextovprepojenie"/>
                <w:noProof/>
              </w:rPr>
              <w:t>4</w:t>
            </w:r>
            <w:r w:rsidR="004F05EC">
              <w:rPr>
                <w:rFonts w:asciiTheme="minorHAnsi" w:eastAsiaTheme="minorEastAsia" w:hAnsiTheme="minorHAnsi" w:cstheme="minorBidi"/>
                <w:noProof/>
                <w:kern w:val="0"/>
              </w:rPr>
              <w:tab/>
            </w:r>
            <w:r w:rsidR="004F05EC" w:rsidRPr="00CA73D3">
              <w:rPr>
                <w:rStyle w:val="Hypertextovprepojenie"/>
                <w:noProof/>
              </w:rPr>
              <w:t>Ciele, poslanie výchovy a vzdelávania</w:t>
            </w:r>
            <w:r w:rsidR="004F05EC">
              <w:rPr>
                <w:noProof/>
                <w:webHidden/>
              </w:rPr>
              <w:tab/>
            </w:r>
            <w:r w:rsidR="004F05EC">
              <w:rPr>
                <w:noProof/>
                <w:webHidden/>
              </w:rPr>
              <w:fldChar w:fldCharType="begin"/>
            </w:r>
            <w:r w:rsidR="004F05EC">
              <w:rPr>
                <w:noProof/>
                <w:webHidden/>
              </w:rPr>
              <w:instrText xml:space="preserve"> PAGEREF _Toc508523704 \h </w:instrText>
            </w:r>
            <w:r w:rsidR="004F05EC">
              <w:rPr>
                <w:noProof/>
                <w:webHidden/>
              </w:rPr>
            </w:r>
            <w:r w:rsidR="004F05EC">
              <w:rPr>
                <w:noProof/>
                <w:webHidden/>
              </w:rPr>
              <w:fldChar w:fldCharType="separate"/>
            </w:r>
            <w:r w:rsidR="004F05EC">
              <w:rPr>
                <w:noProof/>
                <w:webHidden/>
              </w:rPr>
              <w:t>6</w:t>
            </w:r>
            <w:r w:rsidR="004F05EC">
              <w:rPr>
                <w:noProof/>
                <w:webHidden/>
              </w:rPr>
              <w:fldChar w:fldCharType="end"/>
            </w:r>
          </w:hyperlink>
        </w:p>
        <w:p w:rsidR="004F05EC" w:rsidRDefault="00872D3A" w:rsidP="004F05EC">
          <w:pPr>
            <w:pStyle w:val="Obsah2"/>
            <w:tabs>
              <w:tab w:val="left" w:pos="880"/>
              <w:tab w:val="right" w:leader="dot" w:pos="9060"/>
            </w:tabs>
            <w:rPr>
              <w:rFonts w:asciiTheme="minorHAnsi" w:eastAsiaTheme="minorEastAsia" w:hAnsiTheme="minorHAnsi" w:cstheme="minorBidi"/>
              <w:noProof/>
              <w:kern w:val="0"/>
            </w:rPr>
          </w:pPr>
          <w:hyperlink w:anchor="_Toc508523705" w:history="1">
            <w:r w:rsidR="004F05EC" w:rsidRPr="00CA73D3">
              <w:rPr>
                <w:rStyle w:val="Hypertextovprepojenie"/>
                <w:noProof/>
              </w:rPr>
              <w:t>4.1</w:t>
            </w:r>
            <w:r w:rsidR="004F05EC">
              <w:rPr>
                <w:rFonts w:asciiTheme="minorHAnsi" w:eastAsiaTheme="minorEastAsia" w:hAnsiTheme="minorHAnsi" w:cstheme="minorBidi"/>
                <w:noProof/>
                <w:kern w:val="0"/>
              </w:rPr>
              <w:tab/>
            </w:r>
            <w:r w:rsidR="004F05EC" w:rsidRPr="00CA73D3">
              <w:rPr>
                <w:rStyle w:val="Hypertextovprepojenie"/>
                <w:noProof/>
              </w:rPr>
              <w:t>Vlastné ciele</w:t>
            </w:r>
            <w:r w:rsidR="004F05EC">
              <w:rPr>
                <w:noProof/>
                <w:webHidden/>
              </w:rPr>
              <w:tab/>
            </w:r>
            <w:r w:rsidR="004F05EC">
              <w:rPr>
                <w:noProof/>
                <w:webHidden/>
              </w:rPr>
              <w:fldChar w:fldCharType="begin"/>
            </w:r>
            <w:r w:rsidR="004F05EC">
              <w:rPr>
                <w:noProof/>
                <w:webHidden/>
              </w:rPr>
              <w:instrText xml:space="preserve"> PAGEREF _Toc508523705 \h </w:instrText>
            </w:r>
            <w:r w:rsidR="004F05EC">
              <w:rPr>
                <w:noProof/>
                <w:webHidden/>
              </w:rPr>
            </w:r>
            <w:r w:rsidR="004F05EC">
              <w:rPr>
                <w:noProof/>
                <w:webHidden/>
              </w:rPr>
              <w:fldChar w:fldCharType="separate"/>
            </w:r>
            <w:r w:rsidR="004F05EC">
              <w:rPr>
                <w:noProof/>
                <w:webHidden/>
              </w:rPr>
              <w:t>6</w:t>
            </w:r>
            <w:r w:rsidR="004F05EC">
              <w:rPr>
                <w:noProof/>
                <w:webHidden/>
              </w:rPr>
              <w:fldChar w:fldCharType="end"/>
            </w:r>
          </w:hyperlink>
        </w:p>
        <w:p w:rsidR="004F05EC" w:rsidRDefault="00872D3A" w:rsidP="004F05EC">
          <w:pPr>
            <w:pStyle w:val="Obsah2"/>
            <w:tabs>
              <w:tab w:val="left" w:pos="880"/>
              <w:tab w:val="right" w:leader="dot" w:pos="9060"/>
            </w:tabs>
            <w:rPr>
              <w:rFonts w:asciiTheme="minorHAnsi" w:eastAsiaTheme="minorEastAsia" w:hAnsiTheme="minorHAnsi" w:cstheme="minorBidi"/>
              <w:noProof/>
              <w:kern w:val="0"/>
            </w:rPr>
          </w:pPr>
          <w:hyperlink w:anchor="_Toc508523707" w:history="1">
            <w:r w:rsidR="004F05EC" w:rsidRPr="00CA73D3">
              <w:rPr>
                <w:rStyle w:val="Hypertextovprepojenie"/>
                <w:noProof/>
              </w:rPr>
              <w:t>4.2</w:t>
            </w:r>
            <w:r w:rsidR="004F05EC">
              <w:rPr>
                <w:rFonts w:asciiTheme="minorHAnsi" w:eastAsiaTheme="minorEastAsia" w:hAnsiTheme="minorHAnsi" w:cstheme="minorBidi"/>
                <w:noProof/>
                <w:kern w:val="0"/>
              </w:rPr>
              <w:tab/>
            </w:r>
            <w:r w:rsidR="004F05EC" w:rsidRPr="00CA73D3">
              <w:rPr>
                <w:rStyle w:val="Hypertextovprepojenie"/>
                <w:noProof/>
              </w:rPr>
              <w:t>Poslanie školy</w:t>
            </w:r>
            <w:r w:rsidR="004F05EC">
              <w:rPr>
                <w:noProof/>
                <w:webHidden/>
              </w:rPr>
              <w:tab/>
            </w:r>
            <w:r w:rsidR="004F05EC">
              <w:rPr>
                <w:noProof/>
                <w:webHidden/>
              </w:rPr>
              <w:fldChar w:fldCharType="begin"/>
            </w:r>
            <w:r w:rsidR="004F05EC">
              <w:rPr>
                <w:noProof/>
                <w:webHidden/>
              </w:rPr>
              <w:instrText xml:space="preserve"> PAGEREF _Toc508523707 \h </w:instrText>
            </w:r>
            <w:r w:rsidR="004F05EC">
              <w:rPr>
                <w:noProof/>
                <w:webHidden/>
              </w:rPr>
            </w:r>
            <w:r w:rsidR="004F05EC">
              <w:rPr>
                <w:noProof/>
                <w:webHidden/>
              </w:rPr>
              <w:fldChar w:fldCharType="separate"/>
            </w:r>
            <w:r w:rsidR="004F05EC">
              <w:rPr>
                <w:noProof/>
                <w:webHidden/>
              </w:rPr>
              <w:t>7</w:t>
            </w:r>
            <w:r w:rsidR="004F05EC">
              <w:rPr>
                <w:noProof/>
                <w:webHidden/>
              </w:rPr>
              <w:fldChar w:fldCharType="end"/>
            </w:r>
          </w:hyperlink>
        </w:p>
        <w:p w:rsidR="004F05EC" w:rsidRDefault="00872D3A" w:rsidP="004F05EC">
          <w:pPr>
            <w:pStyle w:val="Obsah1"/>
            <w:tabs>
              <w:tab w:val="left" w:pos="440"/>
              <w:tab w:val="right" w:leader="dot" w:pos="9060"/>
            </w:tabs>
            <w:rPr>
              <w:rFonts w:asciiTheme="minorHAnsi" w:eastAsiaTheme="minorEastAsia" w:hAnsiTheme="minorHAnsi" w:cstheme="minorBidi"/>
              <w:noProof/>
              <w:kern w:val="0"/>
            </w:rPr>
          </w:pPr>
          <w:hyperlink w:anchor="_Toc508523708" w:history="1">
            <w:r w:rsidR="004F05EC" w:rsidRPr="00CA73D3">
              <w:rPr>
                <w:rStyle w:val="Hypertextovprepojenie"/>
                <w:noProof/>
              </w:rPr>
              <w:t>5</w:t>
            </w:r>
            <w:r w:rsidR="004F05EC">
              <w:rPr>
                <w:rFonts w:asciiTheme="minorHAnsi" w:eastAsiaTheme="minorEastAsia" w:hAnsiTheme="minorHAnsi" w:cstheme="minorBidi"/>
                <w:noProof/>
                <w:kern w:val="0"/>
              </w:rPr>
              <w:tab/>
            </w:r>
            <w:r w:rsidR="004F05EC" w:rsidRPr="00CA73D3">
              <w:rPr>
                <w:rStyle w:val="Hypertextovprepojenie"/>
                <w:noProof/>
              </w:rPr>
              <w:t>Stupeň vzdelania</w:t>
            </w:r>
            <w:r w:rsidR="004F05EC">
              <w:rPr>
                <w:noProof/>
                <w:webHidden/>
              </w:rPr>
              <w:tab/>
            </w:r>
            <w:r w:rsidR="004F05EC">
              <w:rPr>
                <w:noProof/>
                <w:webHidden/>
              </w:rPr>
              <w:fldChar w:fldCharType="begin"/>
            </w:r>
            <w:r w:rsidR="004F05EC">
              <w:rPr>
                <w:noProof/>
                <w:webHidden/>
              </w:rPr>
              <w:instrText xml:space="preserve"> PAGEREF _Toc508523708 \h </w:instrText>
            </w:r>
            <w:r w:rsidR="004F05EC">
              <w:rPr>
                <w:noProof/>
                <w:webHidden/>
              </w:rPr>
            </w:r>
            <w:r w:rsidR="004F05EC">
              <w:rPr>
                <w:noProof/>
                <w:webHidden/>
              </w:rPr>
              <w:fldChar w:fldCharType="separate"/>
            </w:r>
            <w:r w:rsidR="004F05EC">
              <w:rPr>
                <w:noProof/>
                <w:webHidden/>
              </w:rPr>
              <w:t>7</w:t>
            </w:r>
            <w:r w:rsidR="004F05EC">
              <w:rPr>
                <w:noProof/>
                <w:webHidden/>
              </w:rPr>
              <w:fldChar w:fldCharType="end"/>
            </w:r>
          </w:hyperlink>
        </w:p>
        <w:p w:rsidR="004F05EC" w:rsidRDefault="00872D3A" w:rsidP="004F05EC">
          <w:pPr>
            <w:pStyle w:val="Obsah1"/>
            <w:tabs>
              <w:tab w:val="left" w:pos="440"/>
              <w:tab w:val="right" w:leader="dot" w:pos="9060"/>
            </w:tabs>
            <w:rPr>
              <w:rFonts w:asciiTheme="minorHAnsi" w:eastAsiaTheme="minorEastAsia" w:hAnsiTheme="minorHAnsi" w:cstheme="minorBidi"/>
              <w:noProof/>
              <w:kern w:val="0"/>
            </w:rPr>
          </w:pPr>
          <w:hyperlink w:anchor="_Toc508523709" w:history="1">
            <w:r w:rsidR="004F05EC" w:rsidRPr="00CA73D3">
              <w:rPr>
                <w:rStyle w:val="Hypertextovprepojenie"/>
                <w:noProof/>
              </w:rPr>
              <w:t>6</w:t>
            </w:r>
            <w:r w:rsidR="004F05EC">
              <w:rPr>
                <w:rFonts w:asciiTheme="minorHAnsi" w:eastAsiaTheme="minorEastAsia" w:hAnsiTheme="minorHAnsi" w:cstheme="minorBidi"/>
                <w:noProof/>
                <w:kern w:val="0"/>
              </w:rPr>
              <w:tab/>
            </w:r>
            <w:r w:rsidR="004F05EC" w:rsidRPr="00CA73D3">
              <w:rPr>
                <w:rStyle w:val="Hypertextovprepojenie"/>
                <w:noProof/>
              </w:rPr>
              <w:t>Zameranie školy</w:t>
            </w:r>
            <w:r w:rsidR="004F05EC">
              <w:rPr>
                <w:noProof/>
                <w:webHidden/>
              </w:rPr>
              <w:tab/>
            </w:r>
            <w:r w:rsidR="004F05EC">
              <w:rPr>
                <w:noProof/>
                <w:webHidden/>
              </w:rPr>
              <w:fldChar w:fldCharType="begin"/>
            </w:r>
            <w:r w:rsidR="004F05EC">
              <w:rPr>
                <w:noProof/>
                <w:webHidden/>
              </w:rPr>
              <w:instrText xml:space="preserve"> PAGEREF _Toc508523709 \h </w:instrText>
            </w:r>
            <w:r w:rsidR="004F05EC">
              <w:rPr>
                <w:noProof/>
                <w:webHidden/>
              </w:rPr>
            </w:r>
            <w:r w:rsidR="004F05EC">
              <w:rPr>
                <w:noProof/>
                <w:webHidden/>
              </w:rPr>
              <w:fldChar w:fldCharType="separate"/>
            </w:r>
            <w:r w:rsidR="004F05EC">
              <w:rPr>
                <w:noProof/>
                <w:webHidden/>
              </w:rPr>
              <w:t>7</w:t>
            </w:r>
            <w:r w:rsidR="004F05EC">
              <w:rPr>
                <w:noProof/>
                <w:webHidden/>
              </w:rPr>
              <w:fldChar w:fldCharType="end"/>
            </w:r>
          </w:hyperlink>
        </w:p>
        <w:p w:rsidR="004F05EC" w:rsidRDefault="00872D3A" w:rsidP="004F05EC">
          <w:pPr>
            <w:pStyle w:val="Obsah1"/>
            <w:tabs>
              <w:tab w:val="left" w:pos="440"/>
              <w:tab w:val="right" w:leader="dot" w:pos="9060"/>
            </w:tabs>
            <w:rPr>
              <w:rFonts w:asciiTheme="minorHAnsi" w:eastAsiaTheme="minorEastAsia" w:hAnsiTheme="minorHAnsi" w:cstheme="minorBidi"/>
              <w:noProof/>
              <w:kern w:val="0"/>
            </w:rPr>
          </w:pPr>
          <w:hyperlink w:anchor="_Toc508523710" w:history="1">
            <w:r w:rsidR="004F05EC" w:rsidRPr="00CA73D3">
              <w:rPr>
                <w:rStyle w:val="Hypertextovprepojenie"/>
                <w:noProof/>
              </w:rPr>
              <w:t>7</w:t>
            </w:r>
            <w:r w:rsidR="004F05EC">
              <w:rPr>
                <w:rFonts w:asciiTheme="minorHAnsi" w:eastAsiaTheme="minorEastAsia" w:hAnsiTheme="minorHAnsi" w:cstheme="minorBidi"/>
                <w:noProof/>
                <w:kern w:val="0"/>
              </w:rPr>
              <w:tab/>
            </w:r>
            <w:r w:rsidR="004F05EC" w:rsidRPr="00CA73D3">
              <w:rPr>
                <w:rStyle w:val="Hypertextovprepojenie"/>
                <w:noProof/>
              </w:rPr>
              <w:t>Dĺžka štúdia, formy výchovy a vzdelávania</w:t>
            </w:r>
            <w:r w:rsidR="004F05EC">
              <w:rPr>
                <w:noProof/>
                <w:webHidden/>
              </w:rPr>
              <w:tab/>
            </w:r>
            <w:r w:rsidR="004F05EC">
              <w:rPr>
                <w:noProof/>
                <w:webHidden/>
              </w:rPr>
              <w:fldChar w:fldCharType="begin"/>
            </w:r>
            <w:r w:rsidR="004F05EC">
              <w:rPr>
                <w:noProof/>
                <w:webHidden/>
              </w:rPr>
              <w:instrText xml:space="preserve"> PAGEREF _Toc508523710 \h </w:instrText>
            </w:r>
            <w:r w:rsidR="004F05EC">
              <w:rPr>
                <w:noProof/>
                <w:webHidden/>
              </w:rPr>
            </w:r>
            <w:r w:rsidR="004F05EC">
              <w:rPr>
                <w:noProof/>
                <w:webHidden/>
              </w:rPr>
              <w:fldChar w:fldCharType="separate"/>
            </w:r>
            <w:r w:rsidR="004F05EC">
              <w:rPr>
                <w:noProof/>
                <w:webHidden/>
              </w:rPr>
              <w:t>8</w:t>
            </w:r>
            <w:r w:rsidR="004F05EC">
              <w:rPr>
                <w:noProof/>
                <w:webHidden/>
              </w:rPr>
              <w:fldChar w:fldCharType="end"/>
            </w:r>
          </w:hyperlink>
        </w:p>
        <w:p w:rsidR="004F05EC" w:rsidRDefault="00872D3A" w:rsidP="004F05EC">
          <w:pPr>
            <w:pStyle w:val="Obsah1"/>
            <w:tabs>
              <w:tab w:val="left" w:pos="440"/>
              <w:tab w:val="right" w:leader="dot" w:pos="9060"/>
            </w:tabs>
            <w:rPr>
              <w:rFonts w:asciiTheme="minorHAnsi" w:eastAsiaTheme="minorEastAsia" w:hAnsiTheme="minorHAnsi" w:cstheme="minorBidi"/>
              <w:noProof/>
              <w:kern w:val="0"/>
            </w:rPr>
          </w:pPr>
          <w:hyperlink w:anchor="_Toc508523711" w:history="1">
            <w:r w:rsidR="004F05EC" w:rsidRPr="00CA73D3">
              <w:rPr>
                <w:rStyle w:val="Hypertextovprepojenie"/>
                <w:noProof/>
              </w:rPr>
              <w:t>8</w:t>
            </w:r>
            <w:r w:rsidR="004F05EC">
              <w:rPr>
                <w:rFonts w:asciiTheme="minorHAnsi" w:eastAsiaTheme="minorEastAsia" w:hAnsiTheme="minorHAnsi" w:cstheme="minorBidi"/>
                <w:noProof/>
                <w:kern w:val="0"/>
              </w:rPr>
              <w:tab/>
            </w:r>
            <w:r w:rsidR="004F05EC" w:rsidRPr="00CA73D3">
              <w:rPr>
                <w:rStyle w:val="Hypertextovprepojenie"/>
                <w:noProof/>
              </w:rPr>
              <w:t>Vyučovací jazyk</w:t>
            </w:r>
            <w:r w:rsidR="004F05EC">
              <w:rPr>
                <w:noProof/>
                <w:webHidden/>
              </w:rPr>
              <w:tab/>
            </w:r>
            <w:r w:rsidR="004F05EC">
              <w:rPr>
                <w:noProof/>
                <w:webHidden/>
              </w:rPr>
              <w:fldChar w:fldCharType="begin"/>
            </w:r>
            <w:r w:rsidR="004F05EC">
              <w:rPr>
                <w:noProof/>
                <w:webHidden/>
              </w:rPr>
              <w:instrText xml:space="preserve"> PAGEREF _Toc508523711 \h </w:instrText>
            </w:r>
            <w:r w:rsidR="004F05EC">
              <w:rPr>
                <w:noProof/>
                <w:webHidden/>
              </w:rPr>
            </w:r>
            <w:r w:rsidR="004F05EC">
              <w:rPr>
                <w:noProof/>
                <w:webHidden/>
              </w:rPr>
              <w:fldChar w:fldCharType="separate"/>
            </w:r>
            <w:r w:rsidR="004F05EC">
              <w:rPr>
                <w:noProof/>
                <w:webHidden/>
              </w:rPr>
              <w:t>8</w:t>
            </w:r>
            <w:r w:rsidR="004F05EC">
              <w:rPr>
                <w:noProof/>
                <w:webHidden/>
              </w:rPr>
              <w:fldChar w:fldCharType="end"/>
            </w:r>
          </w:hyperlink>
        </w:p>
        <w:p w:rsidR="004F05EC" w:rsidRDefault="00872D3A" w:rsidP="004F05EC">
          <w:pPr>
            <w:pStyle w:val="Obsah1"/>
            <w:tabs>
              <w:tab w:val="left" w:pos="440"/>
              <w:tab w:val="right" w:leader="dot" w:pos="9060"/>
            </w:tabs>
            <w:rPr>
              <w:rFonts w:asciiTheme="minorHAnsi" w:eastAsiaTheme="minorEastAsia" w:hAnsiTheme="minorHAnsi" w:cstheme="minorBidi"/>
              <w:noProof/>
              <w:kern w:val="0"/>
            </w:rPr>
          </w:pPr>
          <w:hyperlink w:anchor="_Toc508523712" w:history="1">
            <w:r w:rsidR="004F05EC" w:rsidRPr="00CA73D3">
              <w:rPr>
                <w:rStyle w:val="Hypertextovprepojenie"/>
                <w:noProof/>
              </w:rPr>
              <w:t>9</w:t>
            </w:r>
            <w:r w:rsidR="004F05EC">
              <w:rPr>
                <w:rFonts w:asciiTheme="minorHAnsi" w:eastAsiaTheme="minorEastAsia" w:hAnsiTheme="minorHAnsi" w:cstheme="minorBidi"/>
                <w:noProof/>
                <w:kern w:val="0"/>
              </w:rPr>
              <w:tab/>
            </w:r>
            <w:r w:rsidR="004F05EC" w:rsidRPr="00CA73D3">
              <w:rPr>
                <w:rStyle w:val="Hypertextovprepojenie"/>
                <w:noProof/>
              </w:rPr>
              <w:t>Spôsob, podmienky ukončovania výchovy a vzdelávania, doklad o získanom vzdelaní</w:t>
            </w:r>
            <w:r w:rsidR="004F05EC">
              <w:rPr>
                <w:noProof/>
                <w:webHidden/>
              </w:rPr>
              <w:tab/>
            </w:r>
            <w:r w:rsidR="004F05EC">
              <w:rPr>
                <w:noProof/>
                <w:webHidden/>
              </w:rPr>
              <w:fldChar w:fldCharType="begin"/>
            </w:r>
            <w:r w:rsidR="004F05EC">
              <w:rPr>
                <w:noProof/>
                <w:webHidden/>
              </w:rPr>
              <w:instrText xml:space="preserve"> PAGEREF _Toc508523712 \h </w:instrText>
            </w:r>
            <w:r w:rsidR="004F05EC">
              <w:rPr>
                <w:noProof/>
                <w:webHidden/>
              </w:rPr>
            </w:r>
            <w:r w:rsidR="004F05EC">
              <w:rPr>
                <w:noProof/>
                <w:webHidden/>
              </w:rPr>
              <w:fldChar w:fldCharType="separate"/>
            </w:r>
            <w:r w:rsidR="004F05EC">
              <w:rPr>
                <w:noProof/>
                <w:webHidden/>
              </w:rPr>
              <w:t>8</w:t>
            </w:r>
            <w:r w:rsidR="004F05EC">
              <w:rPr>
                <w:noProof/>
                <w:webHidden/>
              </w:rPr>
              <w:fldChar w:fldCharType="end"/>
            </w:r>
          </w:hyperlink>
        </w:p>
        <w:p w:rsidR="004F05EC" w:rsidRDefault="00872D3A" w:rsidP="004F05EC">
          <w:pPr>
            <w:pStyle w:val="Obsah1"/>
            <w:tabs>
              <w:tab w:val="left" w:pos="440"/>
              <w:tab w:val="right" w:leader="dot" w:pos="9060"/>
            </w:tabs>
            <w:rPr>
              <w:rFonts w:asciiTheme="minorHAnsi" w:eastAsiaTheme="minorEastAsia" w:hAnsiTheme="minorHAnsi" w:cstheme="minorBidi"/>
              <w:noProof/>
              <w:kern w:val="0"/>
            </w:rPr>
          </w:pPr>
          <w:hyperlink w:anchor="_Toc508523713" w:history="1">
            <w:r w:rsidR="004F05EC" w:rsidRPr="00CA73D3">
              <w:rPr>
                <w:rStyle w:val="Hypertextovprepojenie"/>
                <w:noProof/>
              </w:rPr>
              <w:t>10</w:t>
            </w:r>
            <w:r w:rsidR="004F05EC">
              <w:rPr>
                <w:rFonts w:asciiTheme="minorHAnsi" w:eastAsiaTheme="minorEastAsia" w:hAnsiTheme="minorHAnsi" w:cstheme="minorBidi"/>
                <w:noProof/>
                <w:kern w:val="0"/>
              </w:rPr>
              <w:tab/>
            </w:r>
            <w:r w:rsidR="004F05EC" w:rsidRPr="00CA73D3">
              <w:rPr>
                <w:rStyle w:val="Hypertextovprepojenie"/>
                <w:noProof/>
              </w:rPr>
              <w:t>Personálne zabezpečenie</w:t>
            </w:r>
            <w:r w:rsidR="004F05EC">
              <w:rPr>
                <w:noProof/>
                <w:webHidden/>
              </w:rPr>
              <w:tab/>
            </w:r>
            <w:r w:rsidR="004F05EC">
              <w:rPr>
                <w:noProof/>
                <w:webHidden/>
              </w:rPr>
              <w:fldChar w:fldCharType="begin"/>
            </w:r>
            <w:r w:rsidR="004F05EC">
              <w:rPr>
                <w:noProof/>
                <w:webHidden/>
              </w:rPr>
              <w:instrText xml:space="preserve"> PAGEREF _Toc508523713 \h </w:instrText>
            </w:r>
            <w:r w:rsidR="004F05EC">
              <w:rPr>
                <w:noProof/>
                <w:webHidden/>
              </w:rPr>
            </w:r>
            <w:r w:rsidR="004F05EC">
              <w:rPr>
                <w:noProof/>
                <w:webHidden/>
              </w:rPr>
              <w:fldChar w:fldCharType="separate"/>
            </w:r>
            <w:r w:rsidR="004F05EC">
              <w:rPr>
                <w:noProof/>
                <w:webHidden/>
              </w:rPr>
              <w:t>10</w:t>
            </w:r>
            <w:r w:rsidR="004F05EC">
              <w:rPr>
                <w:noProof/>
                <w:webHidden/>
              </w:rPr>
              <w:fldChar w:fldCharType="end"/>
            </w:r>
          </w:hyperlink>
        </w:p>
        <w:p w:rsidR="004F05EC" w:rsidRDefault="00872D3A" w:rsidP="004F05EC">
          <w:pPr>
            <w:pStyle w:val="Obsah1"/>
            <w:tabs>
              <w:tab w:val="left" w:pos="440"/>
              <w:tab w:val="right" w:leader="dot" w:pos="9060"/>
            </w:tabs>
            <w:rPr>
              <w:rFonts w:asciiTheme="minorHAnsi" w:eastAsiaTheme="minorEastAsia" w:hAnsiTheme="minorHAnsi" w:cstheme="minorBidi"/>
              <w:noProof/>
              <w:kern w:val="0"/>
            </w:rPr>
          </w:pPr>
          <w:hyperlink w:anchor="_Toc508523714" w:history="1">
            <w:r w:rsidR="004F05EC" w:rsidRPr="00CA73D3">
              <w:rPr>
                <w:rStyle w:val="Hypertextovprepojenie"/>
                <w:noProof/>
              </w:rPr>
              <w:t>11</w:t>
            </w:r>
            <w:r w:rsidR="004F05EC">
              <w:rPr>
                <w:rFonts w:asciiTheme="minorHAnsi" w:eastAsiaTheme="minorEastAsia" w:hAnsiTheme="minorHAnsi" w:cstheme="minorBidi"/>
                <w:noProof/>
                <w:kern w:val="0"/>
              </w:rPr>
              <w:tab/>
            </w:r>
            <w:r w:rsidR="004F05EC" w:rsidRPr="00CA73D3">
              <w:rPr>
                <w:rStyle w:val="Hypertextovprepojenie"/>
                <w:noProof/>
              </w:rPr>
              <w:t>Materiálno - technické a priestorové zabezpečenie</w:t>
            </w:r>
            <w:r w:rsidR="004F05EC">
              <w:rPr>
                <w:noProof/>
                <w:webHidden/>
              </w:rPr>
              <w:tab/>
            </w:r>
            <w:r w:rsidR="004F05EC">
              <w:rPr>
                <w:noProof/>
                <w:webHidden/>
              </w:rPr>
              <w:fldChar w:fldCharType="begin"/>
            </w:r>
            <w:r w:rsidR="004F05EC">
              <w:rPr>
                <w:noProof/>
                <w:webHidden/>
              </w:rPr>
              <w:instrText xml:space="preserve"> PAGEREF _Toc508523714 \h </w:instrText>
            </w:r>
            <w:r w:rsidR="004F05EC">
              <w:rPr>
                <w:noProof/>
                <w:webHidden/>
              </w:rPr>
            </w:r>
            <w:r w:rsidR="004F05EC">
              <w:rPr>
                <w:noProof/>
                <w:webHidden/>
              </w:rPr>
              <w:fldChar w:fldCharType="separate"/>
            </w:r>
            <w:r w:rsidR="004F05EC">
              <w:rPr>
                <w:noProof/>
                <w:webHidden/>
              </w:rPr>
              <w:t>10</w:t>
            </w:r>
            <w:r w:rsidR="004F05EC">
              <w:rPr>
                <w:noProof/>
                <w:webHidden/>
              </w:rPr>
              <w:fldChar w:fldCharType="end"/>
            </w:r>
          </w:hyperlink>
        </w:p>
        <w:p w:rsidR="004F05EC" w:rsidRDefault="00872D3A" w:rsidP="004F05EC">
          <w:pPr>
            <w:pStyle w:val="Obsah2"/>
            <w:tabs>
              <w:tab w:val="left" w:pos="880"/>
              <w:tab w:val="right" w:leader="dot" w:pos="9060"/>
            </w:tabs>
            <w:rPr>
              <w:rFonts w:asciiTheme="minorHAnsi" w:eastAsiaTheme="minorEastAsia" w:hAnsiTheme="minorHAnsi" w:cstheme="minorBidi"/>
              <w:noProof/>
              <w:kern w:val="0"/>
            </w:rPr>
          </w:pPr>
          <w:hyperlink w:anchor="_Toc508523715" w:history="1">
            <w:r w:rsidR="004F05EC" w:rsidRPr="00CA73D3">
              <w:rPr>
                <w:rStyle w:val="Hypertextovprepojenie"/>
                <w:noProof/>
              </w:rPr>
              <w:t>11.1</w:t>
            </w:r>
            <w:r w:rsidR="004F05EC">
              <w:rPr>
                <w:rFonts w:asciiTheme="minorHAnsi" w:eastAsiaTheme="minorEastAsia" w:hAnsiTheme="minorHAnsi" w:cstheme="minorBidi"/>
                <w:noProof/>
                <w:kern w:val="0"/>
              </w:rPr>
              <w:tab/>
            </w:r>
            <w:r w:rsidR="004F05EC" w:rsidRPr="00CA73D3">
              <w:rPr>
                <w:rStyle w:val="Hypertextovprepojenie"/>
                <w:noProof/>
              </w:rPr>
              <w:t>Materiálne a priestorové podmienky pre vykonanie záverečnej skúšky</w:t>
            </w:r>
            <w:r w:rsidR="004F05EC">
              <w:rPr>
                <w:noProof/>
                <w:webHidden/>
              </w:rPr>
              <w:tab/>
            </w:r>
            <w:r w:rsidR="004F05EC">
              <w:rPr>
                <w:noProof/>
                <w:webHidden/>
              </w:rPr>
              <w:fldChar w:fldCharType="begin"/>
            </w:r>
            <w:r w:rsidR="004F05EC">
              <w:rPr>
                <w:noProof/>
                <w:webHidden/>
              </w:rPr>
              <w:instrText xml:space="preserve"> PAGEREF _Toc508523715 \h </w:instrText>
            </w:r>
            <w:r w:rsidR="004F05EC">
              <w:rPr>
                <w:noProof/>
                <w:webHidden/>
              </w:rPr>
            </w:r>
            <w:r w:rsidR="004F05EC">
              <w:rPr>
                <w:noProof/>
                <w:webHidden/>
              </w:rPr>
              <w:fldChar w:fldCharType="separate"/>
            </w:r>
            <w:r w:rsidR="004F05EC">
              <w:rPr>
                <w:noProof/>
                <w:webHidden/>
              </w:rPr>
              <w:t>13</w:t>
            </w:r>
            <w:r w:rsidR="004F05EC">
              <w:rPr>
                <w:noProof/>
                <w:webHidden/>
              </w:rPr>
              <w:fldChar w:fldCharType="end"/>
            </w:r>
          </w:hyperlink>
        </w:p>
        <w:p w:rsidR="004F05EC" w:rsidRDefault="00872D3A" w:rsidP="004F05EC">
          <w:pPr>
            <w:pStyle w:val="Obsah1"/>
            <w:tabs>
              <w:tab w:val="left" w:pos="440"/>
              <w:tab w:val="right" w:leader="dot" w:pos="9060"/>
            </w:tabs>
            <w:rPr>
              <w:rFonts w:asciiTheme="minorHAnsi" w:eastAsiaTheme="minorEastAsia" w:hAnsiTheme="minorHAnsi" w:cstheme="minorBidi"/>
              <w:noProof/>
              <w:kern w:val="0"/>
            </w:rPr>
          </w:pPr>
          <w:hyperlink w:anchor="_Toc508523716" w:history="1">
            <w:r w:rsidR="004F05EC" w:rsidRPr="00CA73D3">
              <w:rPr>
                <w:rStyle w:val="Hypertextovprepojenie"/>
                <w:noProof/>
              </w:rPr>
              <w:t>12</w:t>
            </w:r>
            <w:r w:rsidR="004F05EC">
              <w:rPr>
                <w:rFonts w:asciiTheme="minorHAnsi" w:eastAsiaTheme="minorEastAsia" w:hAnsiTheme="minorHAnsi" w:cstheme="minorBidi"/>
                <w:noProof/>
                <w:kern w:val="0"/>
              </w:rPr>
              <w:tab/>
            </w:r>
            <w:r w:rsidR="004F05EC" w:rsidRPr="00CA73D3">
              <w:rPr>
                <w:rStyle w:val="Hypertextovprepojenie"/>
                <w:noProof/>
              </w:rPr>
              <w:t>Podmienky na zaistenie bezpečnosti a ochrany zdravia pri výchove a vzdelávaní</w:t>
            </w:r>
            <w:r w:rsidR="004F05EC">
              <w:rPr>
                <w:noProof/>
                <w:webHidden/>
              </w:rPr>
              <w:tab/>
            </w:r>
            <w:r w:rsidR="004F05EC">
              <w:rPr>
                <w:noProof/>
                <w:webHidden/>
              </w:rPr>
              <w:fldChar w:fldCharType="begin"/>
            </w:r>
            <w:r w:rsidR="004F05EC">
              <w:rPr>
                <w:noProof/>
                <w:webHidden/>
              </w:rPr>
              <w:instrText xml:space="preserve"> PAGEREF _Toc508523716 \h </w:instrText>
            </w:r>
            <w:r w:rsidR="004F05EC">
              <w:rPr>
                <w:noProof/>
                <w:webHidden/>
              </w:rPr>
            </w:r>
            <w:r w:rsidR="004F05EC">
              <w:rPr>
                <w:noProof/>
                <w:webHidden/>
              </w:rPr>
              <w:fldChar w:fldCharType="separate"/>
            </w:r>
            <w:r w:rsidR="004F05EC">
              <w:rPr>
                <w:noProof/>
                <w:webHidden/>
              </w:rPr>
              <w:t>13</w:t>
            </w:r>
            <w:r w:rsidR="004F05EC">
              <w:rPr>
                <w:noProof/>
                <w:webHidden/>
              </w:rPr>
              <w:fldChar w:fldCharType="end"/>
            </w:r>
          </w:hyperlink>
        </w:p>
        <w:p w:rsidR="004F05EC" w:rsidRDefault="00872D3A" w:rsidP="004F05EC">
          <w:pPr>
            <w:pStyle w:val="Obsah1"/>
            <w:tabs>
              <w:tab w:val="left" w:pos="440"/>
              <w:tab w:val="right" w:leader="dot" w:pos="9060"/>
            </w:tabs>
            <w:rPr>
              <w:rFonts w:asciiTheme="minorHAnsi" w:eastAsiaTheme="minorEastAsia" w:hAnsiTheme="minorHAnsi" w:cstheme="minorBidi"/>
              <w:noProof/>
              <w:kern w:val="0"/>
            </w:rPr>
          </w:pPr>
          <w:hyperlink w:anchor="_Toc508523717" w:history="1">
            <w:r w:rsidR="004F05EC" w:rsidRPr="00CA73D3">
              <w:rPr>
                <w:rStyle w:val="Hypertextovprepojenie"/>
                <w:noProof/>
              </w:rPr>
              <w:t>13</w:t>
            </w:r>
            <w:r w:rsidR="004F05EC">
              <w:rPr>
                <w:rFonts w:asciiTheme="minorHAnsi" w:eastAsiaTheme="minorEastAsia" w:hAnsiTheme="minorHAnsi" w:cstheme="minorBidi"/>
                <w:noProof/>
                <w:kern w:val="0"/>
              </w:rPr>
              <w:tab/>
            </w:r>
            <w:r w:rsidR="004F05EC" w:rsidRPr="00CA73D3">
              <w:rPr>
                <w:rStyle w:val="Hypertextovprepojenie"/>
                <w:noProof/>
              </w:rPr>
              <w:t>Vnútorný systém kontroly a hodnotenia žiakov</w:t>
            </w:r>
            <w:r w:rsidR="004F05EC">
              <w:rPr>
                <w:noProof/>
                <w:webHidden/>
              </w:rPr>
              <w:tab/>
            </w:r>
            <w:r w:rsidR="004F05EC">
              <w:rPr>
                <w:noProof/>
                <w:webHidden/>
              </w:rPr>
              <w:fldChar w:fldCharType="begin"/>
            </w:r>
            <w:r w:rsidR="004F05EC">
              <w:rPr>
                <w:noProof/>
                <w:webHidden/>
              </w:rPr>
              <w:instrText xml:space="preserve"> PAGEREF _Toc508523717 \h </w:instrText>
            </w:r>
            <w:r w:rsidR="004F05EC">
              <w:rPr>
                <w:noProof/>
                <w:webHidden/>
              </w:rPr>
            </w:r>
            <w:r w:rsidR="004F05EC">
              <w:rPr>
                <w:noProof/>
                <w:webHidden/>
              </w:rPr>
              <w:fldChar w:fldCharType="separate"/>
            </w:r>
            <w:r w:rsidR="004F05EC">
              <w:rPr>
                <w:noProof/>
                <w:webHidden/>
              </w:rPr>
              <w:t>14</w:t>
            </w:r>
            <w:r w:rsidR="004F05EC">
              <w:rPr>
                <w:noProof/>
                <w:webHidden/>
              </w:rPr>
              <w:fldChar w:fldCharType="end"/>
            </w:r>
          </w:hyperlink>
        </w:p>
        <w:p w:rsidR="004F05EC" w:rsidRDefault="00872D3A" w:rsidP="004F05EC">
          <w:pPr>
            <w:pStyle w:val="Obsah2"/>
            <w:tabs>
              <w:tab w:val="left" w:pos="880"/>
              <w:tab w:val="right" w:leader="dot" w:pos="9060"/>
            </w:tabs>
            <w:rPr>
              <w:rFonts w:asciiTheme="minorHAnsi" w:eastAsiaTheme="minorEastAsia" w:hAnsiTheme="minorHAnsi" w:cstheme="minorBidi"/>
              <w:noProof/>
              <w:kern w:val="0"/>
            </w:rPr>
          </w:pPr>
          <w:hyperlink w:anchor="_Toc508523718" w:history="1">
            <w:r w:rsidR="004F05EC" w:rsidRPr="00CA73D3">
              <w:rPr>
                <w:rStyle w:val="Hypertextovprepojenie"/>
                <w:noProof/>
              </w:rPr>
              <w:t>13.1</w:t>
            </w:r>
            <w:r w:rsidR="004F05EC">
              <w:rPr>
                <w:rFonts w:asciiTheme="minorHAnsi" w:eastAsiaTheme="minorEastAsia" w:hAnsiTheme="minorHAnsi" w:cstheme="minorBidi"/>
                <w:noProof/>
                <w:kern w:val="0"/>
              </w:rPr>
              <w:tab/>
            </w:r>
            <w:r w:rsidR="004F05EC" w:rsidRPr="00CA73D3">
              <w:rPr>
                <w:rStyle w:val="Hypertextovprepojenie"/>
                <w:noProof/>
              </w:rPr>
              <w:t>Hodnotenie</w:t>
            </w:r>
            <w:r w:rsidR="004F05EC">
              <w:rPr>
                <w:noProof/>
                <w:webHidden/>
              </w:rPr>
              <w:tab/>
            </w:r>
            <w:r w:rsidR="004F05EC">
              <w:rPr>
                <w:noProof/>
                <w:webHidden/>
              </w:rPr>
              <w:fldChar w:fldCharType="begin"/>
            </w:r>
            <w:r w:rsidR="004F05EC">
              <w:rPr>
                <w:noProof/>
                <w:webHidden/>
              </w:rPr>
              <w:instrText xml:space="preserve"> PAGEREF _Toc508523718 \h </w:instrText>
            </w:r>
            <w:r w:rsidR="004F05EC">
              <w:rPr>
                <w:noProof/>
                <w:webHidden/>
              </w:rPr>
            </w:r>
            <w:r w:rsidR="004F05EC">
              <w:rPr>
                <w:noProof/>
                <w:webHidden/>
              </w:rPr>
              <w:fldChar w:fldCharType="separate"/>
            </w:r>
            <w:r w:rsidR="004F05EC">
              <w:rPr>
                <w:noProof/>
                <w:webHidden/>
              </w:rPr>
              <w:t>14</w:t>
            </w:r>
            <w:r w:rsidR="004F05EC">
              <w:rPr>
                <w:noProof/>
                <w:webHidden/>
              </w:rPr>
              <w:fldChar w:fldCharType="end"/>
            </w:r>
          </w:hyperlink>
        </w:p>
        <w:p w:rsidR="004F05EC" w:rsidRDefault="00872D3A" w:rsidP="004F05EC">
          <w:pPr>
            <w:pStyle w:val="Obsah2"/>
            <w:tabs>
              <w:tab w:val="left" w:pos="880"/>
              <w:tab w:val="right" w:leader="dot" w:pos="9060"/>
            </w:tabs>
            <w:rPr>
              <w:rFonts w:asciiTheme="minorHAnsi" w:eastAsiaTheme="minorEastAsia" w:hAnsiTheme="minorHAnsi" w:cstheme="minorBidi"/>
              <w:noProof/>
              <w:kern w:val="0"/>
            </w:rPr>
          </w:pPr>
          <w:hyperlink w:anchor="_Toc508523719" w:history="1">
            <w:r w:rsidR="004F05EC" w:rsidRPr="00CA73D3">
              <w:rPr>
                <w:rStyle w:val="Hypertextovprepojenie"/>
                <w:noProof/>
              </w:rPr>
              <w:t>13.2</w:t>
            </w:r>
            <w:r w:rsidR="004F05EC">
              <w:rPr>
                <w:rFonts w:asciiTheme="minorHAnsi" w:eastAsiaTheme="minorEastAsia" w:hAnsiTheme="minorHAnsi" w:cstheme="minorBidi"/>
                <w:noProof/>
                <w:kern w:val="0"/>
              </w:rPr>
              <w:tab/>
            </w:r>
            <w:r w:rsidR="004F05EC" w:rsidRPr="00CA73D3">
              <w:rPr>
                <w:rStyle w:val="Hypertextovprepojenie"/>
                <w:noProof/>
              </w:rPr>
              <w:t>Stupne prospechu a celkový prospech</w:t>
            </w:r>
            <w:r w:rsidR="004F05EC">
              <w:rPr>
                <w:noProof/>
                <w:webHidden/>
              </w:rPr>
              <w:tab/>
            </w:r>
            <w:r w:rsidR="004F05EC">
              <w:rPr>
                <w:noProof/>
                <w:webHidden/>
              </w:rPr>
              <w:fldChar w:fldCharType="begin"/>
            </w:r>
            <w:r w:rsidR="004F05EC">
              <w:rPr>
                <w:noProof/>
                <w:webHidden/>
              </w:rPr>
              <w:instrText xml:space="preserve"> PAGEREF _Toc508523719 \h </w:instrText>
            </w:r>
            <w:r w:rsidR="004F05EC">
              <w:rPr>
                <w:noProof/>
                <w:webHidden/>
              </w:rPr>
            </w:r>
            <w:r w:rsidR="004F05EC">
              <w:rPr>
                <w:noProof/>
                <w:webHidden/>
              </w:rPr>
              <w:fldChar w:fldCharType="separate"/>
            </w:r>
            <w:r w:rsidR="004F05EC">
              <w:rPr>
                <w:noProof/>
                <w:webHidden/>
              </w:rPr>
              <w:t>15</w:t>
            </w:r>
            <w:r w:rsidR="004F05EC">
              <w:rPr>
                <w:noProof/>
                <w:webHidden/>
              </w:rPr>
              <w:fldChar w:fldCharType="end"/>
            </w:r>
          </w:hyperlink>
        </w:p>
        <w:p w:rsidR="004F05EC" w:rsidRDefault="00872D3A" w:rsidP="004F05EC">
          <w:pPr>
            <w:pStyle w:val="Obsah1"/>
            <w:tabs>
              <w:tab w:val="left" w:pos="440"/>
              <w:tab w:val="right" w:leader="dot" w:pos="9060"/>
            </w:tabs>
            <w:rPr>
              <w:rFonts w:asciiTheme="minorHAnsi" w:eastAsiaTheme="minorEastAsia" w:hAnsiTheme="minorHAnsi" w:cstheme="minorBidi"/>
              <w:noProof/>
              <w:kern w:val="0"/>
            </w:rPr>
          </w:pPr>
          <w:hyperlink w:anchor="_Toc508523720" w:history="1">
            <w:r w:rsidR="004F05EC" w:rsidRPr="00CA73D3">
              <w:rPr>
                <w:rStyle w:val="Hypertextovprepojenie"/>
                <w:noProof/>
              </w:rPr>
              <w:t>14</w:t>
            </w:r>
            <w:r w:rsidR="004F05EC">
              <w:rPr>
                <w:rFonts w:asciiTheme="minorHAnsi" w:eastAsiaTheme="minorEastAsia" w:hAnsiTheme="minorHAnsi" w:cstheme="minorBidi"/>
                <w:noProof/>
                <w:kern w:val="0"/>
              </w:rPr>
              <w:tab/>
            </w:r>
            <w:r w:rsidR="004F05EC" w:rsidRPr="00CA73D3">
              <w:rPr>
                <w:rStyle w:val="Hypertextovprepojenie"/>
                <w:noProof/>
              </w:rPr>
              <w:t>Vnútorný systém kontroly a hodnotenia pedagogických  zamestnancov /ďalej len PZ/</w:t>
            </w:r>
            <w:r w:rsidR="004F05EC">
              <w:rPr>
                <w:noProof/>
                <w:webHidden/>
              </w:rPr>
              <w:tab/>
            </w:r>
            <w:r w:rsidR="004F05EC">
              <w:rPr>
                <w:noProof/>
                <w:webHidden/>
              </w:rPr>
              <w:fldChar w:fldCharType="begin"/>
            </w:r>
            <w:r w:rsidR="004F05EC">
              <w:rPr>
                <w:noProof/>
                <w:webHidden/>
              </w:rPr>
              <w:instrText xml:space="preserve"> PAGEREF _Toc508523720 \h </w:instrText>
            </w:r>
            <w:r w:rsidR="004F05EC">
              <w:rPr>
                <w:noProof/>
                <w:webHidden/>
              </w:rPr>
            </w:r>
            <w:r w:rsidR="004F05EC">
              <w:rPr>
                <w:noProof/>
                <w:webHidden/>
              </w:rPr>
              <w:fldChar w:fldCharType="separate"/>
            </w:r>
            <w:r w:rsidR="004F05EC">
              <w:rPr>
                <w:noProof/>
                <w:webHidden/>
              </w:rPr>
              <w:t>15</w:t>
            </w:r>
            <w:r w:rsidR="004F05EC">
              <w:rPr>
                <w:noProof/>
                <w:webHidden/>
              </w:rPr>
              <w:fldChar w:fldCharType="end"/>
            </w:r>
          </w:hyperlink>
        </w:p>
        <w:p w:rsidR="004F05EC" w:rsidRDefault="00872D3A" w:rsidP="004F05EC">
          <w:pPr>
            <w:pStyle w:val="Obsah2"/>
            <w:tabs>
              <w:tab w:val="left" w:pos="880"/>
              <w:tab w:val="right" w:leader="dot" w:pos="9060"/>
            </w:tabs>
            <w:rPr>
              <w:rFonts w:asciiTheme="minorHAnsi" w:eastAsiaTheme="minorEastAsia" w:hAnsiTheme="minorHAnsi" w:cstheme="minorBidi"/>
              <w:noProof/>
              <w:kern w:val="0"/>
            </w:rPr>
          </w:pPr>
          <w:hyperlink w:anchor="_Toc508523721" w:history="1">
            <w:r w:rsidR="004F05EC" w:rsidRPr="00CA73D3">
              <w:rPr>
                <w:rStyle w:val="Hypertextovprepojenie"/>
                <w:noProof/>
              </w:rPr>
              <w:t>14.1</w:t>
            </w:r>
            <w:r w:rsidR="004F05EC">
              <w:rPr>
                <w:rFonts w:asciiTheme="minorHAnsi" w:eastAsiaTheme="minorEastAsia" w:hAnsiTheme="minorHAnsi" w:cstheme="minorBidi"/>
                <w:noProof/>
                <w:kern w:val="0"/>
              </w:rPr>
              <w:tab/>
            </w:r>
            <w:r w:rsidR="004F05EC" w:rsidRPr="00CA73D3">
              <w:rPr>
                <w:rStyle w:val="Hypertextovprepojenie"/>
                <w:noProof/>
              </w:rPr>
              <w:t>Hodnotenie pedagogických zamestnancov</w:t>
            </w:r>
            <w:r w:rsidR="004F05EC">
              <w:rPr>
                <w:noProof/>
                <w:webHidden/>
              </w:rPr>
              <w:tab/>
            </w:r>
            <w:r w:rsidR="004F05EC">
              <w:rPr>
                <w:noProof/>
                <w:webHidden/>
              </w:rPr>
              <w:fldChar w:fldCharType="begin"/>
            </w:r>
            <w:r w:rsidR="004F05EC">
              <w:rPr>
                <w:noProof/>
                <w:webHidden/>
              </w:rPr>
              <w:instrText xml:space="preserve"> PAGEREF _Toc508523721 \h </w:instrText>
            </w:r>
            <w:r w:rsidR="004F05EC">
              <w:rPr>
                <w:noProof/>
                <w:webHidden/>
              </w:rPr>
            </w:r>
            <w:r w:rsidR="004F05EC">
              <w:rPr>
                <w:noProof/>
                <w:webHidden/>
              </w:rPr>
              <w:fldChar w:fldCharType="separate"/>
            </w:r>
            <w:r w:rsidR="004F05EC">
              <w:rPr>
                <w:noProof/>
                <w:webHidden/>
              </w:rPr>
              <w:t>16</w:t>
            </w:r>
            <w:r w:rsidR="004F05EC">
              <w:rPr>
                <w:noProof/>
                <w:webHidden/>
              </w:rPr>
              <w:fldChar w:fldCharType="end"/>
            </w:r>
          </w:hyperlink>
        </w:p>
        <w:p w:rsidR="004F05EC" w:rsidRDefault="00872D3A" w:rsidP="004F05EC">
          <w:pPr>
            <w:pStyle w:val="Obsah1"/>
            <w:tabs>
              <w:tab w:val="left" w:pos="440"/>
              <w:tab w:val="right" w:leader="dot" w:pos="9060"/>
            </w:tabs>
            <w:rPr>
              <w:rFonts w:asciiTheme="minorHAnsi" w:eastAsiaTheme="minorEastAsia" w:hAnsiTheme="minorHAnsi" w:cstheme="minorBidi"/>
              <w:noProof/>
              <w:kern w:val="0"/>
            </w:rPr>
          </w:pPr>
          <w:hyperlink w:anchor="_Toc508523722" w:history="1">
            <w:r w:rsidR="004F05EC" w:rsidRPr="00CA73D3">
              <w:rPr>
                <w:rStyle w:val="Hypertextovprepojenie"/>
                <w:noProof/>
              </w:rPr>
              <w:t>15</w:t>
            </w:r>
            <w:r w:rsidR="004F05EC">
              <w:rPr>
                <w:rFonts w:asciiTheme="minorHAnsi" w:eastAsiaTheme="minorEastAsia" w:hAnsiTheme="minorHAnsi" w:cstheme="minorBidi"/>
                <w:noProof/>
                <w:kern w:val="0"/>
              </w:rPr>
              <w:tab/>
            </w:r>
            <w:r w:rsidR="004F05EC" w:rsidRPr="00CA73D3">
              <w:rPr>
                <w:rStyle w:val="Hypertextovprepojenie"/>
                <w:noProof/>
              </w:rPr>
              <w:t>Požiadavky na kontinuálne vzdelávanie pedagogických  zamestnancov /ďalej len PZ/</w:t>
            </w:r>
            <w:r w:rsidR="004F05EC">
              <w:rPr>
                <w:noProof/>
                <w:webHidden/>
              </w:rPr>
              <w:tab/>
            </w:r>
            <w:r w:rsidR="004F05EC">
              <w:rPr>
                <w:noProof/>
                <w:webHidden/>
              </w:rPr>
              <w:fldChar w:fldCharType="begin"/>
            </w:r>
            <w:r w:rsidR="004F05EC">
              <w:rPr>
                <w:noProof/>
                <w:webHidden/>
              </w:rPr>
              <w:instrText xml:space="preserve"> PAGEREF _Toc508523722 \h </w:instrText>
            </w:r>
            <w:r w:rsidR="004F05EC">
              <w:rPr>
                <w:noProof/>
                <w:webHidden/>
              </w:rPr>
            </w:r>
            <w:r w:rsidR="004F05EC">
              <w:rPr>
                <w:noProof/>
                <w:webHidden/>
              </w:rPr>
              <w:fldChar w:fldCharType="separate"/>
            </w:r>
            <w:r w:rsidR="004F05EC">
              <w:rPr>
                <w:noProof/>
                <w:webHidden/>
              </w:rPr>
              <w:t>16</w:t>
            </w:r>
            <w:r w:rsidR="004F05EC">
              <w:rPr>
                <w:noProof/>
                <w:webHidden/>
              </w:rPr>
              <w:fldChar w:fldCharType="end"/>
            </w:r>
          </w:hyperlink>
        </w:p>
        <w:p w:rsidR="004F05EC" w:rsidRDefault="00872D3A" w:rsidP="004F05EC">
          <w:pPr>
            <w:pStyle w:val="Obsah1"/>
            <w:tabs>
              <w:tab w:val="left" w:pos="440"/>
              <w:tab w:val="right" w:leader="dot" w:pos="9060"/>
            </w:tabs>
            <w:rPr>
              <w:rFonts w:asciiTheme="minorHAnsi" w:eastAsiaTheme="minorEastAsia" w:hAnsiTheme="minorHAnsi" w:cstheme="minorBidi"/>
              <w:noProof/>
              <w:kern w:val="0"/>
            </w:rPr>
          </w:pPr>
          <w:hyperlink w:anchor="_Toc508523723" w:history="1">
            <w:r w:rsidR="004F05EC" w:rsidRPr="00CA73D3">
              <w:rPr>
                <w:rStyle w:val="Hypertextovprepojenie"/>
                <w:rFonts w:eastAsia="MS Mincho"/>
                <w:noProof/>
              </w:rPr>
              <w:t>16</w:t>
            </w:r>
            <w:r w:rsidR="004F05EC">
              <w:rPr>
                <w:rFonts w:asciiTheme="minorHAnsi" w:eastAsiaTheme="minorEastAsia" w:hAnsiTheme="minorHAnsi" w:cstheme="minorBidi"/>
                <w:noProof/>
                <w:kern w:val="0"/>
              </w:rPr>
              <w:tab/>
            </w:r>
            <w:r w:rsidR="004F05EC" w:rsidRPr="00CA73D3">
              <w:rPr>
                <w:rStyle w:val="Hypertextovprepojenie"/>
                <w:rFonts w:eastAsia="MS Mincho"/>
                <w:noProof/>
              </w:rPr>
              <w:t>Účelové kurzy</w:t>
            </w:r>
            <w:r w:rsidR="004F05EC">
              <w:rPr>
                <w:noProof/>
                <w:webHidden/>
              </w:rPr>
              <w:tab/>
            </w:r>
            <w:r w:rsidR="004F05EC">
              <w:rPr>
                <w:noProof/>
                <w:webHidden/>
              </w:rPr>
              <w:fldChar w:fldCharType="begin"/>
            </w:r>
            <w:r w:rsidR="004F05EC">
              <w:rPr>
                <w:noProof/>
                <w:webHidden/>
              </w:rPr>
              <w:instrText xml:space="preserve"> PAGEREF _Toc508523723 \h </w:instrText>
            </w:r>
            <w:r w:rsidR="004F05EC">
              <w:rPr>
                <w:noProof/>
                <w:webHidden/>
              </w:rPr>
            </w:r>
            <w:r w:rsidR="004F05EC">
              <w:rPr>
                <w:noProof/>
                <w:webHidden/>
              </w:rPr>
              <w:fldChar w:fldCharType="separate"/>
            </w:r>
            <w:r w:rsidR="004F05EC">
              <w:rPr>
                <w:noProof/>
                <w:webHidden/>
              </w:rPr>
              <w:t>17</w:t>
            </w:r>
            <w:r w:rsidR="004F05EC">
              <w:rPr>
                <w:noProof/>
                <w:webHidden/>
              </w:rPr>
              <w:fldChar w:fldCharType="end"/>
            </w:r>
          </w:hyperlink>
        </w:p>
        <w:p w:rsidR="004F05EC" w:rsidRDefault="00872D3A" w:rsidP="004F05EC">
          <w:pPr>
            <w:pStyle w:val="Obsah2"/>
            <w:tabs>
              <w:tab w:val="left" w:pos="880"/>
              <w:tab w:val="right" w:leader="dot" w:pos="9060"/>
            </w:tabs>
            <w:rPr>
              <w:rFonts w:asciiTheme="minorHAnsi" w:eastAsiaTheme="minorEastAsia" w:hAnsiTheme="minorHAnsi" w:cstheme="minorBidi"/>
              <w:noProof/>
              <w:kern w:val="0"/>
            </w:rPr>
          </w:pPr>
          <w:hyperlink w:anchor="_Toc508523724" w:history="1">
            <w:r w:rsidR="004F05EC" w:rsidRPr="00CA73D3">
              <w:rPr>
                <w:rStyle w:val="Hypertextovprepojenie"/>
                <w:rFonts w:eastAsia="MS Mincho"/>
                <w:noProof/>
              </w:rPr>
              <w:t>16.1</w:t>
            </w:r>
            <w:r w:rsidR="004F05EC">
              <w:rPr>
                <w:rFonts w:asciiTheme="minorHAnsi" w:eastAsiaTheme="minorEastAsia" w:hAnsiTheme="minorHAnsi" w:cstheme="minorBidi"/>
                <w:noProof/>
                <w:kern w:val="0"/>
              </w:rPr>
              <w:tab/>
            </w:r>
            <w:r w:rsidR="004F05EC" w:rsidRPr="00CA73D3">
              <w:rPr>
                <w:rStyle w:val="Hypertextovprepojenie"/>
                <w:rFonts w:eastAsia="MS Mincho"/>
                <w:noProof/>
              </w:rPr>
              <w:t>Prehľad účelových kurzov</w:t>
            </w:r>
            <w:r w:rsidR="004F05EC">
              <w:rPr>
                <w:noProof/>
                <w:webHidden/>
              </w:rPr>
              <w:tab/>
            </w:r>
            <w:r w:rsidR="004F05EC">
              <w:rPr>
                <w:noProof/>
                <w:webHidden/>
              </w:rPr>
              <w:fldChar w:fldCharType="begin"/>
            </w:r>
            <w:r w:rsidR="004F05EC">
              <w:rPr>
                <w:noProof/>
                <w:webHidden/>
              </w:rPr>
              <w:instrText xml:space="preserve"> PAGEREF _Toc508523724 \h </w:instrText>
            </w:r>
            <w:r w:rsidR="004F05EC">
              <w:rPr>
                <w:noProof/>
                <w:webHidden/>
              </w:rPr>
            </w:r>
            <w:r w:rsidR="004F05EC">
              <w:rPr>
                <w:noProof/>
                <w:webHidden/>
              </w:rPr>
              <w:fldChar w:fldCharType="separate"/>
            </w:r>
            <w:r w:rsidR="004F05EC">
              <w:rPr>
                <w:noProof/>
                <w:webHidden/>
              </w:rPr>
              <w:t>17</w:t>
            </w:r>
            <w:r w:rsidR="004F05EC">
              <w:rPr>
                <w:noProof/>
                <w:webHidden/>
              </w:rPr>
              <w:fldChar w:fldCharType="end"/>
            </w:r>
          </w:hyperlink>
        </w:p>
        <w:p w:rsidR="004F05EC" w:rsidRDefault="00872D3A" w:rsidP="00331CEF">
          <w:pPr>
            <w:pStyle w:val="Obsah3"/>
            <w:tabs>
              <w:tab w:val="left" w:pos="1320"/>
              <w:tab w:val="right" w:leader="dot" w:pos="9060"/>
            </w:tabs>
            <w:rPr>
              <w:rFonts w:asciiTheme="minorHAnsi" w:eastAsiaTheme="minorEastAsia" w:hAnsiTheme="minorHAnsi" w:cstheme="minorBidi"/>
              <w:noProof/>
              <w:kern w:val="0"/>
            </w:rPr>
          </w:pPr>
          <w:hyperlink w:anchor="_Toc508523725" w:history="1">
            <w:r w:rsidR="004F05EC" w:rsidRPr="00CA73D3">
              <w:rPr>
                <w:rStyle w:val="Hypertextovprepojenie"/>
                <w:rFonts w:eastAsia="MS Mincho"/>
                <w:noProof/>
              </w:rPr>
              <w:t>16.1.1</w:t>
            </w:r>
            <w:r w:rsidR="004F05EC">
              <w:rPr>
                <w:rFonts w:asciiTheme="minorHAnsi" w:eastAsiaTheme="minorEastAsia" w:hAnsiTheme="minorHAnsi" w:cstheme="minorBidi"/>
                <w:noProof/>
                <w:kern w:val="0"/>
              </w:rPr>
              <w:tab/>
            </w:r>
            <w:r w:rsidR="004F05EC" w:rsidRPr="00CA73D3">
              <w:rPr>
                <w:rStyle w:val="Hypertextovprepojenie"/>
                <w:rFonts w:eastAsia="MS Mincho"/>
                <w:noProof/>
              </w:rPr>
              <w:t>Kurz na ochranu života a zdravia</w:t>
            </w:r>
            <w:r w:rsidR="004F05EC">
              <w:rPr>
                <w:noProof/>
                <w:webHidden/>
              </w:rPr>
              <w:tab/>
            </w:r>
            <w:r w:rsidR="004F05EC">
              <w:rPr>
                <w:noProof/>
                <w:webHidden/>
              </w:rPr>
              <w:fldChar w:fldCharType="begin"/>
            </w:r>
            <w:r w:rsidR="004F05EC">
              <w:rPr>
                <w:noProof/>
                <w:webHidden/>
              </w:rPr>
              <w:instrText xml:space="preserve"> PAGEREF _Toc508523725 \h </w:instrText>
            </w:r>
            <w:r w:rsidR="004F05EC">
              <w:rPr>
                <w:noProof/>
                <w:webHidden/>
              </w:rPr>
            </w:r>
            <w:r w:rsidR="004F05EC">
              <w:rPr>
                <w:noProof/>
                <w:webHidden/>
              </w:rPr>
              <w:fldChar w:fldCharType="separate"/>
            </w:r>
            <w:r w:rsidR="004F05EC">
              <w:rPr>
                <w:noProof/>
                <w:webHidden/>
              </w:rPr>
              <w:t>17</w:t>
            </w:r>
            <w:r w:rsidR="004F05EC">
              <w:rPr>
                <w:noProof/>
                <w:webHidden/>
              </w:rPr>
              <w:fldChar w:fldCharType="end"/>
            </w:r>
          </w:hyperlink>
        </w:p>
        <w:p w:rsidR="004F05EC" w:rsidRDefault="00872D3A" w:rsidP="004F05EC">
          <w:pPr>
            <w:pStyle w:val="Obsah3"/>
            <w:tabs>
              <w:tab w:val="left" w:pos="1320"/>
              <w:tab w:val="right" w:leader="dot" w:pos="9060"/>
            </w:tabs>
            <w:rPr>
              <w:rFonts w:asciiTheme="minorHAnsi" w:eastAsiaTheme="minorEastAsia" w:hAnsiTheme="minorHAnsi" w:cstheme="minorBidi"/>
              <w:noProof/>
              <w:kern w:val="0"/>
            </w:rPr>
          </w:pPr>
          <w:hyperlink w:anchor="_Toc508523727" w:history="1">
            <w:r w:rsidR="004F05EC" w:rsidRPr="00CA73D3">
              <w:rPr>
                <w:rStyle w:val="Hypertextovprepojenie"/>
                <w:rFonts w:eastAsia="MS Mincho"/>
                <w:noProof/>
              </w:rPr>
              <w:t>16.1.2</w:t>
            </w:r>
            <w:r w:rsidR="004F05EC">
              <w:rPr>
                <w:rFonts w:asciiTheme="minorHAnsi" w:eastAsiaTheme="minorEastAsia" w:hAnsiTheme="minorHAnsi" w:cstheme="minorBidi"/>
                <w:noProof/>
                <w:kern w:val="0"/>
              </w:rPr>
              <w:tab/>
            </w:r>
            <w:r w:rsidR="004F05EC" w:rsidRPr="00CA73D3">
              <w:rPr>
                <w:rStyle w:val="Hypertextovprepojenie"/>
                <w:rFonts w:eastAsia="MS Mincho"/>
                <w:noProof/>
              </w:rPr>
              <w:t>Kurz pohybových aktivít v prírode</w:t>
            </w:r>
            <w:r w:rsidR="004F05EC">
              <w:rPr>
                <w:noProof/>
                <w:webHidden/>
              </w:rPr>
              <w:tab/>
            </w:r>
            <w:r w:rsidR="004F05EC">
              <w:rPr>
                <w:noProof/>
                <w:webHidden/>
              </w:rPr>
              <w:fldChar w:fldCharType="begin"/>
            </w:r>
            <w:r w:rsidR="004F05EC">
              <w:rPr>
                <w:noProof/>
                <w:webHidden/>
              </w:rPr>
              <w:instrText xml:space="preserve"> PAGEREF _Toc508523727 \h </w:instrText>
            </w:r>
            <w:r w:rsidR="004F05EC">
              <w:rPr>
                <w:noProof/>
                <w:webHidden/>
              </w:rPr>
            </w:r>
            <w:r w:rsidR="004F05EC">
              <w:rPr>
                <w:noProof/>
                <w:webHidden/>
              </w:rPr>
              <w:fldChar w:fldCharType="separate"/>
            </w:r>
            <w:r w:rsidR="004F05EC">
              <w:rPr>
                <w:noProof/>
                <w:webHidden/>
              </w:rPr>
              <w:t>18</w:t>
            </w:r>
            <w:r w:rsidR="004F05EC">
              <w:rPr>
                <w:noProof/>
                <w:webHidden/>
              </w:rPr>
              <w:fldChar w:fldCharType="end"/>
            </w:r>
          </w:hyperlink>
        </w:p>
        <w:p w:rsidR="004F05EC" w:rsidRDefault="00872D3A" w:rsidP="004F05EC">
          <w:pPr>
            <w:pStyle w:val="Obsah1"/>
            <w:tabs>
              <w:tab w:val="left" w:pos="440"/>
              <w:tab w:val="right" w:leader="dot" w:pos="9060"/>
            </w:tabs>
            <w:rPr>
              <w:rFonts w:asciiTheme="minorHAnsi" w:eastAsiaTheme="minorEastAsia" w:hAnsiTheme="minorHAnsi" w:cstheme="minorBidi"/>
              <w:noProof/>
              <w:kern w:val="0"/>
            </w:rPr>
          </w:pPr>
          <w:hyperlink w:anchor="_Toc508523730" w:history="1">
            <w:r w:rsidR="004F05EC" w:rsidRPr="00CA73D3">
              <w:rPr>
                <w:rStyle w:val="Hypertextovprepojenie"/>
                <w:noProof/>
              </w:rPr>
              <w:t>17</w:t>
            </w:r>
            <w:r w:rsidR="004F05EC">
              <w:rPr>
                <w:rFonts w:asciiTheme="minorHAnsi" w:eastAsiaTheme="minorEastAsia" w:hAnsiTheme="minorHAnsi" w:cstheme="minorBidi"/>
                <w:noProof/>
                <w:kern w:val="0"/>
              </w:rPr>
              <w:tab/>
            </w:r>
            <w:r w:rsidR="004F05EC" w:rsidRPr="00CA73D3">
              <w:rPr>
                <w:rStyle w:val="Hypertextovprepojenie"/>
                <w:noProof/>
              </w:rPr>
              <w:t>Spôsob ukončovania prípravy</w:t>
            </w:r>
            <w:r w:rsidR="004F05EC">
              <w:rPr>
                <w:noProof/>
                <w:webHidden/>
              </w:rPr>
              <w:tab/>
            </w:r>
            <w:r w:rsidR="004F05EC">
              <w:rPr>
                <w:noProof/>
                <w:webHidden/>
              </w:rPr>
              <w:fldChar w:fldCharType="begin"/>
            </w:r>
            <w:r w:rsidR="004F05EC">
              <w:rPr>
                <w:noProof/>
                <w:webHidden/>
              </w:rPr>
              <w:instrText xml:space="preserve"> PAGEREF _Toc508523730 \h </w:instrText>
            </w:r>
            <w:r w:rsidR="004F05EC">
              <w:rPr>
                <w:noProof/>
                <w:webHidden/>
              </w:rPr>
            </w:r>
            <w:r w:rsidR="004F05EC">
              <w:rPr>
                <w:noProof/>
                <w:webHidden/>
              </w:rPr>
              <w:fldChar w:fldCharType="separate"/>
            </w:r>
            <w:r w:rsidR="004F05EC">
              <w:rPr>
                <w:noProof/>
                <w:webHidden/>
              </w:rPr>
              <w:t>19</w:t>
            </w:r>
            <w:r w:rsidR="004F05EC">
              <w:rPr>
                <w:noProof/>
                <w:webHidden/>
              </w:rPr>
              <w:fldChar w:fldCharType="end"/>
            </w:r>
          </w:hyperlink>
        </w:p>
        <w:p w:rsidR="004F05EC" w:rsidRDefault="00872D3A" w:rsidP="004F05EC">
          <w:pPr>
            <w:pStyle w:val="Obsah3"/>
            <w:tabs>
              <w:tab w:val="right" w:leader="dot" w:pos="9060"/>
            </w:tabs>
            <w:rPr>
              <w:rFonts w:asciiTheme="minorHAnsi" w:eastAsiaTheme="minorEastAsia" w:hAnsiTheme="minorHAnsi" w:cstheme="minorBidi"/>
              <w:noProof/>
              <w:kern w:val="0"/>
            </w:rPr>
          </w:pPr>
          <w:hyperlink w:anchor="_Toc508523731" w:history="1">
            <w:r w:rsidR="004F05EC" w:rsidRPr="00CA73D3">
              <w:rPr>
                <w:rStyle w:val="Hypertextovprepojenie"/>
                <w:b/>
                <w:bCs/>
                <w:noProof/>
              </w:rPr>
              <w:t>Celkové hodnotenie žiaka pred ukončením prípravy v odbornom učilišti</w:t>
            </w:r>
            <w:r w:rsidR="004F05EC">
              <w:rPr>
                <w:noProof/>
                <w:webHidden/>
              </w:rPr>
              <w:tab/>
            </w:r>
            <w:r w:rsidR="004F05EC">
              <w:rPr>
                <w:noProof/>
                <w:webHidden/>
              </w:rPr>
              <w:fldChar w:fldCharType="begin"/>
            </w:r>
            <w:r w:rsidR="004F05EC">
              <w:rPr>
                <w:noProof/>
                <w:webHidden/>
              </w:rPr>
              <w:instrText xml:space="preserve"> PAGEREF _Toc508523731 \h </w:instrText>
            </w:r>
            <w:r w:rsidR="004F05EC">
              <w:rPr>
                <w:noProof/>
                <w:webHidden/>
              </w:rPr>
            </w:r>
            <w:r w:rsidR="004F05EC">
              <w:rPr>
                <w:noProof/>
                <w:webHidden/>
              </w:rPr>
              <w:fldChar w:fldCharType="separate"/>
            </w:r>
            <w:r w:rsidR="004F05EC">
              <w:rPr>
                <w:noProof/>
                <w:webHidden/>
              </w:rPr>
              <w:t>20</w:t>
            </w:r>
            <w:r w:rsidR="004F05EC">
              <w:rPr>
                <w:noProof/>
                <w:webHidden/>
              </w:rPr>
              <w:fldChar w:fldCharType="end"/>
            </w:r>
          </w:hyperlink>
        </w:p>
        <w:p w:rsidR="004F05EC" w:rsidRDefault="00872D3A" w:rsidP="004F05EC">
          <w:pPr>
            <w:pStyle w:val="Obsah1"/>
            <w:tabs>
              <w:tab w:val="left" w:pos="440"/>
              <w:tab w:val="right" w:leader="dot" w:pos="9060"/>
            </w:tabs>
            <w:rPr>
              <w:rFonts w:asciiTheme="minorHAnsi" w:eastAsiaTheme="minorEastAsia" w:hAnsiTheme="minorHAnsi" w:cstheme="minorBidi"/>
              <w:noProof/>
              <w:kern w:val="0"/>
            </w:rPr>
          </w:pPr>
          <w:hyperlink w:anchor="_Toc508523732" w:history="1">
            <w:r w:rsidR="004F05EC" w:rsidRPr="00CA73D3">
              <w:rPr>
                <w:rStyle w:val="Hypertextovprepojenie"/>
                <w:rFonts w:eastAsia="MS Mincho"/>
                <w:noProof/>
              </w:rPr>
              <w:t>18</w:t>
            </w:r>
            <w:r w:rsidR="004F05EC">
              <w:rPr>
                <w:rFonts w:asciiTheme="minorHAnsi" w:eastAsiaTheme="minorEastAsia" w:hAnsiTheme="minorHAnsi" w:cstheme="minorBidi"/>
                <w:noProof/>
                <w:kern w:val="0"/>
              </w:rPr>
              <w:tab/>
            </w:r>
            <w:r w:rsidR="004F05EC" w:rsidRPr="00CA73D3">
              <w:rPr>
                <w:rStyle w:val="Hypertextovprepojenie"/>
                <w:rFonts w:eastAsia="MS Mincho"/>
                <w:noProof/>
              </w:rPr>
              <w:t>Profil absolventa</w:t>
            </w:r>
            <w:r w:rsidR="004F05EC">
              <w:rPr>
                <w:noProof/>
                <w:webHidden/>
              </w:rPr>
              <w:tab/>
            </w:r>
            <w:r w:rsidR="004F05EC">
              <w:rPr>
                <w:noProof/>
                <w:webHidden/>
              </w:rPr>
              <w:fldChar w:fldCharType="begin"/>
            </w:r>
            <w:r w:rsidR="004F05EC">
              <w:rPr>
                <w:noProof/>
                <w:webHidden/>
              </w:rPr>
              <w:instrText xml:space="preserve"> PAGEREF _Toc508523732 \h </w:instrText>
            </w:r>
            <w:r w:rsidR="004F05EC">
              <w:rPr>
                <w:noProof/>
                <w:webHidden/>
              </w:rPr>
            </w:r>
            <w:r w:rsidR="004F05EC">
              <w:rPr>
                <w:noProof/>
                <w:webHidden/>
              </w:rPr>
              <w:fldChar w:fldCharType="separate"/>
            </w:r>
            <w:r w:rsidR="004F05EC">
              <w:rPr>
                <w:noProof/>
                <w:webHidden/>
              </w:rPr>
              <w:t>20</w:t>
            </w:r>
            <w:r w:rsidR="004F05EC">
              <w:rPr>
                <w:noProof/>
                <w:webHidden/>
              </w:rPr>
              <w:fldChar w:fldCharType="end"/>
            </w:r>
          </w:hyperlink>
        </w:p>
        <w:p w:rsidR="004F05EC" w:rsidRDefault="00872D3A" w:rsidP="004F05EC">
          <w:pPr>
            <w:pStyle w:val="Obsah1"/>
            <w:tabs>
              <w:tab w:val="left" w:pos="440"/>
              <w:tab w:val="right" w:leader="dot" w:pos="9060"/>
            </w:tabs>
            <w:rPr>
              <w:rFonts w:asciiTheme="minorHAnsi" w:eastAsiaTheme="minorEastAsia" w:hAnsiTheme="minorHAnsi" w:cstheme="minorBidi"/>
              <w:noProof/>
              <w:kern w:val="0"/>
            </w:rPr>
          </w:pPr>
          <w:hyperlink w:anchor="_Toc508523733" w:history="1">
            <w:r w:rsidR="004F05EC" w:rsidRPr="00CA73D3">
              <w:rPr>
                <w:rStyle w:val="Hypertextovprepojenie"/>
                <w:noProof/>
              </w:rPr>
              <w:t>19</w:t>
            </w:r>
            <w:r w:rsidR="004F05EC">
              <w:rPr>
                <w:rFonts w:asciiTheme="minorHAnsi" w:eastAsiaTheme="minorEastAsia" w:hAnsiTheme="minorHAnsi" w:cstheme="minorBidi"/>
                <w:noProof/>
                <w:kern w:val="0"/>
              </w:rPr>
              <w:tab/>
            </w:r>
            <w:r w:rsidR="004F05EC" w:rsidRPr="00CA73D3">
              <w:rPr>
                <w:rStyle w:val="Hypertextovprepojenie"/>
                <w:noProof/>
              </w:rPr>
              <w:t>Kompetencie absolventov v učebnom odbore 6491 G 02 Obchodná prevádzka – príprava, skladovanie a predaj tovaru</w:t>
            </w:r>
            <w:r w:rsidR="004F05EC">
              <w:rPr>
                <w:noProof/>
                <w:webHidden/>
              </w:rPr>
              <w:tab/>
            </w:r>
            <w:r w:rsidR="004F05EC">
              <w:rPr>
                <w:noProof/>
                <w:webHidden/>
              </w:rPr>
              <w:fldChar w:fldCharType="begin"/>
            </w:r>
            <w:r w:rsidR="004F05EC">
              <w:rPr>
                <w:noProof/>
                <w:webHidden/>
              </w:rPr>
              <w:instrText xml:space="preserve"> PAGEREF _Toc508523733 \h </w:instrText>
            </w:r>
            <w:r w:rsidR="004F05EC">
              <w:rPr>
                <w:noProof/>
                <w:webHidden/>
              </w:rPr>
            </w:r>
            <w:r w:rsidR="004F05EC">
              <w:rPr>
                <w:noProof/>
                <w:webHidden/>
              </w:rPr>
              <w:fldChar w:fldCharType="separate"/>
            </w:r>
            <w:r w:rsidR="004F05EC">
              <w:rPr>
                <w:noProof/>
                <w:webHidden/>
              </w:rPr>
              <w:t>21</w:t>
            </w:r>
            <w:r w:rsidR="004F05EC">
              <w:rPr>
                <w:noProof/>
                <w:webHidden/>
              </w:rPr>
              <w:fldChar w:fldCharType="end"/>
            </w:r>
          </w:hyperlink>
        </w:p>
        <w:p w:rsidR="004F05EC" w:rsidRDefault="00872D3A" w:rsidP="004F05EC">
          <w:pPr>
            <w:pStyle w:val="Obsah1"/>
            <w:tabs>
              <w:tab w:val="left" w:pos="440"/>
              <w:tab w:val="right" w:leader="dot" w:pos="9060"/>
            </w:tabs>
            <w:rPr>
              <w:rFonts w:asciiTheme="minorHAnsi" w:eastAsiaTheme="minorEastAsia" w:hAnsiTheme="minorHAnsi" w:cstheme="minorBidi"/>
              <w:noProof/>
              <w:kern w:val="0"/>
            </w:rPr>
          </w:pPr>
          <w:hyperlink w:anchor="_Toc508523734" w:history="1">
            <w:r w:rsidR="004F05EC" w:rsidRPr="00CA73D3">
              <w:rPr>
                <w:rStyle w:val="Hypertextovprepojenie"/>
                <w:noProof/>
              </w:rPr>
              <w:t>20</w:t>
            </w:r>
            <w:r w:rsidR="004F05EC">
              <w:rPr>
                <w:rFonts w:asciiTheme="minorHAnsi" w:eastAsiaTheme="minorEastAsia" w:hAnsiTheme="minorHAnsi" w:cstheme="minorBidi"/>
                <w:noProof/>
                <w:kern w:val="0"/>
              </w:rPr>
              <w:tab/>
            </w:r>
            <w:r w:rsidR="004F05EC" w:rsidRPr="00CA73D3">
              <w:rPr>
                <w:rStyle w:val="Hypertextovprepojenie"/>
                <w:noProof/>
              </w:rPr>
              <w:t>Rámcový učebný plán pre 3-ročné učebné odbory odborných učilíšť</w:t>
            </w:r>
            <w:r w:rsidR="004F05EC">
              <w:rPr>
                <w:noProof/>
                <w:webHidden/>
              </w:rPr>
              <w:tab/>
            </w:r>
            <w:r w:rsidR="004F05EC">
              <w:rPr>
                <w:noProof/>
                <w:webHidden/>
              </w:rPr>
              <w:fldChar w:fldCharType="begin"/>
            </w:r>
            <w:r w:rsidR="004F05EC">
              <w:rPr>
                <w:noProof/>
                <w:webHidden/>
              </w:rPr>
              <w:instrText xml:space="preserve"> PAGEREF _Toc508523734 \h </w:instrText>
            </w:r>
            <w:r w:rsidR="004F05EC">
              <w:rPr>
                <w:noProof/>
                <w:webHidden/>
              </w:rPr>
            </w:r>
            <w:r w:rsidR="004F05EC">
              <w:rPr>
                <w:noProof/>
                <w:webHidden/>
              </w:rPr>
              <w:fldChar w:fldCharType="separate"/>
            </w:r>
            <w:r w:rsidR="004F05EC">
              <w:rPr>
                <w:noProof/>
                <w:webHidden/>
              </w:rPr>
              <w:t>26</w:t>
            </w:r>
            <w:r w:rsidR="004F05EC">
              <w:rPr>
                <w:noProof/>
                <w:webHidden/>
              </w:rPr>
              <w:fldChar w:fldCharType="end"/>
            </w:r>
          </w:hyperlink>
        </w:p>
        <w:p w:rsidR="004F05EC" w:rsidRDefault="00872D3A" w:rsidP="004F05EC">
          <w:pPr>
            <w:pStyle w:val="Obsah1"/>
            <w:tabs>
              <w:tab w:val="left" w:pos="440"/>
              <w:tab w:val="right" w:leader="dot" w:pos="9060"/>
            </w:tabs>
            <w:rPr>
              <w:rFonts w:asciiTheme="minorHAnsi" w:eastAsiaTheme="minorEastAsia" w:hAnsiTheme="minorHAnsi" w:cstheme="minorBidi"/>
              <w:noProof/>
              <w:kern w:val="0"/>
            </w:rPr>
          </w:pPr>
          <w:hyperlink w:anchor="_Toc508523735" w:history="1">
            <w:r w:rsidR="004F05EC" w:rsidRPr="00CA73D3">
              <w:rPr>
                <w:rStyle w:val="Hypertextovprepojenie"/>
                <w:noProof/>
              </w:rPr>
              <w:t>21</w:t>
            </w:r>
            <w:r w:rsidR="004F05EC">
              <w:rPr>
                <w:rFonts w:asciiTheme="minorHAnsi" w:eastAsiaTheme="minorEastAsia" w:hAnsiTheme="minorHAnsi" w:cstheme="minorBidi"/>
                <w:noProof/>
                <w:kern w:val="0"/>
              </w:rPr>
              <w:tab/>
            </w:r>
            <w:r w:rsidR="004F05EC" w:rsidRPr="00CA73D3">
              <w:rPr>
                <w:rStyle w:val="Hypertextovprepojenie"/>
                <w:noProof/>
              </w:rPr>
              <w:t>Učebný plán pre učebný odbor Obchodná prevádzka – príprava, skladovanie a predaj tovaru</w:t>
            </w:r>
            <w:r w:rsidR="004F05EC">
              <w:rPr>
                <w:noProof/>
                <w:webHidden/>
              </w:rPr>
              <w:tab/>
            </w:r>
            <w:r w:rsidR="004F05EC">
              <w:rPr>
                <w:noProof/>
                <w:webHidden/>
              </w:rPr>
              <w:fldChar w:fldCharType="begin"/>
            </w:r>
            <w:r w:rsidR="004F05EC">
              <w:rPr>
                <w:noProof/>
                <w:webHidden/>
              </w:rPr>
              <w:instrText xml:space="preserve"> PAGEREF _Toc508523735 \h </w:instrText>
            </w:r>
            <w:r w:rsidR="004F05EC">
              <w:rPr>
                <w:noProof/>
                <w:webHidden/>
              </w:rPr>
            </w:r>
            <w:r w:rsidR="004F05EC">
              <w:rPr>
                <w:noProof/>
                <w:webHidden/>
              </w:rPr>
              <w:fldChar w:fldCharType="separate"/>
            </w:r>
            <w:r w:rsidR="004F05EC">
              <w:rPr>
                <w:noProof/>
                <w:webHidden/>
              </w:rPr>
              <w:t>27</w:t>
            </w:r>
            <w:r w:rsidR="004F05EC">
              <w:rPr>
                <w:noProof/>
                <w:webHidden/>
              </w:rPr>
              <w:fldChar w:fldCharType="end"/>
            </w:r>
          </w:hyperlink>
        </w:p>
        <w:p w:rsidR="004F05EC" w:rsidRPr="00D714B2" w:rsidRDefault="004F05EC" w:rsidP="004F05EC">
          <w:r w:rsidRPr="00D714B2">
            <w:rPr>
              <w:b/>
              <w:bCs/>
            </w:rPr>
            <w:fldChar w:fldCharType="end"/>
          </w:r>
        </w:p>
      </w:sdtContent>
    </w:sdt>
    <w:p w:rsidR="004F05EC" w:rsidRPr="00D714B2" w:rsidRDefault="004F05EC" w:rsidP="004F05EC">
      <w:r w:rsidRPr="00D714B2">
        <w:br w:type="page"/>
      </w:r>
    </w:p>
    <w:p w:rsidR="004F05EC" w:rsidRPr="00D714B2" w:rsidRDefault="004F05EC" w:rsidP="004F05EC">
      <w:pPr>
        <w:pStyle w:val="Nadpis1"/>
        <w:rPr>
          <w:sz w:val="32"/>
          <w:szCs w:val="32"/>
        </w:rPr>
      </w:pPr>
      <w:bookmarkStart w:id="7" w:name="_Toc508523697"/>
      <w:r w:rsidRPr="00D714B2">
        <w:rPr>
          <w:sz w:val="32"/>
          <w:szCs w:val="32"/>
        </w:rPr>
        <w:lastRenderedPageBreak/>
        <w:t>Úvodné identifikačné údaje</w:t>
      </w:r>
      <w:bookmarkEnd w:id="7"/>
    </w:p>
    <w:tbl>
      <w:tblPr>
        <w:tblW w:w="9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1E0" w:firstRow="1" w:lastRow="1" w:firstColumn="1" w:lastColumn="1" w:noHBand="0" w:noVBand="0"/>
      </w:tblPr>
      <w:tblGrid>
        <w:gridCol w:w="3119"/>
        <w:gridCol w:w="6237"/>
      </w:tblGrid>
      <w:tr w:rsidR="004F05EC" w:rsidRPr="00D714B2" w:rsidTr="002A7EA1">
        <w:trPr>
          <w:cantSplit/>
        </w:trPr>
        <w:tc>
          <w:tcPr>
            <w:tcW w:w="3119" w:type="dxa"/>
          </w:tcPr>
          <w:p w:rsidR="004F05EC" w:rsidRPr="00D714B2" w:rsidRDefault="004F05EC" w:rsidP="002A7EA1">
            <w:pPr>
              <w:spacing w:after="0" w:line="240" w:lineRule="auto"/>
              <w:rPr>
                <w:rFonts w:ascii="Arial Narrow" w:eastAsia="Times New Roman" w:hAnsi="Arial Narrow" w:cs="Times New Roman"/>
                <w:b/>
                <w:kern w:val="20"/>
              </w:rPr>
            </w:pPr>
            <w:r w:rsidRPr="00D714B2">
              <w:rPr>
                <w:rFonts w:ascii="Arial Narrow" w:eastAsia="Times New Roman" w:hAnsi="Arial Narrow" w:cs="Times New Roman"/>
                <w:b/>
                <w:kern w:val="20"/>
              </w:rPr>
              <w:t>Názov a adresa školy</w:t>
            </w:r>
          </w:p>
        </w:tc>
        <w:tc>
          <w:tcPr>
            <w:tcW w:w="6237" w:type="dxa"/>
          </w:tcPr>
          <w:p w:rsidR="004F05EC" w:rsidRPr="00D714B2" w:rsidRDefault="004F05EC" w:rsidP="002A7EA1">
            <w:pPr>
              <w:spacing w:after="0" w:line="240" w:lineRule="auto"/>
              <w:jc w:val="both"/>
              <w:rPr>
                <w:rFonts w:ascii="Arial Narrow" w:eastAsia="Times New Roman" w:hAnsi="Arial Narrow" w:cs="Times New Roman"/>
                <w:b/>
                <w:kern w:val="20"/>
              </w:rPr>
            </w:pPr>
            <w:r w:rsidRPr="00D714B2">
              <w:rPr>
                <w:rFonts w:ascii="Arial Narrow" w:eastAsia="Times New Roman" w:hAnsi="Arial Narrow" w:cs="Times New Roman"/>
                <w:b/>
                <w:kern w:val="20"/>
              </w:rPr>
              <w:t>Odborné učilište internátne</w:t>
            </w:r>
          </w:p>
          <w:p w:rsidR="004F05EC" w:rsidRPr="00D714B2" w:rsidRDefault="004F05EC" w:rsidP="002A7EA1">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b/>
                <w:kern w:val="20"/>
              </w:rPr>
              <w:t>Švermova 1, 976 46 Valaská</w:t>
            </w:r>
          </w:p>
        </w:tc>
      </w:tr>
      <w:tr w:rsidR="004F05EC" w:rsidRPr="00D714B2" w:rsidTr="002A7EA1">
        <w:trPr>
          <w:cantSplit/>
        </w:trPr>
        <w:tc>
          <w:tcPr>
            <w:tcW w:w="3119" w:type="dxa"/>
          </w:tcPr>
          <w:p w:rsidR="004F05EC" w:rsidRPr="00D714B2" w:rsidRDefault="004F05EC" w:rsidP="002A7EA1">
            <w:pPr>
              <w:tabs>
                <w:tab w:val="left" w:pos="1890"/>
              </w:tabs>
              <w:spacing w:after="0" w:line="240" w:lineRule="auto"/>
              <w:rPr>
                <w:rFonts w:ascii="Arial Narrow" w:eastAsia="Times New Roman" w:hAnsi="Arial Narrow" w:cs="Times New Roman"/>
                <w:b/>
                <w:kern w:val="20"/>
              </w:rPr>
            </w:pPr>
            <w:r w:rsidRPr="00D714B2">
              <w:rPr>
                <w:rFonts w:ascii="Arial Narrow" w:eastAsia="Times New Roman" w:hAnsi="Arial Narrow" w:cs="Times New Roman"/>
                <w:b/>
                <w:kern w:val="20"/>
              </w:rPr>
              <w:t>Organizačne pričlenené</w:t>
            </w:r>
            <w:r w:rsidRPr="00D714B2">
              <w:rPr>
                <w:rFonts w:ascii="Arial Narrow" w:eastAsia="Times New Roman" w:hAnsi="Arial Narrow" w:cs="Times New Roman"/>
                <w:b/>
                <w:kern w:val="20"/>
              </w:rPr>
              <w:tab/>
            </w:r>
          </w:p>
          <w:p w:rsidR="004F05EC" w:rsidRPr="00D714B2" w:rsidRDefault="004F05EC" w:rsidP="002A7EA1">
            <w:pPr>
              <w:tabs>
                <w:tab w:val="left" w:pos="1890"/>
              </w:tabs>
              <w:spacing w:after="0" w:line="240" w:lineRule="auto"/>
              <w:rPr>
                <w:rFonts w:ascii="Arial Narrow" w:eastAsia="Times New Roman" w:hAnsi="Arial Narrow" w:cs="Times New Roman"/>
                <w:b/>
                <w:kern w:val="20"/>
              </w:rPr>
            </w:pPr>
          </w:p>
          <w:p w:rsidR="004F05EC" w:rsidRPr="00D714B2" w:rsidRDefault="004F05EC" w:rsidP="002A7EA1">
            <w:pPr>
              <w:tabs>
                <w:tab w:val="left" w:pos="1890"/>
              </w:tabs>
              <w:spacing w:after="0" w:line="240" w:lineRule="auto"/>
              <w:rPr>
                <w:rFonts w:ascii="Arial Narrow" w:eastAsia="Times New Roman" w:hAnsi="Arial Narrow" w:cs="Times New Roman"/>
                <w:b/>
                <w:kern w:val="20"/>
              </w:rPr>
            </w:pPr>
          </w:p>
          <w:p w:rsidR="004F05EC" w:rsidRPr="00D714B2" w:rsidRDefault="004F05EC" w:rsidP="002A7EA1">
            <w:pPr>
              <w:tabs>
                <w:tab w:val="left" w:pos="1890"/>
              </w:tabs>
              <w:spacing w:after="0" w:line="240" w:lineRule="auto"/>
              <w:rPr>
                <w:rFonts w:ascii="Arial Narrow" w:eastAsia="Times New Roman" w:hAnsi="Arial Narrow" w:cs="Times New Roman"/>
                <w:b/>
                <w:kern w:val="20"/>
              </w:rPr>
            </w:pPr>
          </w:p>
          <w:p w:rsidR="004F05EC" w:rsidRPr="00D714B2" w:rsidRDefault="004F05EC" w:rsidP="002A7EA1">
            <w:pPr>
              <w:tabs>
                <w:tab w:val="left" w:pos="1890"/>
              </w:tabs>
              <w:spacing w:after="0" w:line="240" w:lineRule="auto"/>
              <w:rPr>
                <w:rFonts w:ascii="Arial Narrow" w:eastAsia="Times New Roman" w:hAnsi="Arial Narrow" w:cs="Times New Roman"/>
                <w:b/>
                <w:kern w:val="20"/>
              </w:rPr>
            </w:pPr>
            <w:r w:rsidRPr="00D714B2">
              <w:rPr>
                <w:rFonts w:ascii="Arial Narrow" w:eastAsia="Times New Roman" w:hAnsi="Arial Narrow" w:cs="Times New Roman"/>
                <w:b/>
                <w:kern w:val="20"/>
              </w:rPr>
              <w:t>Súčasti</w:t>
            </w:r>
          </w:p>
        </w:tc>
        <w:tc>
          <w:tcPr>
            <w:tcW w:w="6237" w:type="dxa"/>
          </w:tcPr>
          <w:p w:rsidR="004F05EC" w:rsidRPr="00D714B2" w:rsidRDefault="004F05EC" w:rsidP="002A7EA1">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Špeciálna základná škola internátna</w:t>
            </w:r>
          </w:p>
          <w:p w:rsidR="004F05EC" w:rsidRPr="00D714B2" w:rsidRDefault="004F05EC" w:rsidP="002A7EA1">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Špeciálna materská škola internátna</w:t>
            </w:r>
          </w:p>
          <w:p w:rsidR="004F05EC" w:rsidRPr="00D714B2" w:rsidRDefault="004F05EC" w:rsidP="002A7EA1">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Praktická škola internátna</w:t>
            </w:r>
          </w:p>
          <w:p w:rsidR="004F05EC" w:rsidRPr="00D714B2" w:rsidRDefault="004F05EC" w:rsidP="002A7EA1">
            <w:pPr>
              <w:spacing w:after="0" w:line="240" w:lineRule="auto"/>
              <w:jc w:val="both"/>
              <w:rPr>
                <w:rFonts w:ascii="Arial Narrow" w:eastAsia="Times New Roman" w:hAnsi="Arial Narrow" w:cs="Times New Roman"/>
                <w:kern w:val="20"/>
              </w:rPr>
            </w:pPr>
          </w:p>
          <w:p w:rsidR="004F05EC" w:rsidRPr="00D714B2" w:rsidRDefault="004F05EC" w:rsidP="002A7EA1">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Školský klub detí pri Špeciálnej základnej škole internátnej </w:t>
            </w:r>
          </w:p>
          <w:p w:rsidR="004F05EC" w:rsidRPr="00D714B2" w:rsidRDefault="004F05EC" w:rsidP="002A7EA1">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Školský internát</w:t>
            </w:r>
          </w:p>
          <w:p w:rsidR="004F05EC" w:rsidRPr="00D714B2" w:rsidRDefault="004F05EC" w:rsidP="002A7EA1">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Školská jedáleň</w:t>
            </w:r>
          </w:p>
        </w:tc>
      </w:tr>
      <w:tr w:rsidR="004F05EC" w:rsidRPr="00D714B2" w:rsidTr="002A7EA1">
        <w:trPr>
          <w:cantSplit/>
        </w:trPr>
        <w:tc>
          <w:tcPr>
            <w:tcW w:w="3119" w:type="dxa"/>
          </w:tcPr>
          <w:p w:rsidR="004F05EC" w:rsidRPr="00D714B2" w:rsidRDefault="004F05EC" w:rsidP="002A7EA1">
            <w:pPr>
              <w:spacing w:after="0" w:line="240" w:lineRule="auto"/>
              <w:rPr>
                <w:rFonts w:ascii="Arial Narrow" w:eastAsia="Times New Roman" w:hAnsi="Arial Narrow" w:cs="Times New Roman"/>
                <w:b/>
                <w:kern w:val="20"/>
              </w:rPr>
            </w:pPr>
            <w:r w:rsidRPr="00D714B2">
              <w:rPr>
                <w:rFonts w:ascii="Arial Narrow" w:eastAsia="Times New Roman" w:hAnsi="Arial Narrow" w:cs="Times New Roman"/>
                <w:b/>
                <w:kern w:val="20"/>
              </w:rPr>
              <w:t>Vzdelávací program</w:t>
            </w:r>
          </w:p>
        </w:tc>
        <w:tc>
          <w:tcPr>
            <w:tcW w:w="6237" w:type="dxa"/>
          </w:tcPr>
          <w:p w:rsidR="004F05EC" w:rsidRPr="00D714B2" w:rsidRDefault="004F05EC" w:rsidP="002A7EA1">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Schválený Ministerstvom školstva, vedy, výskumu a športu Slovenskej republiky dňa 22. 6. 2016 pod číslom 2016-17637/26892:3-10G0 s platnosťou od 1. 9. 2016, počínajúc 1. ročníkom</w:t>
            </w:r>
          </w:p>
        </w:tc>
      </w:tr>
      <w:tr w:rsidR="004F05EC" w:rsidRPr="00D714B2" w:rsidTr="002A7EA1">
        <w:trPr>
          <w:cantSplit/>
        </w:trPr>
        <w:tc>
          <w:tcPr>
            <w:tcW w:w="3119" w:type="dxa"/>
          </w:tcPr>
          <w:p w:rsidR="004F05EC" w:rsidRPr="00D714B2" w:rsidRDefault="004F05EC" w:rsidP="002A7EA1">
            <w:pPr>
              <w:spacing w:after="0" w:line="240" w:lineRule="auto"/>
              <w:rPr>
                <w:rFonts w:ascii="Arial Narrow" w:eastAsia="Times New Roman" w:hAnsi="Arial Narrow" w:cs="Times New Roman"/>
                <w:b/>
                <w:kern w:val="20"/>
              </w:rPr>
            </w:pPr>
            <w:r w:rsidRPr="00D714B2">
              <w:rPr>
                <w:rFonts w:ascii="Arial Narrow" w:eastAsia="Times New Roman" w:hAnsi="Arial Narrow" w:cs="Times New Roman"/>
                <w:b/>
                <w:kern w:val="20"/>
              </w:rPr>
              <w:t>Názov školského vzdelávacieho programu</w:t>
            </w:r>
          </w:p>
        </w:tc>
        <w:tc>
          <w:tcPr>
            <w:tcW w:w="6237" w:type="dxa"/>
          </w:tcPr>
          <w:p w:rsidR="004F05EC" w:rsidRPr="00D714B2" w:rsidRDefault="004F05EC" w:rsidP="002A7EA1">
            <w:pPr>
              <w:spacing w:after="0" w:line="240" w:lineRule="auto"/>
              <w:rPr>
                <w:rFonts w:ascii="Arial Narrow" w:eastAsia="Times New Roman" w:hAnsi="Arial Narrow" w:cs="Times New Roman"/>
                <w:kern w:val="20"/>
              </w:rPr>
            </w:pPr>
            <w:r w:rsidRPr="00D714B2">
              <w:rPr>
                <w:rFonts w:ascii="Arial Narrow" w:eastAsia="Times New Roman" w:hAnsi="Arial Narrow" w:cs="Times New Roman"/>
                <w:b/>
                <w:kern w:val="20"/>
              </w:rPr>
              <w:t>Školský vzdelávací program</w:t>
            </w:r>
            <w:r w:rsidRPr="00D714B2">
              <w:rPr>
                <w:rFonts w:ascii="Arial Narrow" w:eastAsia="Times New Roman" w:hAnsi="Arial Narrow" w:cs="Times New Roman"/>
                <w:kern w:val="20"/>
              </w:rPr>
              <w:t xml:space="preserve"> </w:t>
            </w:r>
            <w:r>
              <w:rPr>
                <w:rFonts w:ascii="Arial Narrow" w:eastAsia="Times New Roman" w:hAnsi="Arial Narrow" w:cs="Times New Roman"/>
                <w:kern w:val="20"/>
              </w:rPr>
              <w:t xml:space="preserve"> </w:t>
            </w:r>
            <w:r>
              <w:rPr>
                <w:rFonts w:ascii="Arial Narrow" w:eastAsia="Times New Roman" w:hAnsi="Arial Narrow" w:cs="Times New Roman"/>
                <w:b/>
                <w:kern w:val="20"/>
              </w:rPr>
              <w:t>Predavač</w:t>
            </w:r>
            <w:r w:rsidRPr="00D714B2">
              <w:rPr>
                <w:rFonts w:ascii="Arial Narrow" w:eastAsia="Times New Roman" w:hAnsi="Arial Narrow" w:cs="Times New Roman"/>
                <w:kern w:val="20"/>
              </w:rPr>
              <w:t xml:space="preserve"> </w:t>
            </w:r>
            <w:r>
              <w:rPr>
                <w:rFonts w:ascii="Arial Narrow" w:eastAsia="Times New Roman" w:hAnsi="Arial Narrow" w:cs="Times New Roman"/>
                <w:kern w:val="20"/>
              </w:rPr>
              <w:t xml:space="preserve"> 6491 G 02 Obchodná prevádzka – príprava, skladovanie a predaj tovaru</w:t>
            </w:r>
            <w:r w:rsidRPr="00D714B2">
              <w:rPr>
                <w:rFonts w:ascii="Arial Narrow" w:eastAsia="Times New Roman" w:hAnsi="Arial Narrow" w:cs="Times New Roman"/>
                <w:kern w:val="20"/>
              </w:rPr>
              <w:t xml:space="preserve"> pre žiakov s mentálnym  postihnutím, pre skupinu trojročných </w:t>
            </w:r>
            <w:r w:rsidRPr="00D714B2">
              <w:rPr>
                <w:rFonts w:ascii="Arial Narrow" w:eastAsia="Times New Roman" w:hAnsi="Arial Narrow" w:cs="Arial"/>
                <w:kern w:val="20"/>
              </w:rPr>
              <w:t xml:space="preserve">učebných odborov odborných učilíšť  </w:t>
            </w:r>
            <w:r w:rsidRPr="00D714B2">
              <w:rPr>
                <w:rFonts w:ascii="Arial Narrow" w:hAnsi="Arial Narrow" w:cs="Arial"/>
              </w:rPr>
              <w:t>64 Ekonomika a organizácia, obchod a služby II.</w:t>
            </w:r>
          </w:p>
        </w:tc>
      </w:tr>
      <w:tr w:rsidR="004F05EC" w:rsidRPr="00D714B2" w:rsidTr="002A7EA1">
        <w:trPr>
          <w:cantSplit/>
        </w:trPr>
        <w:tc>
          <w:tcPr>
            <w:tcW w:w="3119" w:type="dxa"/>
          </w:tcPr>
          <w:p w:rsidR="004F05EC" w:rsidRPr="00D714B2" w:rsidRDefault="004F05EC" w:rsidP="002A7EA1">
            <w:pPr>
              <w:spacing w:after="0" w:line="240" w:lineRule="auto"/>
              <w:rPr>
                <w:rFonts w:ascii="Arial Narrow" w:eastAsia="Times New Roman" w:hAnsi="Arial Narrow" w:cs="Times New Roman"/>
                <w:b/>
                <w:kern w:val="20"/>
              </w:rPr>
            </w:pPr>
            <w:r w:rsidRPr="00D714B2">
              <w:rPr>
                <w:rFonts w:ascii="Arial Narrow" w:eastAsia="Times New Roman" w:hAnsi="Arial Narrow" w:cs="Times New Roman"/>
                <w:b/>
                <w:kern w:val="20"/>
              </w:rPr>
              <w:t>Forma štúdia</w:t>
            </w:r>
          </w:p>
        </w:tc>
        <w:tc>
          <w:tcPr>
            <w:tcW w:w="6237" w:type="dxa"/>
          </w:tcPr>
          <w:p w:rsidR="004F05EC" w:rsidRPr="00D714B2" w:rsidRDefault="004F05EC" w:rsidP="002A7EA1">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Denná</w:t>
            </w:r>
          </w:p>
        </w:tc>
      </w:tr>
      <w:tr w:rsidR="004F05EC" w:rsidRPr="00D714B2" w:rsidTr="002A7EA1">
        <w:trPr>
          <w:cantSplit/>
        </w:trPr>
        <w:tc>
          <w:tcPr>
            <w:tcW w:w="3119" w:type="dxa"/>
          </w:tcPr>
          <w:p w:rsidR="004F05EC" w:rsidRPr="00D714B2" w:rsidRDefault="004F05EC" w:rsidP="002A7EA1">
            <w:pPr>
              <w:spacing w:after="0" w:line="240" w:lineRule="auto"/>
              <w:rPr>
                <w:rFonts w:ascii="Arial Narrow" w:hAnsi="Arial Narrow" w:cs="Arial Narrow"/>
                <w:b/>
                <w:bCs/>
                <w:kern w:val="20"/>
              </w:rPr>
            </w:pPr>
            <w:r w:rsidRPr="00D714B2">
              <w:rPr>
                <w:rFonts w:ascii="Arial Narrow" w:hAnsi="Arial Narrow" w:cs="Arial Narrow"/>
                <w:b/>
                <w:bCs/>
                <w:kern w:val="20"/>
              </w:rPr>
              <w:t>Stupeň vzdelania</w:t>
            </w:r>
          </w:p>
        </w:tc>
        <w:tc>
          <w:tcPr>
            <w:tcW w:w="6237" w:type="dxa"/>
          </w:tcPr>
          <w:p w:rsidR="004F05EC" w:rsidRPr="00D714B2" w:rsidRDefault="004F05EC" w:rsidP="002A7EA1">
            <w:pPr>
              <w:spacing w:after="0" w:line="240" w:lineRule="auto"/>
              <w:rPr>
                <w:rFonts w:ascii="Arial Narrow" w:hAnsi="Arial Narrow" w:cs="Arial Narrow"/>
                <w:kern w:val="20"/>
              </w:rPr>
            </w:pPr>
            <w:r w:rsidRPr="00D714B2">
              <w:rPr>
                <w:rFonts w:ascii="Arial Narrow" w:hAnsi="Arial Narrow" w:cs="Arial Narrow"/>
                <w:kern w:val="20"/>
              </w:rPr>
              <w:t>Nižšie stredné odborné vzdelanie</w:t>
            </w:r>
          </w:p>
        </w:tc>
      </w:tr>
      <w:tr w:rsidR="004F05EC" w:rsidRPr="00D714B2" w:rsidTr="002A7EA1">
        <w:trPr>
          <w:cantSplit/>
        </w:trPr>
        <w:tc>
          <w:tcPr>
            <w:tcW w:w="3119" w:type="dxa"/>
          </w:tcPr>
          <w:p w:rsidR="004F05EC" w:rsidRPr="00D714B2" w:rsidRDefault="004F05EC" w:rsidP="002A7EA1">
            <w:pPr>
              <w:spacing w:after="0" w:line="240" w:lineRule="auto"/>
              <w:jc w:val="both"/>
              <w:rPr>
                <w:rFonts w:ascii="Arial Narrow" w:hAnsi="Arial Narrow" w:cs="Arial Narrow"/>
                <w:b/>
                <w:kern w:val="20"/>
              </w:rPr>
            </w:pPr>
            <w:r w:rsidRPr="00D714B2">
              <w:rPr>
                <w:rFonts w:ascii="Arial Narrow" w:hAnsi="Arial Narrow" w:cs="Arial Narrow"/>
                <w:b/>
                <w:kern w:val="20"/>
              </w:rPr>
              <w:t>Vyučovací jazyk</w:t>
            </w:r>
          </w:p>
        </w:tc>
        <w:tc>
          <w:tcPr>
            <w:tcW w:w="6237" w:type="dxa"/>
          </w:tcPr>
          <w:p w:rsidR="004F05EC" w:rsidRPr="00D714B2" w:rsidRDefault="004F05EC" w:rsidP="002A7EA1">
            <w:pPr>
              <w:spacing w:after="0" w:line="240" w:lineRule="auto"/>
              <w:jc w:val="both"/>
              <w:rPr>
                <w:rFonts w:ascii="Arial Narrow" w:hAnsi="Arial Narrow" w:cs="Arial Narrow"/>
                <w:kern w:val="20"/>
              </w:rPr>
            </w:pPr>
            <w:r w:rsidRPr="00D714B2">
              <w:rPr>
                <w:rFonts w:ascii="Arial Narrow" w:hAnsi="Arial Narrow" w:cs="Arial Narrow"/>
                <w:kern w:val="20"/>
              </w:rPr>
              <w:t>Slovenský</w:t>
            </w:r>
          </w:p>
        </w:tc>
      </w:tr>
      <w:tr w:rsidR="004F05EC" w:rsidRPr="00D714B2" w:rsidTr="002A7EA1">
        <w:trPr>
          <w:cantSplit/>
        </w:trPr>
        <w:tc>
          <w:tcPr>
            <w:tcW w:w="3119" w:type="dxa"/>
          </w:tcPr>
          <w:p w:rsidR="004F05EC" w:rsidRPr="00D714B2" w:rsidRDefault="004F05EC" w:rsidP="002A7EA1">
            <w:pPr>
              <w:spacing w:after="0" w:line="240" w:lineRule="auto"/>
              <w:jc w:val="both"/>
              <w:rPr>
                <w:rFonts w:ascii="Arial Narrow" w:hAnsi="Arial Narrow" w:cs="Arial Narrow"/>
                <w:b/>
                <w:kern w:val="20"/>
              </w:rPr>
            </w:pPr>
            <w:r w:rsidRPr="00D714B2">
              <w:rPr>
                <w:rFonts w:ascii="Arial Narrow" w:hAnsi="Arial Narrow" w:cs="Arial Narrow"/>
                <w:b/>
                <w:kern w:val="20"/>
              </w:rPr>
              <w:t>Druh školy</w:t>
            </w:r>
          </w:p>
        </w:tc>
        <w:tc>
          <w:tcPr>
            <w:tcW w:w="6237" w:type="dxa"/>
          </w:tcPr>
          <w:p w:rsidR="004F05EC" w:rsidRPr="00D714B2" w:rsidRDefault="004F05EC" w:rsidP="002A7EA1">
            <w:pPr>
              <w:spacing w:after="0" w:line="240" w:lineRule="auto"/>
              <w:jc w:val="both"/>
              <w:rPr>
                <w:rFonts w:ascii="Arial Narrow" w:hAnsi="Arial Narrow" w:cs="Arial Narrow"/>
                <w:kern w:val="20"/>
              </w:rPr>
            </w:pPr>
            <w:r w:rsidRPr="00D714B2">
              <w:rPr>
                <w:rFonts w:ascii="Arial Narrow" w:hAnsi="Arial Narrow" w:cs="Arial Narrow"/>
                <w:kern w:val="20"/>
              </w:rPr>
              <w:t xml:space="preserve">Škola pre žiakov so špeciálnymi výchovno-vzdelávacími potrebami – s mentálnym postihnutím </w:t>
            </w:r>
          </w:p>
        </w:tc>
      </w:tr>
      <w:tr w:rsidR="004F05EC" w:rsidRPr="00D714B2" w:rsidTr="002A7EA1">
        <w:trPr>
          <w:cantSplit/>
        </w:trPr>
        <w:tc>
          <w:tcPr>
            <w:tcW w:w="3119" w:type="dxa"/>
          </w:tcPr>
          <w:p w:rsidR="004F05EC" w:rsidRPr="00D714B2" w:rsidRDefault="004F05EC" w:rsidP="002A7EA1">
            <w:pPr>
              <w:spacing w:after="0" w:line="240" w:lineRule="auto"/>
              <w:jc w:val="both"/>
              <w:rPr>
                <w:rFonts w:ascii="Arial Narrow" w:hAnsi="Arial Narrow" w:cs="Arial Narrow"/>
                <w:b/>
                <w:kern w:val="20"/>
              </w:rPr>
            </w:pPr>
            <w:r w:rsidRPr="00D714B2">
              <w:rPr>
                <w:rFonts w:ascii="Arial Narrow" w:hAnsi="Arial Narrow" w:cs="Arial Narrow"/>
                <w:b/>
                <w:kern w:val="20"/>
              </w:rPr>
              <w:t>Kontaktné údaje</w:t>
            </w:r>
          </w:p>
        </w:tc>
        <w:tc>
          <w:tcPr>
            <w:tcW w:w="6237" w:type="dxa"/>
          </w:tcPr>
          <w:p w:rsidR="004F05EC" w:rsidRPr="00D714B2" w:rsidRDefault="004F05EC" w:rsidP="002A7EA1">
            <w:pPr>
              <w:spacing w:after="0" w:line="240" w:lineRule="auto"/>
              <w:rPr>
                <w:rFonts w:ascii="Arial Narrow" w:hAnsi="Arial Narrow" w:cs="Arial Narrow"/>
                <w:kern w:val="20"/>
              </w:rPr>
            </w:pPr>
            <w:r w:rsidRPr="00D714B2">
              <w:rPr>
                <w:rFonts w:ascii="Arial Narrow" w:hAnsi="Arial Narrow" w:cs="Arial Narrow"/>
                <w:kern w:val="20"/>
              </w:rPr>
              <w:t>Tel.:</w:t>
            </w:r>
            <w:r w:rsidRPr="00D714B2">
              <w:rPr>
                <w:rFonts w:ascii="Arial Narrow" w:hAnsi="Arial Narrow" w:cs="Arial Narrow"/>
                <w:kern w:val="20"/>
              </w:rPr>
              <w:tab/>
              <w:t>048 / 617 69 23</w:t>
            </w:r>
          </w:p>
          <w:p w:rsidR="004F05EC" w:rsidRPr="00D714B2" w:rsidRDefault="004F05EC" w:rsidP="002A7EA1">
            <w:pPr>
              <w:spacing w:after="0" w:line="240" w:lineRule="auto"/>
              <w:rPr>
                <w:rFonts w:ascii="Arial Narrow" w:hAnsi="Arial Narrow" w:cs="Arial Narrow"/>
                <w:kern w:val="20"/>
              </w:rPr>
            </w:pPr>
            <w:r w:rsidRPr="00D714B2">
              <w:rPr>
                <w:rFonts w:ascii="Arial Narrow" w:hAnsi="Arial Narrow" w:cs="Arial Narrow"/>
                <w:kern w:val="20"/>
              </w:rPr>
              <w:t>Fax:</w:t>
            </w:r>
            <w:r w:rsidRPr="00D714B2">
              <w:rPr>
                <w:rFonts w:ascii="Arial Narrow" w:hAnsi="Arial Narrow" w:cs="Arial Narrow"/>
                <w:kern w:val="20"/>
              </w:rPr>
              <w:tab/>
              <w:t>048 / 617 62 08</w:t>
            </w:r>
          </w:p>
          <w:p w:rsidR="004F05EC" w:rsidRPr="00D714B2" w:rsidRDefault="004F05EC" w:rsidP="002A7EA1">
            <w:pPr>
              <w:spacing w:after="0" w:line="240" w:lineRule="auto"/>
              <w:rPr>
                <w:rFonts w:ascii="Arial Narrow" w:hAnsi="Arial Narrow" w:cs="Arial Narrow"/>
                <w:kern w:val="20"/>
              </w:rPr>
            </w:pPr>
            <w:r w:rsidRPr="00D714B2">
              <w:rPr>
                <w:rFonts w:ascii="Arial Narrow" w:hAnsi="Arial Narrow" w:cs="Arial Narrow"/>
                <w:kern w:val="20"/>
              </w:rPr>
              <w:t>e-mail:</w:t>
            </w:r>
            <w:r w:rsidRPr="00D714B2">
              <w:rPr>
                <w:rFonts w:ascii="Arial Narrow" w:hAnsi="Arial Narrow" w:cs="Arial Narrow"/>
                <w:kern w:val="20"/>
              </w:rPr>
              <w:tab/>
              <w:t>ouvalaska@email.cz</w:t>
            </w:r>
          </w:p>
          <w:p w:rsidR="004F05EC" w:rsidRPr="00D714B2" w:rsidRDefault="004F05EC" w:rsidP="002A7EA1">
            <w:pPr>
              <w:spacing w:after="0" w:line="240" w:lineRule="auto"/>
              <w:jc w:val="both"/>
              <w:rPr>
                <w:rFonts w:ascii="Arial Narrow" w:hAnsi="Arial Narrow" w:cs="Arial Narrow"/>
                <w:kern w:val="20"/>
              </w:rPr>
            </w:pPr>
            <w:r w:rsidRPr="00D714B2">
              <w:rPr>
                <w:rFonts w:ascii="Arial Narrow" w:hAnsi="Arial Narrow" w:cs="Arial Narrow"/>
                <w:kern w:val="20"/>
              </w:rPr>
              <w:tab/>
            </w:r>
            <w:hyperlink r:id="rId9" w:history="1">
              <w:r w:rsidRPr="00D714B2">
                <w:rPr>
                  <w:rFonts w:ascii="Arial Narrow" w:hAnsi="Arial Narrow" w:cs="Arial Narrow"/>
                  <w:kern w:val="20"/>
                  <w:u w:val="single"/>
                </w:rPr>
                <w:t>http://www</w:t>
              </w:r>
            </w:hyperlink>
            <w:r w:rsidRPr="00D714B2">
              <w:rPr>
                <w:rFonts w:ascii="Arial Narrow" w:hAnsi="Arial Narrow" w:cs="Arial Narrow"/>
                <w:kern w:val="20"/>
              </w:rPr>
              <w:t>.ouvalaska.edupage.org</w:t>
            </w:r>
          </w:p>
        </w:tc>
      </w:tr>
      <w:tr w:rsidR="004F05EC" w:rsidRPr="00D714B2" w:rsidTr="002A7EA1">
        <w:trPr>
          <w:cantSplit/>
        </w:trPr>
        <w:tc>
          <w:tcPr>
            <w:tcW w:w="3119" w:type="dxa"/>
          </w:tcPr>
          <w:p w:rsidR="004F05EC" w:rsidRPr="007843EA" w:rsidRDefault="004F05EC" w:rsidP="002A7EA1">
            <w:pPr>
              <w:spacing w:after="0" w:line="240" w:lineRule="auto"/>
              <w:jc w:val="both"/>
              <w:rPr>
                <w:rFonts w:ascii="Arial Narrow" w:hAnsi="Arial Narrow" w:cs="Arial Narrow"/>
                <w:b/>
                <w:kern w:val="20"/>
              </w:rPr>
            </w:pPr>
            <w:r w:rsidRPr="007843EA">
              <w:rPr>
                <w:rFonts w:ascii="Arial Narrow" w:hAnsi="Arial Narrow" w:cs="Arial Narrow"/>
                <w:b/>
                <w:kern w:val="20"/>
              </w:rPr>
              <w:t>Prerokovaný pedagogickou radou dňa</w:t>
            </w:r>
          </w:p>
        </w:tc>
        <w:tc>
          <w:tcPr>
            <w:tcW w:w="6237" w:type="dxa"/>
          </w:tcPr>
          <w:p w:rsidR="004F05EC" w:rsidRPr="00D714B2" w:rsidRDefault="004F05EC" w:rsidP="002A7EA1">
            <w:pPr>
              <w:spacing w:after="0" w:line="240" w:lineRule="auto"/>
              <w:jc w:val="both"/>
              <w:rPr>
                <w:rFonts w:ascii="Arial Narrow" w:hAnsi="Arial Narrow" w:cs="Arial Narrow"/>
                <w:kern w:val="20"/>
              </w:rPr>
            </w:pPr>
          </w:p>
        </w:tc>
      </w:tr>
      <w:tr w:rsidR="004F05EC" w:rsidRPr="00D714B2" w:rsidTr="002A7EA1">
        <w:trPr>
          <w:cantSplit/>
        </w:trPr>
        <w:tc>
          <w:tcPr>
            <w:tcW w:w="3119" w:type="dxa"/>
          </w:tcPr>
          <w:p w:rsidR="004F05EC" w:rsidRPr="007843EA" w:rsidRDefault="004F05EC" w:rsidP="002A7EA1">
            <w:pPr>
              <w:spacing w:after="0" w:line="240" w:lineRule="auto"/>
              <w:jc w:val="both"/>
              <w:rPr>
                <w:rFonts w:ascii="Arial Narrow" w:hAnsi="Arial Narrow" w:cs="Arial Narrow"/>
                <w:b/>
                <w:kern w:val="20"/>
              </w:rPr>
            </w:pPr>
            <w:r w:rsidRPr="007843EA">
              <w:rPr>
                <w:rFonts w:ascii="Arial Narrow" w:hAnsi="Arial Narrow" w:cs="Arial Narrow"/>
                <w:b/>
                <w:kern w:val="20"/>
              </w:rPr>
              <w:t>Prerokovaný radou školy dňa</w:t>
            </w:r>
          </w:p>
        </w:tc>
        <w:tc>
          <w:tcPr>
            <w:tcW w:w="6237" w:type="dxa"/>
          </w:tcPr>
          <w:p w:rsidR="004F05EC" w:rsidRPr="00D714B2" w:rsidRDefault="004F05EC" w:rsidP="002A7EA1">
            <w:pPr>
              <w:spacing w:after="0" w:line="240" w:lineRule="auto"/>
              <w:jc w:val="both"/>
              <w:rPr>
                <w:rFonts w:ascii="Arial Narrow" w:hAnsi="Arial Narrow" w:cs="Arial Narrow"/>
                <w:kern w:val="20"/>
              </w:rPr>
            </w:pPr>
          </w:p>
        </w:tc>
      </w:tr>
      <w:tr w:rsidR="004F05EC" w:rsidRPr="00D714B2" w:rsidTr="002A7EA1">
        <w:trPr>
          <w:cantSplit/>
        </w:trPr>
        <w:tc>
          <w:tcPr>
            <w:tcW w:w="3119" w:type="dxa"/>
          </w:tcPr>
          <w:p w:rsidR="004F05EC" w:rsidRPr="00D714B2" w:rsidRDefault="004F05EC" w:rsidP="002A7EA1">
            <w:pPr>
              <w:spacing w:after="0" w:line="240" w:lineRule="auto"/>
              <w:jc w:val="both"/>
              <w:rPr>
                <w:rFonts w:ascii="Arial Narrow" w:hAnsi="Arial Narrow" w:cs="Arial Narrow"/>
                <w:b/>
                <w:kern w:val="20"/>
              </w:rPr>
            </w:pPr>
            <w:r w:rsidRPr="00D714B2">
              <w:rPr>
                <w:rFonts w:ascii="Arial Narrow" w:hAnsi="Arial Narrow" w:cs="Arial Narrow"/>
                <w:b/>
                <w:kern w:val="20"/>
              </w:rPr>
              <w:t>Miesto vydania</w:t>
            </w:r>
          </w:p>
        </w:tc>
        <w:tc>
          <w:tcPr>
            <w:tcW w:w="6237" w:type="dxa"/>
          </w:tcPr>
          <w:p w:rsidR="004F05EC" w:rsidRPr="00D714B2" w:rsidRDefault="004F05EC" w:rsidP="002A7EA1">
            <w:pPr>
              <w:spacing w:after="0" w:line="240" w:lineRule="auto"/>
              <w:jc w:val="both"/>
              <w:rPr>
                <w:rFonts w:ascii="Arial Narrow" w:hAnsi="Arial Narrow" w:cs="Arial Narrow"/>
                <w:kern w:val="20"/>
              </w:rPr>
            </w:pPr>
            <w:r w:rsidRPr="00D714B2">
              <w:rPr>
                <w:rFonts w:ascii="Arial Narrow" w:hAnsi="Arial Narrow" w:cs="Arial Narrow"/>
                <w:kern w:val="20"/>
              </w:rPr>
              <w:t>Odborné učilište internátne, Švermova 1, 976 46 Valaská</w:t>
            </w:r>
          </w:p>
        </w:tc>
      </w:tr>
      <w:tr w:rsidR="004F05EC" w:rsidRPr="00D714B2" w:rsidTr="002A7EA1">
        <w:trPr>
          <w:cantSplit/>
        </w:trPr>
        <w:tc>
          <w:tcPr>
            <w:tcW w:w="3119" w:type="dxa"/>
          </w:tcPr>
          <w:p w:rsidR="004F05EC" w:rsidRPr="00D714B2" w:rsidRDefault="004F05EC" w:rsidP="002A7EA1">
            <w:pPr>
              <w:spacing w:after="0" w:line="240" w:lineRule="auto"/>
              <w:jc w:val="both"/>
              <w:rPr>
                <w:rFonts w:ascii="Arial Narrow" w:hAnsi="Arial Narrow" w:cs="Arial Narrow"/>
                <w:b/>
                <w:kern w:val="20"/>
              </w:rPr>
            </w:pPr>
            <w:r w:rsidRPr="00D714B2">
              <w:rPr>
                <w:rFonts w:ascii="Arial Narrow" w:hAnsi="Arial Narrow" w:cs="Arial Narrow"/>
                <w:b/>
                <w:kern w:val="20"/>
              </w:rPr>
              <w:t xml:space="preserve">Platnosť </w:t>
            </w:r>
            <w:proofErr w:type="spellStart"/>
            <w:r>
              <w:rPr>
                <w:rFonts w:ascii="Arial Narrow" w:hAnsi="Arial Narrow" w:cs="Arial Narrow"/>
                <w:b/>
                <w:kern w:val="20"/>
              </w:rPr>
              <w:t>ŠkVP</w:t>
            </w:r>
            <w:proofErr w:type="spellEnd"/>
          </w:p>
        </w:tc>
        <w:tc>
          <w:tcPr>
            <w:tcW w:w="6237" w:type="dxa"/>
          </w:tcPr>
          <w:p w:rsidR="004F05EC" w:rsidRPr="00D714B2" w:rsidRDefault="004F05EC" w:rsidP="002A7EA1">
            <w:pPr>
              <w:spacing w:after="0" w:line="240" w:lineRule="auto"/>
              <w:jc w:val="both"/>
              <w:rPr>
                <w:rFonts w:ascii="Arial Narrow" w:hAnsi="Arial Narrow" w:cs="Arial Narrow"/>
                <w:kern w:val="20"/>
              </w:rPr>
            </w:pPr>
            <w:r>
              <w:rPr>
                <w:rFonts w:ascii="Arial Narrow" w:hAnsi="Arial Narrow" w:cs="Arial Narrow"/>
                <w:kern w:val="20"/>
              </w:rPr>
              <w:t>1.9.2019</w:t>
            </w:r>
          </w:p>
        </w:tc>
      </w:tr>
    </w:tbl>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pStyle w:val="Nadpis1"/>
      </w:pPr>
      <w:bookmarkStart w:id="8" w:name="_Toc508523698"/>
      <w:r w:rsidRPr="00D714B2">
        <w:lastRenderedPageBreak/>
        <w:t>Kontakty pre komunikáciu s</w:t>
      </w:r>
      <w:r>
        <w:t xml:space="preserve"> vedením </w:t>
      </w:r>
      <w:r w:rsidRPr="00D714B2">
        <w:t>š</w:t>
      </w:r>
      <w:r>
        <w:t>k</w:t>
      </w:r>
      <w:r w:rsidRPr="00D714B2">
        <w:t>ol</w:t>
      </w:r>
      <w:r>
        <w:t>y</w:t>
      </w:r>
      <w:bookmarkEnd w:id="8"/>
    </w:p>
    <w:tbl>
      <w:tblPr>
        <w:tblW w:w="9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2339"/>
        <w:gridCol w:w="2339"/>
        <w:gridCol w:w="2339"/>
        <w:gridCol w:w="2339"/>
      </w:tblGrid>
      <w:tr w:rsidR="004F05EC" w:rsidRPr="00D714B2" w:rsidTr="002A7EA1">
        <w:trPr>
          <w:cantSplit/>
        </w:trPr>
        <w:tc>
          <w:tcPr>
            <w:tcW w:w="2339"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bCs/>
                <w:kern w:val="20"/>
              </w:rPr>
            </w:pPr>
            <w:r w:rsidRPr="00D714B2">
              <w:rPr>
                <w:rFonts w:ascii="Arial Narrow" w:eastAsia="Times New Roman" w:hAnsi="Arial Narrow" w:cs="Times New Roman"/>
                <w:b/>
                <w:bCs/>
                <w:kern w:val="20"/>
              </w:rPr>
              <w:t>Titul, meno, priezvisko</w:t>
            </w:r>
          </w:p>
        </w:tc>
        <w:tc>
          <w:tcPr>
            <w:tcW w:w="2339"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bCs/>
                <w:kern w:val="20"/>
              </w:rPr>
            </w:pPr>
            <w:r w:rsidRPr="00D714B2">
              <w:rPr>
                <w:rFonts w:ascii="Arial Narrow" w:eastAsia="Times New Roman" w:hAnsi="Arial Narrow" w:cs="Times New Roman"/>
                <w:b/>
                <w:bCs/>
                <w:kern w:val="20"/>
              </w:rPr>
              <w:t>Pracovná pozícia</w:t>
            </w:r>
          </w:p>
        </w:tc>
        <w:tc>
          <w:tcPr>
            <w:tcW w:w="2339"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bCs/>
                <w:kern w:val="20"/>
              </w:rPr>
            </w:pPr>
            <w:r w:rsidRPr="00D714B2">
              <w:rPr>
                <w:rFonts w:ascii="Arial Narrow" w:eastAsia="Times New Roman" w:hAnsi="Arial Narrow" w:cs="Times New Roman"/>
                <w:b/>
                <w:bCs/>
                <w:kern w:val="20"/>
              </w:rPr>
              <w:t>Telefón</w:t>
            </w:r>
          </w:p>
        </w:tc>
        <w:tc>
          <w:tcPr>
            <w:tcW w:w="2339"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bCs/>
                <w:kern w:val="20"/>
              </w:rPr>
            </w:pPr>
            <w:r w:rsidRPr="00D714B2">
              <w:rPr>
                <w:rFonts w:ascii="Arial Narrow" w:eastAsia="Times New Roman" w:hAnsi="Arial Narrow" w:cs="Times New Roman"/>
                <w:b/>
                <w:bCs/>
                <w:kern w:val="20"/>
              </w:rPr>
              <w:t>e-mail</w:t>
            </w:r>
          </w:p>
        </w:tc>
      </w:tr>
      <w:tr w:rsidR="004F05EC" w:rsidRPr="00D714B2" w:rsidTr="002A7EA1">
        <w:trPr>
          <w:cantSplit/>
        </w:trPr>
        <w:tc>
          <w:tcPr>
            <w:tcW w:w="2339" w:type="dxa"/>
            <w:tcBorders>
              <w:top w:val="single" w:sz="2" w:space="0" w:color="auto"/>
              <w:left w:val="single" w:sz="2" w:space="0" w:color="auto"/>
              <w:bottom w:val="single" w:sz="2" w:space="0" w:color="auto"/>
              <w:right w:val="single" w:sz="2" w:space="0" w:color="auto"/>
            </w:tcBorders>
            <w:vAlign w:val="center"/>
          </w:tcPr>
          <w:p w:rsidR="004F05EC" w:rsidRPr="00D714B2" w:rsidRDefault="0088751A" w:rsidP="002A7EA1">
            <w:pPr>
              <w:spacing w:after="0" w:line="240" w:lineRule="auto"/>
              <w:jc w:val="center"/>
              <w:rPr>
                <w:rFonts w:ascii="Arial Narrow" w:eastAsia="Times New Roman" w:hAnsi="Arial Narrow" w:cs="Times New Roman"/>
                <w:kern w:val="20"/>
              </w:rPr>
            </w:pPr>
            <w:r w:rsidRPr="00D714B2">
              <w:rPr>
                <w:rFonts w:ascii="Arial Narrow" w:eastAsia="Times New Roman" w:hAnsi="Arial Narrow" w:cs="Times New Roman"/>
                <w:kern w:val="20"/>
              </w:rPr>
              <w:t xml:space="preserve">Mgr. Iveta </w:t>
            </w:r>
            <w:proofErr w:type="spellStart"/>
            <w:r w:rsidRPr="00D714B2">
              <w:rPr>
                <w:rFonts w:ascii="Arial Narrow" w:eastAsia="Times New Roman" w:hAnsi="Arial Narrow" w:cs="Times New Roman"/>
                <w:kern w:val="20"/>
              </w:rPr>
              <w:t>Setváková</w:t>
            </w:r>
            <w:proofErr w:type="spellEnd"/>
          </w:p>
        </w:tc>
        <w:tc>
          <w:tcPr>
            <w:tcW w:w="2339"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kern w:val="20"/>
              </w:rPr>
            </w:pPr>
            <w:r w:rsidRPr="00D714B2">
              <w:rPr>
                <w:rFonts w:ascii="Arial Narrow" w:eastAsia="Times New Roman" w:hAnsi="Arial Narrow" w:cs="Times New Roman"/>
                <w:kern w:val="20"/>
              </w:rPr>
              <w:t>Riaditeľ</w:t>
            </w:r>
          </w:p>
        </w:tc>
        <w:tc>
          <w:tcPr>
            <w:tcW w:w="2339"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kern w:val="20"/>
              </w:rPr>
            </w:pPr>
            <w:r w:rsidRPr="00D714B2">
              <w:rPr>
                <w:rFonts w:ascii="Arial Narrow" w:eastAsia="Times New Roman" w:hAnsi="Arial Narrow" w:cs="Times New Roman"/>
                <w:kern w:val="20"/>
              </w:rPr>
              <w:t>048 / 617 69 24</w:t>
            </w:r>
          </w:p>
          <w:p w:rsidR="004F05EC" w:rsidRPr="00D714B2" w:rsidRDefault="004F05EC" w:rsidP="002A7EA1">
            <w:pPr>
              <w:spacing w:after="0" w:line="240" w:lineRule="auto"/>
              <w:jc w:val="center"/>
              <w:rPr>
                <w:rFonts w:ascii="Arial Narrow" w:eastAsia="Times New Roman" w:hAnsi="Arial Narrow" w:cs="Times New Roman"/>
                <w:kern w:val="20"/>
              </w:rPr>
            </w:pPr>
            <w:r w:rsidRPr="00D714B2">
              <w:rPr>
                <w:rFonts w:ascii="Arial Narrow" w:eastAsia="Times New Roman" w:hAnsi="Arial Narrow" w:cs="Times New Roman"/>
                <w:kern w:val="20"/>
              </w:rPr>
              <w:t>0905 63 30 88</w:t>
            </w:r>
          </w:p>
        </w:tc>
        <w:tc>
          <w:tcPr>
            <w:tcW w:w="2339" w:type="dxa"/>
            <w:tcBorders>
              <w:top w:val="single" w:sz="2" w:space="0" w:color="auto"/>
              <w:left w:val="single" w:sz="2" w:space="0" w:color="auto"/>
              <w:bottom w:val="single" w:sz="2" w:space="0" w:color="auto"/>
              <w:right w:val="single" w:sz="2" w:space="0" w:color="auto"/>
            </w:tcBorders>
            <w:vAlign w:val="center"/>
          </w:tcPr>
          <w:p w:rsidR="004F05EC" w:rsidRPr="00D714B2" w:rsidRDefault="00872D3A" w:rsidP="002A7EA1">
            <w:pPr>
              <w:spacing w:after="0" w:line="240" w:lineRule="auto"/>
              <w:jc w:val="center"/>
              <w:rPr>
                <w:rFonts w:ascii="Arial Narrow" w:eastAsia="Times New Roman" w:hAnsi="Arial Narrow" w:cs="Times New Roman"/>
                <w:kern w:val="20"/>
              </w:rPr>
            </w:pPr>
            <w:hyperlink r:id="rId10" w:history="1">
              <w:r w:rsidR="004F05EC" w:rsidRPr="00D714B2">
                <w:rPr>
                  <w:rFonts w:ascii="Arial Narrow" w:eastAsia="Times New Roman" w:hAnsi="Arial Narrow" w:cs="Times New Roman"/>
                  <w:kern w:val="20"/>
                  <w:u w:val="single"/>
                </w:rPr>
                <w:t>ovalaska@email.cz</w:t>
              </w:r>
            </w:hyperlink>
          </w:p>
          <w:p w:rsidR="004F05EC" w:rsidRPr="00D714B2" w:rsidRDefault="0088751A" w:rsidP="0088751A">
            <w:pPr>
              <w:spacing w:after="0" w:line="240" w:lineRule="auto"/>
              <w:jc w:val="center"/>
              <w:rPr>
                <w:rFonts w:ascii="Arial Narrow" w:eastAsia="Times New Roman" w:hAnsi="Arial Narrow" w:cs="Times New Roman"/>
                <w:kern w:val="20"/>
              </w:rPr>
            </w:pPr>
            <w:hyperlink r:id="rId11" w:history="1">
              <w:r w:rsidRPr="00905A18">
                <w:rPr>
                  <w:rStyle w:val="Hypertextovprepojenie"/>
                  <w:rFonts w:ascii="Arial Narrow" w:eastAsia="Times New Roman" w:hAnsi="Arial Narrow" w:cs="Times New Roman"/>
                  <w:kern w:val="20"/>
                </w:rPr>
                <w:t>ivaset@centrum.sk</w:t>
              </w:r>
            </w:hyperlink>
            <w:r>
              <w:rPr>
                <w:rFonts w:ascii="Arial Narrow" w:eastAsia="Times New Roman" w:hAnsi="Arial Narrow" w:cs="Times New Roman"/>
                <w:kern w:val="20"/>
              </w:rPr>
              <w:t xml:space="preserve"> </w:t>
            </w:r>
          </w:p>
        </w:tc>
      </w:tr>
      <w:tr w:rsidR="004F05EC" w:rsidRPr="00D714B2" w:rsidTr="002A7EA1">
        <w:trPr>
          <w:cantSplit/>
        </w:trPr>
        <w:tc>
          <w:tcPr>
            <w:tcW w:w="2339" w:type="dxa"/>
            <w:tcBorders>
              <w:top w:val="single" w:sz="2" w:space="0" w:color="auto"/>
              <w:left w:val="single" w:sz="2" w:space="0" w:color="auto"/>
              <w:bottom w:val="single" w:sz="2" w:space="0" w:color="auto"/>
              <w:right w:val="single" w:sz="2" w:space="0" w:color="auto"/>
            </w:tcBorders>
            <w:vAlign w:val="center"/>
          </w:tcPr>
          <w:p w:rsidR="004F05EC" w:rsidRPr="00D714B2" w:rsidRDefault="0088751A" w:rsidP="002A7EA1">
            <w:pPr>
              <w:spacing w:after="0" w:line="240" w:lineRule="auto"/>
              <w:jc w:val="center"/>
              <w:rPr>
                <w:rFonts w:ascii="Arial Narrow" w:eastAsia="Times New Roman" w:hAnsi="Arial Narrow" w:cs="Times New Roman"/>
                <w:kern w:val="20"/>
              </w:rPr>
            </w:pPr>
            <w:r>
              <w:rPr>
                <w:rFonts w:ascii="Arial Narrow" w:eastAsia="Times New Roman" w:hAnsi="Arial Narrow" w:cs="Times New Roman"/>
                <w:kern w:val="20"/>
              </w:rPr>
              <w:t xml:space="preserve">Ing. Martina </w:t>
            </w:r>
            <w:proofErr w:type="spellStart"/>
            <w:r>
              <w:rPr>
                <w:rFonts w:ascii="Arial Narrow" w:eastAsia="Times New Roman" w:hAnsi="Arial Narrow" w:cs="Times New Roman"/>
                <w:kern w:val="20"/>
              </w:rPr>
              <w:t>Turňová</w:t>
            </w:r>
            <w:proofErr w:type="spellEnd"/>
          </w:p>
        </w:tc>
        <w:tc>
          <w:tcPr>
            <w:tcW w:w="2339"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kern w:val="20"/>
              </w:rPr>
            </w:pPr>
            <w:r w:rsidRPr="00D714B2">
              <w:rPr>
                <w:rFonts w:ascii="Arial Narrow" w:eastAsia="Times New Roman" w:hAnsi="Arial Narrow" w:cs="Times New Roman"/>
                <w:kern w:val="20"/>
              </w:rPr>
              <w:t>Zástupca pre OUI a PŠI</w:t>
            </w:r>
          </w:p>
        </w:tc>
        <w:tc>
          <w:tcPr>
            <w:tcW w:w="2339"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kern w:val="20"/>
              </w:rPr>
            </w:pPr>
            <w:r w:rsidRPr="00D714B2">
              <w:rPr>
                <w:rFonts w:ascii="Arial Narrow" w:eastAsia="Times New Roman" w:hAnsi="Arial Narrow" w:cs="Times New Roman"/>
                <w:kern w:val="20"/>
              </w:rPr>
              <w:t>048 / 617 69 24</w:t>
            </w:r>
          </w:p>
          <w:p w:rsidR="004F05EC" w:rsidRPr="00D714B2" w:rsidRDefault="0088751A" w:rsidP="002A7EA1">
            <w:pPr>
              <w:spacing w:after="0" w:line="240" w:lineRule="auto"/>
              <w:jc w:val="center"/>
              <w:rPr>
                <w:rFonts w:ascii="Arial Narrow" w:eastAsia="Times New Roman" w:hAnsi="Arial Narrow" w:cs="Times New Roman"/>
                <w:kern w:val="20"/>
              </w:rPr>
            </w:pPr>
            <w:r>
              <w:rPr>
                <w:rFonts w:ascii="Arial Narrow" w:eastAsia="Times New Roman" w:hAnsi="Arial Narrow" w:cs="Times New Roman"/>
                <w:kern w:val="20"/>
              </w:rPr>
              <w:t>0917 222 942</w:t>
            </w:r>
          </w:p>
        </w:tc>
        <w:tc>
          <w:tcPr>
            <w:tcW w:w="2339" w:type="dxa"/>
            <w:tcBorders>
              <w:top w:val="single" w:sz="2" w:space="0" w:color="auto"/>
              <w:left w:val="single" w:sz="2" w:space="0" w:color="auto"/>
              <w:bottom w:val="single" w:sz="2" w:space="0" w:color="auto"/>
              <w:right w:val="single" w:sz="2" w:space="0" w:color="auto"/>
            </w:tcBorders>
            <w:vAlign w:val="bottom"/>
          </w:tcPr>
          <w:p w:rsidR="004F05EC" w:rsidRPr="00D714B2" w:rsidRDefault="004F05EC" w:rsidP="002A7EA1">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      </w:t>
            </w:r>
            <w:hyperlink r:id="rId12" w:history="1">
              <w:r w:rsidRPr="00D714B2">
                <w:rPr>
                  <w:rFonts w:ascii="Arial Narrow" w:eastAsia="Times New Roman" w:hAnsi="Arial Narrow" w:cs="Times New Roman"/>
                  <w:kern w:val="20"/>
                  <w:u w:val="single"/>
                </w:rPr>
                <w:t>ovalaska@email.cz</w:t>
              </w:r>
            </w:hyperlink>
          </w:p>
          <w:p w:rsidR="004F05EC" w:rsidRPr="00D714B2" w:rsidRDefault="0088751A" w:rsidP="002A7EA1">
            <w:pPr>
              <w:spacing w:after="0" w:line="240" w:lineRule="auto"/>
              <w:jc w:val="center"/>
              <w:rPr>
                <w:rFonts w:ascii="Arial Narrow" w:eastAsia="Times New Roman" w:hAnsi="Arial Narrow" w:cs="Times New Roman"/>
                <w:kern w:val="20"/>
              </w:rPr>
            </w:pPr>
            <w:r>
              <w:rPr>
                <w:rFonts w:ascii="Arial Narrow" w:eastAsia="Times New Roman" w:hAnsi="Arial Narrow" w:cs="Times New Roman"/>
                <w:kern w:val="20"/>
              </w:rPr>
              <w:t>turnova.oui@gmail.com</w:t>
            </w:r>
          </w:p>
        </w:tc>
      </w:tr>
      <w:tr w:rsidR="004F05EC" w:rsidRPr="00D714B2" w:rsidTr="002A7EA1">
        <w:trPr>
          <w:cantSplit/>
        </w:trPr>
        <w:tc>
          <w:tcPr>
            <w:tcW w:w="2339"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kern w:val="20"/>
              </w:rPr>
            </w:pPr>
            <w:r w:rsidRPr="00D714B2">
              <w:rPr>
                <w:rFonts w:ascii="Arial Narrow" w:eastAsia="Times New Roman" w:hAnsi="Arial Narrow" w:cs="Times New Roman"/>
                <w:kern w:val="20"/>
              </w:rPr>
              <w:t>Mgr. Milena Fábryová</w:t>
            </w:r>
          </w:p>
        </w:tc>
        <w:tc>
          <w:tcPr>
            <w:tcW w:w="2339"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kern w:val="20"/>
              </w:rPr>
            </w:pPr>
            <w:r w:rsidRPr="00D714B2">
              <w:rPr>
                <w:rFonts w:ascii="Arial Narrow" w:eastAsia="Times New Roman" w:hAnsi="Arial Narrow" w:cs="Times New Roman"/>
                <w:kern w:val="20"/>
              </w:rPr>
              <w:t>Zástupca riaditeľa</w:t>
            </w:r>
          </w:p>
          <w:p w:rsidR="004F05EC" w:rsidRPr="00D714B2" w:rsidRDefault="004F05EC" w:rsidP="002A7EA1">
            <w:pPr>
              <w:spacing w:after="0" w:line="240" w:lineRule="auto"/>
              <w:jc w:val="center"/>
              <w:rPr>
                <w:rFonts w:ascii="Arial Narrow" w:eastAsia="Times New Roman" w:hAnsi="Arial Narrow" w:cs="Times New Roman"/>
                <w:kern w:val="20"/>
              </w:rPr>
            </w:pPr>
            <w:r w:rsidRPr="00D714B2">
              <w:rPr>
                <w:rFonts w:ascii="Arial Narrow" w:eastAsia="Times New Roman" w:hAnsi="Arial Narrow" w:cs="Times New Roman"/>
                <w:kern w:val="20"/>
              </w:rPr>
              <w:t>pre ŠZŠI  a ŠMŠI</w:t>
            </w:r>
          </w:p>
        </w:tc>
        <w:tc>
          <w:tcPr>
            <w:tcW w:w="2339"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kern w:val="20"/>
              </w:rPr>
            </w:pPr>
            <w:r w:rsidRPr="00D714B2">
              <w:rPr>
                <w:rFonts w:ascii="Arial Narrow" w:eastAsia="Times New Roman" w:hAnsi="Arial Narrow" w:cs="Times New Roman"/>
                <w:kern w:val="20"/>
              </w:rPr>
              <w:t>048 / 617 69 23</w:t>
            </w:r>
          </w:p>
          <w:p w:rsidR="004F05EC" w:rsidRPr="00D714B2" w:rsidRDefault="004F05EC" w:rsidP="002A7EA1">
            <w:pPr>
              <w:spacing w:after="0" w:line="240" w:lineRule="auto"/>
              <w:jc w:val="center"/>
              <w:rPr>
                <w:rFonts w:ascii="Arial Narrow" w:eastAsia="Times New Roman" w:hAnsi="Arial Narrow" w:cs="Times New Roman"/>
                <w:kern w:val="20"/>
              </w:rPr>
            </w:pPr>
            <w:r w:rsidRPr="00D714B2">
              <w:rPr>
                <w:rFonts w:ascii="Arial Narrow" w:eastAsia="Times New Roman" w:hAnsi="Arial Narrow" w:cs="Times New Roman"/>
                <w:kern w:val="20"/>
              </w:rPr>
              <w:t>0905 63 30 88</w:t>
            </w:r>
          </w:p>
        </w:tc>
        <w:tc>
          <w:tcPr>
            <w:tcW w:w="2339"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      </w:t>
            </w:r>
            <w:hyperlink r:id="rId13" w:history="1">
              <w:r w:rsidRPr="00D714B2">
                <w:rPr>
                  <w:rFonts w:ascii="Arial Narrow" w:eastAsia="Times New Roman" w:hAnsi="Arial Narrow" w:cs="Times New Roman"/>
                  <w:kern w:val="20"/>
                  <w:u w:val="single"/>
                </w:rPr>
                <w:t>ovalaska@email.cz</w:t>
              </w:r>
            </w:hyperlink>
          </w:p>
        </w:tc>
      </w:tr>
      <w:tr w:rsidR="004F05EC" w:rsidRPr="00D714B2" w:rsidTr="002A7EA1">
        <w:trPr>
          <w:cantSplit/>
        </w:trPr>
        <w:tc>
          <w:tcPr>
            <w:tcW w:w="2339"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kern w:val="20"/>
              </w:rPr>
            </w:pPr>
            <w:r w:rsidRPr="00D714B2">
              <w:rPr>
                <w:rFonts w:ascii="Arial Narrow" w:eastAsia="Times New Roman" w:hAnsi="Arial Narrow" w:cs="Times New Roman"/>
                <w:kern w:val="20"/>
              </w:rPr>
              <w:t xml:space="preserve">Ing. Martina </w:t>
            </w:r>
            <w:proofErr w:type="spellStart"/>
            <w:r w:rsidRPr="00D714B2">
              <w:rPr>
                <w:rFonts w:ascii="Arial Narrow" w:eastAsia="Times New Roman" w:hAnsi="Arial Narrow" w:cs="Times New Roman"/>
                <w:kern w:val="20"/>
              </w:rPr>
              <w:t>Štulrajterová</w:t>
            </w:r>
            <w:proofErr w:type="spellEnd"/>
            <w:r w:rsidRPr="00D714B2">
              <w:rPr>
                <w:rFonts w:ascii="Arial Narrow" w:eastAsia="Times New Roman" w:hAnsi="Arial Narrow" w:cs="Times New Roman"/>
                <w:kern w:val="20"/>
              </w:rPr>
              <w:t xml:space="preserve"> Mgr. Danka </w:t>
            </w:r>
            <w:proofErr w:type="spellStart"/>
            <w:r w:rsidRPr="00D714B2">
              <w:rPr>
                <w:rFonts w:ascii="Arial Narrow" w:eastAsia="Times New Roman" w:hAnsi="Arial Narrow" w:cs="Times New Roman"/>
                <w:kern w:val="20"/>
              </w:rPr>
              <w:t>Dorková</w:t>
            </w:r>
            <w:proofErr w:type="spellEnd"/>
          </w:p>
        </w:tc>
        <w:tc>
          <w:tcPr>
            <w:tcW w:w="2339"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kern w:val="20"/>
              </w:rPr>
            </w:pPr>
            <w:r w:rsidRPr="00D714B2">
              <w:rPr>
                <w:rFonts w:ascii="Arial Narrow" w:eastAsia="Times New Roman" w:hAnsi="Arial Narrow" w:cs="Times New Roman"/>
                <w:kern w:val="20"/>
              </w:rPr>
              <w:t>Výchovní poradcovia</w:t>
            </w:r>
          </w:p>
        </w:tc>
        <w:tc>
          <w:tcPr>
            <w:tcW w:w="2339"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kern w:val="20"/>
              </w:rPr>
            </w:pPr>
            <w:r w:rsidRPr="00D714B2">
              <w:rPr>
                <w:rFonts w:ascii="Arial Narrow" w:eastAsia="Times New Roman" w:hAnsi="Arial Narrow" w:cs="Times New Roman"/>
                <w:kern w:val="20"/>
              </w:rPr>
              <w:t>048/617 69 23</w:t>
            </w:r>
          </w:p>
        </w:tc>
        <w:tc>
          <w:tcPr>
            <w:tcW w:w="2339" w:type="dxa"/>
            <w:tcBorders>
              <w:top w:val="single" w:sz="2" w:space="0" w:color="auto"/>
              <w:left w:val="single" w:sz="2" w:space="0" w:color="auto"/>
              <w:bottom w:val="single" w:sz="2" w:space="0" w:color="auto"/>
              <w:right w:val="single" w:sz="2" w:space="0" w:color="auto"/>
            </w:tcBorders>
            <w:vAlign w:val="center"/>
          </w:tcPr>
          <w:p w:rsidR="004F05EC" w:rsidRPr="00D714B2" w:rsidRDefault="00872D3A" w:rsidP="002A7EA1">
            <w:pPr>
              <w:spacing w:after="0" w:line="240" w:lineRule="auto"/>
              <w:jc w:val="center"/>
              <w:rPr>
                <w:rFonts w:ascii="Arial Narrow" w:eastAsia="Times New Roman" w:hAnsi="Arial Narrow" w:cs="Times New Roman"/>
                <w:kern w:val="20"/>
              </w:rPr>
            </w:pPr>
            <w:hyperlink r:id="rId14" w:history="1">
              <w:r w:rsidR="004F05EC" w:rsidRPr="00D714B2">
                <w:rPr>
                  <w:rFonts w:ascii="Arial Narrow" w:eastAsia="Times New Roman" w:hAnsi="Arial Narrow" w:cs="Times New Roman"/>
                  <w:kern w:val="20"/>
                  <w:u w:val="single"/>
                </w:rPr>
                <w:t>ovalaska@email.cz</w:t>
              </w:r>
            </w:hyperlink>
          </w:p>
        </w:tc>
      </w:tr>
    </w:tbl>
    <w:p w:rsidR="004F05EC" w:rsidRPr="00D714B2" w:rsidRDefault="004F05EC" w:rsidP="004F05EC">
      <w:pPr>
        <w:keepNext/>
        <w:spacing w:after="0" w:line="240" w:lineRule="auto"/>
        <w:outlineLvl w:val="1"/>
        <w:rPr>
          <w:rFonts w:ascii="Arial Narrow" w:eastAsia="Times New Roman" w:hAnsi="Arial Narrow" w:cs="Times New Roman"/>
          <w:b/>
          <w:bCs/>
          <w:iCs/>
          <w:kern w:val="20"/>
        </w:rPr>
      </w:pPr>
      <w:bookmarkStart w:id="9" w:name="_Toc465930478"/>
      <w:bookmarkStart w:id="10" w:name="_Toc465221785"/>
      <w:bookmarkStart w:id="11" w:name="_Toc465221995"/>
      <w:bookmarkStart w:id="12" w:name="_Toc465930476"/>
    </w:p>
    <w:p w:rsidR="004F05EC" w:rsidRPr="00D714B2" w:rsidRDefault="004F05EC" w:rsidP="004F05EC">
      <w:pPr>
        <w:keepNext/>
        <w:spacing w:after="0" w:line="240" w:lineRule="auto"/>
        <w:outlineLvl w:val="1"/>
        <w:rPr>
          <w:rFonts w:ascii="Arial Narrow" w:eastAsia="Times New Roman" w:hAnsi="Arial Narrow" w:cs="Times New Roman"/>
          <w:b/>
          <w:bCs/>
          <w:iCs/>
          <w:kern w:val="20"/>
        </w:rPr>
      </w:pPr>
      <w:bookmarkStart w:id="13" w:name="_Toc508523699"/>
      <w:r w:rsidRPr="00D714B2">
        <w:rPr>
          <w:rFonts w:ascii="Arial Narrow" w:eastAsia="Times New Roman" w:hAnsi="Arial Narrow" w:cs="Times New Roman"/>
          <w:b/>
          <w:bCs/>
          <w:iCs/>
          <w:kern w:val="20"/>
        </w:rPr>
        <w:t>Zriaďovateľ:</w:t>
      </w:r>
      <w:bookmarkEnd w:id="9"/>
      <w:bookmarkEnd w:id="13"/>
    </w:p>
    <w:p w:rsidR="004F05EC" w:rsidRPr="00D714B2" w:rsidRDefault="004F05EC" w:rsidP="004F05EC">
      <w:pPr>
        <w:autoSpaceDE w:val="0"/>
        <w:autoSpaceDN w:val="0"/>
        <w:adjustRightInd w:val="0"/>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Okresný úrad Banská Bystrica</w:t>
      </w:r>
    </w:p>
    <w:p w:rsidR="004F05EC" w:rsidRPr="00D714B2" w:rsidRDefault="004F05EC" w:rsidP="004F05EC">
      <w:pPr>
        <w:autoSpaceDE w:val="0"/>
        <w:autoSpaceDN w:val="0"/>
        <w:adjustRightInd w:val="0"/>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Nám. Ľ. Štúra 1</w:t>
      </w:r>
    </w:p>
    <w:p w:rsidR="004F05EC" w:rsidRPr="00D714B2" w:rsidRDefault="004F05EC" w:rsidP="004F05EC">
      <w:pPr>
        <w:autoSpaceDE w:val="0"/>
        <w:autoSpaceDN w:val="0"/>
        <w:adjustRightInd w:val="0"/>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974 05 Banská Bystrica</w:t>
      </w:r>
    </w:p>
    <w:p w:rsidR="004F05EC" w:rsidRPr="00D714B2" w:rsidRDefault="004F05EC" w:rsidP="004F05EC">
      <w:pPr>
        <w:autoSpaceDE w:val="0"/>
        <w:autoSpaceDN w:val="0"/>
        <w:adjustRightInd w:val="0"/>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Slovenská republika</w:t>
      </w:r>
    </w:p>
    <w:p w:rsidR="004F05EC" w:rsidRPr="00D714B2" w:rsidRDefault="004F05EC" w:rsidP="004F05EC">
      <w:pPr>
        <w:autoSpaceDE w:val="0"/>
        <w:autoSpaceDN w:val="0"/>
        <w:adjustRightInd w:val="0"/>
        <w:spacing w:after="0" w:line="240" w:lineRule="auto"/>
        <w:jc w:val="both"/>
        <w:rPr>
          <w:rFonts w:ascii="Arial Narrow" w:eastAsia="Times New Roman" w:hAnsi="Arial Narrow" w:cs="Times New Roman"/>
          <w:kern w:val="20"/>
        </w:rPr>
      </w:pPr>
    </w:p>
    <w:p w:rsidR="004F05EC" w:rsidRPr="00D714B2" w:rsidRDefault="004F05EC" w:rsidP="004F05EC">
      <w:pPr>
        <w:autoSpaceDE w:val="0"/>
        <w:autoSpaceDN w:val="0"/>
        <w:adjustRightInd w:val="0"/>
        <w:spacing w:after="0" w:line="240" w:lineRule="auto"/>
        <w:jc w:val="both"/>
        <w:rPr>
          <w:rFonts w:ascii="Arial Narrow" w:eastAsia="Times New Roman" w:hAnsi="Arial Narrow" w:cs="Times New Roman"/>
          <w:strike/>
          <w:kern w:val="20"/>
        </w:rPr>
      </w:pPr>
      <w:r w:rsidRPr="00D714B2">
        <w:rPr>
          <w:rFonts w:ascii="Arial Narrow" w:eastAsia="Times New Roman" w:hAnsi="Arial Narrow" w:cs="Times New Roman"/>
          <w:kern w:val="20"/>
        </w:rPr>
        <w:t>Tel.:</w:t>
      </w:r>
      <w:r w:rsidRPr="00D714B2">
        <w:rPr>
          <w:rFonts w:ascii="Arial Narrow" w:eastAsia="Times New Roman" w:hAnsi="Arial Narrow" w:cs="Times New Roman"/>
          <w:kern w:val="20"/>
        </w:rPr>
        <w:tab/>
        <w:t>+ 421 48 4306 601</w:t>
      </w:r>
    </w:p>
    <w:p w:rsidR="004F05EC" w:rsidRPr="00D714B2" w:rsidRDefault="004F05EC" w:rsidP="004F05EC">
      <w:pPr>
        <w:autoSpaceDE w:val="0"/>
        <w:autoSpaceDN w:val="0"/>
        <w:adjustRightInd w:val="0"/>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Fax:</w:t>
      </w:r>
      <w:r w:rsidRPr="00D714B2">
        <w:rPr>
          <w:rFonts w:ascii="Arial Narrow" w:eastAsia="Times New Roman" w:hAnsi="Arial Narrow" w:cs="Times New Roman"/>
          <w:kern w:val="20"/>
        </w:rPr>
        <w:tab/>
        <w:t>+ 421 48 4306 609</w:t>
      </w:r>
    </w:p>
    <w:p w:rsidR="004F05EC" w:rsidRPr="00D714B2" w:rsidRDefault="004F05EC" w:rsidP="004F05EC">
      <w:pPr>
        <w:autoSpaceDE w:val="0"/>
        <w:autoSpaceDN w:val="0"/>
        <w:adjustRightInd w:val="0"/>
        <w:spacing w:after="0" w:line="240" w:lineRule="auto"/>
        <w:jc w:val="both"/>
        <w:rPr>
          <w:rFonts w:ascii="Arial Narrow" w:eastAsia="Times New Roman" w:hAnsi="Arial Narrow" w:cs="Times New Roman"/>
          <w:kern w:val="20"/>
        </w:rPr>
      </w:pPr>
    </w:p>
    <w:bookmarkEnd w:id="10"/>
    <w:bookmarkEnd w:id="11"/>
    <w:bookmarkEnd w:id="12"/>
    <w:p w:rsidR="004F05EC" w:rsidRPr="00D714B2" w:rsidRDefault="004F05EC" w:rsidP="004F05EC">
      <w:pPr>
        <w:autoSpaceDE w:val="0"/>
        <w:autoSpaceDN w:val="0"/>
        <w:adjustRightInd w:val="0"/>
        <w:spacing w:before="3000" w:after="0" w:line="240" w:lineRule="auto"/>
        <w:jc w:val="both"/>
        <w:rPr>
          <w:rFonts w:ascii="Arial Narrow" w:eastAsia="Times New Roman" w:hAnsi="Arial Narrow" w:cs="Times New Roman"/>
          <w:b/>
          <w:kern w:val="20"/>
        </w:rPr>
      </w:pPr>
      <w:r w:rsidRPr="00D714B2">
        <w:rPr>
          <w:rFonts w:ascii="Arial Narrow" w:eastAsia="Times New Roman" w:hAnsi="Arial Narrow" w:cs="Times New Roman"/>
          <w:kern w:val="20"/>
        </w:rPr>
        <w:t xml:space="preserve">Valaská, </w:t>
      </w:r>
      <w:r w:rsidR="0088751A">
        <w:rPr>
          <w:rFonts w:ascii="Arial Narrow" w:eastAsia="Times New Roman" w:hAnsi="Arial Narrow" w:cs="Times New Roman"/>
          <w:kern w:val="20"/>
        </w:rPr>
        <w:t>01.09.2021</w:t>
      </w:r>
      <w:r w:rsidR="002A7EA1">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0088751A">
        <w:rPr>
          <w:rFonts w:ascii="Arial Narrow" w:eastAsia="Times New Roman" w:hAnsi="Arial Narrow" w:cs="Times New Roman"/>
          <w:kern w:val="20"/>
        </w:rPr>
        <w:t xml:space="preserve">       </w:t>
      </w:r>
      <w:r w:rsidRPr="00D714B2">
        <w:rPr>
          <w:rFonts w:ascii="Arial Narrow" w:eastAsia="Times New Roman" w:hAnsi="Arial Narrow" w:cs="Times New Roman"/>
          <w:b/>
          <w:kern w:val="20"/>
        </w:rPr>
        <w:t xml:space="preserve">Mgr. </w:t>
      </w:r>
      <w:r w:rsidR="0088751A">
        <w:rPr>
          <w:rFonts w:ascii="Arial Narrow" w:eastAsia="Times New Roman" w:hAnsi="Arial Narrow" w:cs="Times New Roman"/>
          <w:b/>
          <w:kern w:val="20"/>
        </w:rPr>
        <w:t xml:space="preserve">Iveta </w:t>
      </w:r>
      <w:proofErr w:type="spellStart"/>
      <w:r w:rsidR="0088751A">
        <w:rPr>
          <w:rFonts w:ascii="Arial Narrow" w:eastAsia="Times New Roman" w:hAnsi="Arial Narrow" w:cs="Times New Roman"/>
          <w:b/>
          <w:kern w:val="20"/>
        </w:rPr>
        <w:t>Setváková</w:t>
      </w:r>
      <w:proofErr w:type="spellEnd"/>
    </w:p>
    <w:p w:rsidR="004F05EC" w:rsidRPr="00D714B2" w:rsidRDefault="004F05EC" w:rsidP="002A7EA1">
      <w:pPr>
        <w:autoSpaceDE w:val="0"/>
        <w:autoSpaceDN w:val="0"/>
        <w:adjustRightInd w:val="0"/>
        <w:spacing w:after="0" w:line="240" w:lineRule="auto"/>
        <w:ind w:left="6372" w:firstLine="708"/>
        <w:jc w:val="both"/>
        <w:rPr>
          <w:rFonts w:ascii="Arial Narrow" w:eastAsia="Times New Roman" w:hAnsi="Arial Narrow" w:cs="Times New Roman"/>
          <w:kern w:val="20"/>
        </w:rPr>
      </w:pPr>
      <w:r w:rsidRPr="00D714B2">
        <w:rPr>
          <w:rFonts w:ascii="Arial Narrow" w:eastAsia="Times New Roman" w:hAnsi="Arial Narrow" w:cs="Times New Roman"/>
          <w:kern w:val="20"/>
        </w:rPr>
        <w:t>riaditeľ školy</w:t>
      </w:r>
    </w:p>
    <w:p w:rsidR="004F05EC" w:rsidRPr="00D714B2" w:rsidRDefault="004F05EC" w:rsidP="004F05EC">
      <w:pPr>
        <w:autoSpaceDE w:val="0"/>
        <w:autoSpaceDN w:val="0"/>
        <w:adjustRightInd w:val="0"/>
        <w:spacing w:after="0" w:line="240" w:lineRule="auto"/>
        <w:ind w:left="6372"/>
        <w:jc w:val="both"/>
        <w:rPr>
          <w:rFonts w:ascii="Arial Narrow" w:eastAsia="Times New Roman" w:hAnsi="Arial Narrow" w:cs="Times New Roman"/>
          <w:kern w:val="20"/>
        </w:rPr>
      </w:pPr>
    </w:p>
    <w:p w:rsidR="004F05EC" w:rsidRPr="00D714B2" w:rsidRDefault="004F05EC" w:rsidP="004F05EC">
      <w:pPr>
        <w:autoSpaceDE w:val="0"/>
        <w:autoSpaceDN w:val="0"/>
        <w:adjustRightInd w:val="0"/>
        <w:spacing w:after="0" w:line="240" w:lineRule="auto"/>
        <w:ind w:left="6372"/>
        <w:jc w:val="both"/>
        <w:rPr>
          <w:rFonts w:ascii="Arial Narrow" w:eastAsia="Times New Roman" w:hAnsi="Arial Narrow" w:cs="Times New Roman"/>
          <w:kern w:val="20"/>
        </w:rPr>
      </w:pPr>
    </w:p>
    <w:p w:rsidR="004F05EC" w:rsidRPr="00D714B2" w:rsidRDefault="004F05EC" w:rsidP="004F05EC">
      <w:pPr>
        <w:autoSpaceDE w:val="0"/>
        <w:autoSpaceDN w:val="0"/>
        <w:adjustRightInd w:val="0"/>
        <w:spacing w:after="0" w:line="240" w:lineRule="auto"/>
        <w:ind w:left="6372"/>
        <w:jc w:val="both"/>
        <w:rPr>
          <w:rFonts w:ascii="Arial Narrow" w:eastAsia="Times New Roman" w:hAnsi="Arial Narrow" w:cs="Times New Roman"/>
          <w:kern w:val="20"/>
        </w:rPr>
      </w:pPr>
    </w:p>
    <w:p w:rsidR="004F05EC" w:rsidRPr="00D714B2" w:rsidRDefault="004F05EC" w:rsidP="004F05EC">
      <w:pPr>
        <w:autoSpaceDE w:val="0"/>
        <w:autoSpaceDN w:val="0"/>
        <w:adjustRightInd w:val="0"/>
        <w:spacing w:after="0" w:line="240" w:lineRule="auto"/>
        <w:ind w:left="6372"/>
        <w:jc w:val="both"/>
        <w:rPr>
          <w:rFonts w:ascii="Arial Narrow" w:eastAsia="Times New Roman" w:hAnsi="Arial Narrow" w:cs="Times New Roman"/>
          <w:kern w:val="20"/>
        </w:rPr>
      </w:pPr>
    </w:p>
    <w:p w:rsidR="004F05EC" w:rsidRPr="00D714B2" w:rsidRDefault="004F05EC" w:rsidP="004F05EC">
      <w:pPr>
        <w:autoSpaceDE w:val="0"/>
        <w:autoSpaceDN w:val="0"/>
        <w:adjustRightInd w:val="0"/>
        <w:spacing w:after="0" w:line="240" w:lineRule="auto"/>
        <w:ind w:left="6372"/>
        <w:jc w:val="both"/>
        <w:rPr>
          <w:rFonts w:ascii="Arial Narrow" w:eastAsia="Times New Roman" w:hAnsi="Arial Narrow" w:cs="Times New Roman"/>
          <w:kern w:val="20"/>
        </w:rPr>
      </w:pPr>
    </w:p>
    <w:p w:rsidR="004F05EC" w:rsidRPr="00D714B2" w:rsidRDefault="004F05EC" w:rsidP="004F05EC">
      <w:pPr>
        <w:autoSpaceDE w:val="0"/>
        <w:autoSpaceDN w:val="0"/>
        <w:adjustRightInd w:val="0"/>
        <w:spacing w:after="0" w:line="240" w:lineRule="auto"/>
        <w:ind w:left="6372"/>
        <w:jc w:val="both"/>
        <w:rPr>
          <w:rFonts w:ascii="Arial Narrow" w:eastAsia="Times New Roman" w:hAnsi="Arial Narrow" w:cs="Times New Roman"/>
          <w:kern w:val="20"/>
        </w:rPr>
      </w:pPr>
    </w:p>
    <w:p w:rsidR="004F05EC" w:rsidRPr="00D714B2" w:rsidRDefault="004F05EC" w:rsidP="004F05EC">
      <w:pPr>
        <w:autoSpaceDE w:val="0"/>
        <w:autoSpaceDN w:val="0"/>
        <w:adjustRightInd w:val="0"/>
        <w:spacing w:after="0" w:line="240" w:lineRule="auto"/>
        <w:ind w:left="6372"/>
        <w:jc w:val="both"/>
        <w:rPr>
          <w:rFonts w:ascii="Arial Narrow" w:eastAsia="Times New Roman" w:hAnsi="Arial Narrow" w:cs="Times New Roman"/>
          <w:kern w:val="20"/>
        </w:rPr>
      </w:pPr>
    </w:p>
    <w:p w:rsidR="004F05EC" w:rsidRPr="00D714B2" w:rsidRDefault="004F05EC" w:rsidP="004F05EC">
      <w:pPr>
        <w:autoSpaceDE w:val="0"/>
        <w:autoSpaceDN w:val="0"/>
        <w:adjustRightInd w:val="0"/>
        <w:spacing w:after="0" w:line="240" w:lineRule="auto"/>
        <w:ind w:left="6372"/>
        <w:jc w:val="both"/>
        <w:rPr>
          <w:rFonts w:ascii="Arial Narrow" w:eastAsia="Times New Roman" w:hAnsi="Arial Narrow" w:cs="Times New Roman"/>
          <w:kern w:val="20"/>
        </w:rPr>
      </w:pPr>
    </w:p>
    <w:p w:rsidR="004F05EC" w:rsidRPr="00D714B2" w:rsidRDefault="004F05EC" w:rsidP="004F05EC">
      <w:pPr>
        <w:autoSpaceDE w:val="0"/>
        <w:autoSpaceDN w:val="0"/>
        <w:adjustRightInd w:val="0"/>
        <w:spacing w:after="0" w:line="240" w:lineRule="auto"/>
        <w:ind w:left="6372"/>
        <w:jc w:val="both"/>
        <w:rPr>
          <w:rFonts w:ascii="Arial Narrow" w:eastAsia="Times New Roman" w:hAnsi="Arial Narrow" w:cs="Times New Roman"/>
          <w:kern w:val="20"/>
        </w:rPr>
      </w:pPr>
    </w:p>
    <w:p w:rsidR="004F05EC" w:rsidRPr="00D714B2" w:rsidRDefault="004F05EC" w:rsidP="004F05EC">
      <w:pPr>
        <w:autoSpaceDE w:val="0"/>
        <w:autoSpaceDN w:val="0"/>
        <w:adjustRightInd w:val="0"/>
        <w:spacing w:after="0" w:line="240" w:lineRule="auto"/>
        <w:ind w:left="6372"/>
        <w:jc w:val="both"/>
        <w:rPr>
          <w:rFonts w:ascii="Arial Narrow" w:eastAsia="Times New Roman" w:hAnsi="Arial Narrow" w:cs="Times New Roman"/>
          <w:kern w:val="20"/>
        </w:rPr>
      </w:pPr>
    </w:p>
    <w:p w:rsidR="004F05EC" w:rsidRPr="00D714B2" w:rsidRDefault="004F05EC" w:rsidP="004F05EC">
      <w:pPr>
        <w:autoSpaceDE w:val="0"/>
        <w:autoSpaceDN w:val="0"/>
        <w:adjustRightInd w:val="0"/>
        <w:spacing w:after="0" w:line="240" w:lineRule="auto"/>
        <w:ind w:left="6372"/>
        <w:jc w:val="both"/>
        <w:rPr>
          <w:rFonts w:ascii="Arial Narrow" w:eastAsia="Times New Roman" w:hAnsi="Arial Narrow" w:cs="Times New Roman"/>
          <w:kern w:val="20"/>
        </w:rPr>
      </w:pPr>
    </w:p>
    <w:p w:rsidR="004F05EC" w:rsidRPr="00D714B2" w:rsidRDefault="004F05EC" w:rsidP="004F05EC">
      <w:pPr>
        <w:autoSpaceDE w:val="0"/>
        <w:autoSpaceDN w:val="0"/>
        <w:adjustRightInd w:val="0"/>
        <w:spacing w:after="0" w:line="240" w:lineRule="auto"/>
        <w:ind w:left="6372"/>
        <w:jc w:val="both"/>
        <w:rPr>
          <w:rFonts w:ascii="Arial Narrow" w:eastAsia="Times New Roman" w:hAnsi="Arial Narrow" w:cs="Times New Roman"/>
          <w:kern w:val="20"/>
        </w:rPr>
      </w:pPr>
    </w:p>
    <w:p w:rsidR="004F05EC" w:rsidRPr="00D714B2" w:rsidRDefault="004F05EC" w:rsidP="004F05EC">
      <w:pPr>
        <w:autoSpaceDE w:val="0"/>
        <w:autoSpaceDN w:val="0"/>
        <w:adjustRightInd w:val="0"/>
        <w:spacing w:after="0" w:line="240" w:lineRule="auto"/>
        <w:ind w:left="6372"/>
        <w:jc w:val="both"/>
        <w:rPr>
          <w:rFonts w:ascii="Arial Narrow" w:eastAsia="Times New Roman" w:hAnsi="Arial Narrow" w:cs="Times New Roman"/>
          <w:kern w:val="20"/>
        </w:rPr>
      </w:pPr>
    </w:p>
    <w:p w:rsidR="004F05EC" w:rsidRPr="00D714B2" w:rsidRDefault="004F05EC" w:rsidP="004F05EC">
      <w:pPr>
        <w:autoSpaceDE w:val="0"/>
        <w:autoSpaceDN w:val="0"/>
        <w:adjustRightInd w:val="0"/>
        <w:spacing w:after="0" w:line="240" w:lineRule="auto"/>
        <w:ind w:left="6372"/>
        <w:jc w:val="both"/>
        <w:rPr>
          <w:rFonts w:ascii="Arial Narrow" w:eastAsia="Times New Roman" w:hAnsi="Arial Narrow" w:cs="Times New Roman"/>
          <w:kern w:val="20"/>
        </w:rPr>
      </w:pPr>
    </w:p>
    <w:p w:rsidR="004F05EC" w:rsidRPr="00D714B2" w:rsidRDefault="004F05EC" w:rsidP="004F05EC">
      <w:pPr>
        <w:autoSpaceDE w:val="0"/>
        <w:autoSpaceDN w:val="0"/>
        <w:adjustRightInd w:val="0"/>
        <w:spacing w:after="0" w:line="240" w:lineRule="auto"/>
        <w:ind w:left="6372"/>
        <w:jc w:val="both"/>
        <w:rPr>
          <w:rFonts w:ascii="Arial Narrow" w:eastAsia="Times New Roman" w:hAnsi="Arial Narrow" w:cs="Times New Roman"/>
          <w:kern w:val="20"/>
        </w:rPr>
      </w:pPr>
    </w:p>
    <w:p w:rsidR="004F05EC" w:rsidRPr="00D714B2" w:rsidRDefault="004F05EC" w:rsidP="004F05EC">
      <w:pPr>
        <w:autoSpaceDE w:val="0"/>
        <w:autoSpaceDN w:val="0"/>
        <w:adjustRightInd w:val="0"/>
        <w:spacing w:after="0" w:line="240" w:lineRule="auto"/>
        <w:ind w:left="6372"/>
        <w:jc w:val="both"/>
        <w:rPr>
          <w:rFonts w:ascii="Arial Narrow" w:eastAsia="Times New Roman" w:hAnsi="Arial Narrow" w:cs="Times New Roman"/>
          <w:kern w:val="20"/>
        </w:rPr>
      </w:pPr>
    </w:p>
    <w:p w:rsidR="004F05EC" w:rsidRPr="00D714B2" w:rsidRDefault="004F05EC" w:rsidP="004F05EC">
      <w:pPr>
        <w:autoSpaceDE w:val="0"/>
        <w:autoSpaceDN w:val="0"/>
        <w:adjustRightInd w:val="0"/>
        <w:spacing w:after="0" w:line="240" w:lineRule="auto"/>
        <w:ind w:left="6372"/>
        <w:jc w:val="both"/>
        <w:rPr>
          <w:rFonts w:ascii="Arial Narrow" w:eastAsia="Times New Roman" w:hAnsi="Arial Narrow" w:cs="Times New Roman"/>
          <w:kern w:val="20"/>
        </w:rPr>
      </w:pPr>
    </w:p>
    <w:p w:rsidR="004F05EC" w:rsidRPr="00D714B2" w:rsidRDefault="004F05EC" w:rsidP="004F05EC">
      <w:pPr>
        <w:autoSpaceDE w:val="0"/>
        <w:autoSpaceDN w:val="0"/>
        <w:adjustRightInd w:val="0"/>
        <w:spacing w:after="0" w:line="240" w:lineRule="auto"/>
        <w:ind w:left="6372"/>
        <w:jc w:val="both"/>
        <w:rPr>
          <w:rFonts w:ascii="Arial Narrow" w:eastAsia="Times New Roman" w:hAnsi="Arial Narrow" w:cs="Times New Roman"/>
          <w:kern w:val="20"/>
        </w:rPr>
      </w:pPr>
    </w:p>
    <w:p w:rsidR="004F05EC" w:rsidRPr="00D714B2" w:rsidRDefault="004F05EC" w:rsidP="004F05EC">
      <w:pPr>
        <w:pStyle w:val="Nadpis2"/>
      </w:pPr>
      <w:bookmarkStart w:id="14" w:name="_Toc468889929"/>
      <w:bookmarkStart w:id="15" w:name="_Toc508523700"/>
      <w:r w:rsidRPr="00D714B2">
        <w:lastRenderedPageBreak/>
        <w:t>Záznamy o platnosti a revidovaní školského vzdelávacieho programu</w:t>
      </w:r>
      <w:bookmarkEnd w:id="14"/>
      <w:bookmarkEnd w:id="15"/>
    </w:p>
    <w:p w:rsidR="004F05EC" w:rsidRPr="00D714B2" w:rsidRDefault="004F05EC" w:rsidP="004F05EC">
      <w:pPr>
        <w:spacing w:after="0" w:line="240" w:lineRule="auto"/>
        <w:jc w:val="both"/>
        <w:rPr>
          <w:rFonts w:ascii="Arial Narrow" w:eastAsia="Times New Roman" w:hAnsi="Arial Narrow" w:cs="Times New Roman"/>
          <w:kern w:val="20"/>
        </w:rPr>
      </w:pPr>
    </w:p>
    <w:tbl>
      <w:tblPr>
        <w:tblW w:w="9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1E0" w:firstRow="1" w:lastRow="1" w:firstColumn="1" w:lastColumn="1" w:noHBand="0" w:noVBand="0"/>
      </w:tblPr>
      <w:tblGrid>
        <w:gridCol w:w="1701"/>
        <w:gridCol w:w="1701"/>
        <w:gridCol w:w="5954"/>
      </w:tblGrid>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hideMark/>
          </w:tcPr>
          <w:p w:rsidR="004F05EC" w:rsidRPr="008B5D74" w:rsidRDefault="004F05EC" w:rsidP="002A7EA1">
            <w:pPr>
              <w:autoSpaceDE w:val="0"/>
              <w:autoSpaceDN w:val="0"/>
              <w:adjustRightInd w:val="0"/>
              <w:spacing w:after="0" w:line="240" w:lineRule="auto"/>
              <w:jc w:val="center"/>
              <w:rPr>
                <w:rFonts w:ascii="Arial Narrow" w:eastAsia="Times New Roman" w:hAnsi="Arial Narrow" w:cs="Times New Roman"/>
                <w:b/>
                <w:bCs/>
                <w:kern w:val="20"/>
              </w:rPr>
            </w:pPr>
            <w:r w:rsidRPr="008B5D74">
              <w:rPr>
                <w:rFonts w:ascii="Arial Narrow" w:eastAsia="Times New Roman" w:hAnsi="Arial Narrow" w:cs="Times New Roman"/>
                <w:b/>
                <w:bCs/>
                <w:kern w:val="20"/>
              </w:rPr>
              <w:t xml:space="preserve">Dátum platnosti </w:t>
            </w:r>
            <w:proofErr w:type="spellStart"/>
            <w:r w:rsidRPr="008B5D74">
              <w:rPr>
                <w:rFonts w:ascii="Arial Narrow" w:eastAsia="Times New Roman" w:hAnsi="Arial Narrow" w:cs="Times New Roman"/>
                <w:b/>
                <w:bCs/>
                <w:kern w:val="20"/>
              </w:rPr>
              <w:t>ŠkVP</w:t>
            </w:r>
            <w:proofErr w:type="spellEnd"/>
          </w:p>
        </w:tc>
        <w:tc>
          <w:tcPr>
            <w:tcW w:w="1701" w:type="dxa"/>
            <w:tcBorders>
              <w:top w:val="single" w:sz="2" w:space="0" w:color="auto"/>
              <w:left w:val="single" w:sz="2" w:space="0" w:color="auto"/>
              <w:bottom w:val="single" w:sz="2" w:space="0" w:color="auto"/>
              <w:right w:val="single" w:sz="2" w:space="0" w:color="auto"/>
            </w:tcBorders>
            <w:vAlign w:val="center"/>
            <w:hideMark/>
          </w:tcPr>
          <w:p w:rsidR="004F05EC" w:rsidRPr="008B5D74" w:rsidRDefault="004F05EC" w:rsidP="002A7EA1">
            <w:pPr>
              <w:autoSpaceDE w:val="0"/>
              <w:autoSpaceDN w:val="0"/>
              <w:adjustRightInd w:val="0"/>
              <w:spacing w:after="0" w:line="240" w:lineRule="auto"/>
              <w:jc w:val="center"/>
              <w:rPr>
                <w:rFonts w:ascii="Arial Narrow" w:eastAsia="Times New Roman" w:hAnsi="Arial Narrow" w:cs="Times New Roman"/>
                <w:b/>
                <w:bCs/>
                <w:kern w:val="20"/>
              </w:rPr>
            </w:pPr>
            <w:r w:rsidRPr="008B5D74">
              <w:rPr>
                <w:rFonts w:ascii="Arial Narrow" w:eastAsia="Times New Roman" w:hAnsi="Arial Narrow" w:cs="Times New Roman"/>
                <w:b/>
                <w:bCs/>
                <w:kern w:val="20"/>
              </w:rPr>
              <w:t xml:space="preserve">Dátum revidovania </w:t>
            </w:r>
            <w:proofErr w:type="spellStart"/>
            <w:r w:rsidRPr="008B5D74">
              <w:rPr>
                <w:rFonts w:ascii="Arial Narrow" w:eastAsia="Times New Roman" w:hAnsi="Arial Narrow" w:cs="Times New Roman"/>
                <w:b/>
                <w:bCs/>
                <w:kern w:val="20"/>
              </w:rPr>
              <w:t>ŠkVP</w:t>
            </w:r>
            <w:proofErr w:type="spellEnd"/>
          </w:p>
        </w:tc>
        <w:tc>
          <w:tcPr>
            <w:tcW w:w="5954" w:type="dxa"/>
            <w:tcBorders>
              <w:top w:val="single" w:sz="2" w:space="0" w:color="auto"/>
              <w:left w:val="single" w:sz="2" w:space="0" w:color="auto"/>
              <w:bottom w:val="single" w:sz="2" w:space="0" w:color="auto"/>
              <w:right w:val="single" w:sz="2" w:space="0" w:color="auto"/>
            </w:tcBorders>
            <w:vAlign w:val="center"/>
            <w:hideMark/>
          </w:tcPr>
          <w:p w:rsidR="004F05EC" w:rsidRPr="008B5D74" w:rsidRDefault="004F05EC" w:rsidP="002A7EA1">
            <w:pPr>
              <w:autoSpaceDE w:val="0"/>
              <w:autoSpaceDN w:val="0"/>
              <w:adjustRightInd w:val="0"/>
              <w:spacing w:after="0" w:line="240" w:lineRule="auto"/>
              <w:jc w:val="center"/>
              <w:rPr>
                <w:rFonts w:ascii="Arial Narrow" w:eastAsia="Times New Roman" w:hAnsi="Arial Narrow" w:cs="Times New Roman"/>
                <w:b/>
                <w:bCs/>
                <w:kern w:val="20"/>
              </w:rPr>
            </w:pPr>
            <w:r w:rsidRPr="008B5D74">
              <w:rPr>
                <w:rFonts w:ascii="Arial Narrow" w:eastAsia="Times New Roman" w:hAnsi="Arial Narrow" w:cs="Times New Roman"/>
                <w:b/>
                <w:bCs/>
                <w:kern w:val="20"/>
              </w:rPr>
              <w:t>Zaznamenanie inovácie, zmeny, úpravy a pod.</w:t>
            </w:r>
          </w:p>
        </w:tc>
      </w:tr>
      <w:tr w:rsidR="004F05EC" w:rsidRPr="00D714B2" w:rsidTr="002A7EA1">
        <w:trPr>
          <w:cantSplit/>
          <w:trHeight w:val="324"/>
        </w:trPr>
        <w:tc>
          <w:tcPr>
            <w:tcW w:w="1701" w:type="dxa"/>
            <w:tcBorders>
              <w:top w:val="single" w:sz="2" w:space="0" w:color="auto"/>
              <w:left w:val="single" w:sz="2" w:space="0" w:color="auto"/>
              <w:bottom w:val="single" w:sz="2" w:space="0" w:color="auto"/>
              <w:right w:val="single" w:sz="2" w:space="0" w:color="auto"/>
            </w:tcBorders>
            <w:vAlign w:val="center"/>
          </w:tcPr>
          <w:p w:rsidR="004F05EC" w:rsidRPr="008B5D74" w:rsidRDefault="002A7EA1" w:rsidP="002A7EA1">
            <w:pPr>
              <w:autoSpaceDE w:val="0"/>
              <w:autoSpaceDN w:val="0"/>
              <w:adjustRightInd w:val="0"/>
              <w:spacing w:after="0"/>
              <w:jc w:val="center"/>
              <w:rPr>
                <w:rFonts w:ascii="Arial Narrow" w:hAnsi="Arial Narrow"/>
                <w:bCs/>
                <w:i/>
              </w:rPr>
            </w:pPr>
            <w:r>
              <w:rPr>
                <w:rFonts w:ascii="Arial Narrow" w:hAnsi="Arial Narrow"/>
                <w:bCs/>
                <w:i/>
              </w:rPr>
              <w:t>01.09.2019</w:t>
            </w: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8B5D74" w:rsidRDefault="004F05EC" w:rsidP="002A7EA1">
            <w:pPr>
              <w:autoSpaceDE w:val="0"/>
              <w:autoSpaceDN w:val="0"/>
              <w:adjustRightInd w:val="0"/>
              <w:spacing w:after="0"/>
              <w:jc w:val="center"/>
              <w:rPr>
                <w:rFonts w:ascii="Arial Narrow" w:hAnsi="Arial Narrow"/>
                <w:b/>
                <w:bCs/>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8B5D74" w:rsidRDefault="002A7EA1" w:rsidP="002A7EA1">
            <w:pPr>
              <w:autoSpaceDE w:val="0"/>
              <w:autoSpaceDN w:val="0"/>
              <w:adjustRightInd w:val="0"/>
              <w:spacing w:after="0"/>
              <w:jc w:val="center"/>
              <w:rPr>
                <w:rFonts w:ascii="Arial Narrow" w:hAnsi="Arial Narrow"/>
                <w:bCs/>
              </w:rPr>
            </w:pPr>
            <w:r>
              <w:rPr>
                <w:rFonts w:ascii="Arial Narrow" w:hAnsi="Arial Narrow"/>
                <w:bCs/>
              </w:rPr>
              <w:t>Platnosť školského vzdelávacieho programu</w:t>
            </w:r>
          </w:p>
        </w:tc>
      </w:tr>
      <w:tr w:rsidR="004F05EC" w:rsidRPr="00D714B2" w:rsidTr="002A7EA1">
        <w:trPr>
          <w:cantSplit/>
          <w:trHeight w:val="190"/>
        </w:trPr>
        <w:tc>
          <w:tcPr>
            <w:tcW w:w="1701" w:type="dxa"/>
            <w:tcBorders>
              <w:top w:val="single" w:sz="2" w:space="0" w:color="auto"/>
              <w:left w:val="single" w:sz="2" w:space="0" w:color="auto"/>
              <w:right w:val="single" w:sz="2" w:space="0" w:color="auto"/>
            </w:tcBorders>
            <w:vAlign w:val="center"/>
          </w:tcPr>
          <w:p w:rsidR="004F05EC" w:rsidRPr="008B5D74" w:rsidRDefault="0088751A" w:rsidP="002A7EA1">
            <w:pPr>
              <w:autoSpaceDE w:val="0"/>
              <w:autoSpaceDN w:val="0"/>
              <w:adjustRightInd w:val="0"/>
              <w:spacing w:after="0"/>
              <w:jc w:val="center"/>
              <w:rPr>
                <w:rFonts w:ascii="Arial Narrow" w:hAnsi="Arial Narrow"/>
              </w:rPr>
            </w:pPr>
            <w:r>
              <w:rPr>
                <w:rFonts w:ascii="Arial Narrow" w:hAnsi="Arial Narrow"/>
              </w:rPr>
              <w:t>1.8. 2021</w:t>
            </w:r>
          </w:p>
        </w:tc>
        <w:tc>
          <w:tcPr>
            <w:tcW w:w="1701" w:type="dxa"/>
            <w:tcBorders>
              <w:top w:val="single" w:sz="2" w:space="0" w:color="auto"/>
              <w:left w:val="single" w:sz="2" w:space="0" w:color="auto"/>
              <w:right w:val="single" w:sz="2" w:space="0" w:color="auto"/>
            </w:tcBorders>
            <w:vAlign w:val="center"/>
          </w:tcPr>
          <w:p w:rsidR="004F05EC" w:rsidRPr="008B5D74" w:rsidRDefault="004F05EC" w:rsidP="002A7EA1">
            <w:pPr>
              <w:autoSpaceDE w:val="0"/>
              <w:autoSpaceDN w:val="0"/>
              <w:adjustRightInd w:val="0"/>
              <w:spacing w:after="0"/>
              <w:jc w:val="center"/>
              <w:rPr>
                <w:rFonts w:ascii="Arial Narrow" w:hAnsi="Arial Narrow"/>
              </w:rPr>
            </w:pPr>
          </w:p>
        </w:tc>
        <w:tc>
          <w:tcPr>
            <w:tcW w:w="5954" w:type="dxa"/>
            <w:tcBorders>
              <w:top w:val="single" w:sz="2" w:space="0" w:color="auto"/>
              <w:left w:val="single" w:sz="2" w:space="0" w:color="auto"/>
              <w:right w:val="single" w:sz="2" w:space="0" w:color="auto"/>
            </w:tcBorders>
            <w:vAlign w:val="center"/>
          </w:tcPr>
          <w:p w:rsidR="004F05EC" w:rsidRPr="007843EA" w:rsidRDefault="0088751A" w:rsidP="002A7EA1">
            <w:pPr>
              <w:autoSpaceDE w:val="0"/>
              <w:autoSpaceDN w:val="0"/>
              <w:adjustRightInd w:val="0"/>
              <w:spacing w:after="0"/>
              <w:jc w:val="center"/>
              <w:rPr>
                <w:rFonts w:ascii="Arial Narrow" w:hAnsi="Arial Narrow"/>
              </w:rPr>
            </w:pPr>
            <w:r>
              <w:rPr>
                <w:rFonts w:ascii="Arial Narrow" w:hAnsi="Arial Narrow"/>
              </w:rPr>
              <w:t>Zmena štatutára a zástupcu školy</w:t>
            </w:r>
            <w:bookmarkStart w:id="16" w:name="_GoBack"/>
            <w:bookmarkEnd w:id="16"/>
          </w:p>
        </w:tc>
      </w:tr>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F05EC" w:rsidRPr="008B5D74" w:rsidRDefault="004F05EC" w:rsidP="002A7EA1">
            <w:pPr>
              <w:autoSpaceDE w:val="0"/>
              <w:autoSpaceDN w:val="0"/>
              <w:adjustRightInd w:val="0"/>
              <w:spacing w:after="0"/>
              <w:jc w:val="center"/>
              <w:rPr>
                <w:rFonts w:ascii="Arial Narrow" w:hAnsi="Arial Narrow"/>
              </w:rPr>
            </w:pP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8B5D74" w:rsidRDefault="004F05EC" w:rsidP="002A7EA1">
            <w:pPr>
              <w:autoSpaceDE w:val="0"/>
              <w:autoSpaceDN w:val="0"/>
              <w:adjustRightInd w:val="0"/>
              <w:spacing w:after="0"/>
              <w:jc w:val="center"/>
              <w:rPr>
                <w:rFonts w:ascii="Arial Narrow" w:hAnsi="Arial Narrow"/>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8B5D74" w:rsidRDefault="004F05EC" w:rsidP="002A7EA1">
            <w:pPr>
              <w:autoSpaceDE w:val="0"/>
              <w:autoSpaceDN w:val="0"/>
              <w:adjustRightInd w:val="0"/>
              <w:spacing w:after="0"/>
              <w:jc w:val="center"/>
              <w:rPr>
                <w:rFonts w:ascii="Arial Narrow" w:hAnsi="Arial Narrow"/>
              </w:rPr>
            </w:pPr>
          </w:p>
        </w:tc>
      </w:tr>
      <w:tr w:rsidR="004F05EC" w:rsidRPr="00D714B2" w:rsidTr="002A7EA1">
        <w:trPr>
          <w:cantSplit/>
          <w:trHeight w:val="93"/>
        </w:trPr>
        <w:tc>
          <w:tcPr>
            <w:tcW w:w="1701" w:type="dxa"/>
            <w:tcBorders>
              <w:top w:val="single" w:sz="2" w:space="0" w:color="auto"/>
              <w:left w:val="single" w:sz="2" w:space="0" w:color="auto"/>
              <w:right w:val="single" w:sz="2" w:space="0" w:color="auto"/>
            </w:tcBorders>
            <w:vAlign w:val="center"/>
          </w:tcPr>
          <w:p w:rsidR="004F05EC" w:rsidRPr="008B5D74" w:rsidRDefault="004F05EC" w:rsidP="002A7EA1">
            <w:pPr>
              <w:autoSpaceDE w:val="0"/>
              <w:autoSpaceDN w:val="0"/>
              <w:adjustRightInd w:val="0"/>
              <w:spacing w:after="0"/>
              <w:jc w:val="center"/>
              <w:rPr>
                <w:rFonts w:ascii="Arial Narrow" w:hAnsi="Arial Narrow"/>
              </w:rPr>
            </w:pPr>
          </w:p>
        </w:tc>
        <w:tc>
          <w:tcPr>
            <w:tcW w:w="1701" w:type="dxa"/>
            <w:tcBorders>
              <w:top w:val="single" w:sz="2" w:space="0" w:color="auto"/>
              <w:left w:val="single" w:sz="2" w:space="0" w:color="auto"/>
              <w:right w:val="single" w:sz="2" w:space="0" w:color="auto"/>
            </w:tcBorders>
            <w:vAlign w:val="center"/>
          </w:tcPr>
          <w:p w:rsidR="004F05EC" w:rsidRPr="008B5D74" w:rsidRDefault="004F05EC" w:rsidP="002A7EA1">
            <w:pPr>
              <w:autoSpaceDE w:val="0"/>
              <w:autoSpaceDN w:val="0"/>
              <w:adjustRightInd w:val="0"/>
              <w:spacing w:after="0"/>
              <w:jc w:val="center"/>
              <w:rPr>
                <w:rFonts w:ascii="Arial Narrow" w:hAnsi="Arial Narrow"/>
              </w:rPr>
            </w:pPr>
          </w:p>
        </w:tc>
        <w:tc>
          <w:tcPr>
            <w:tcW w:w="5954" w:type="dxa"/>
            <w:tcBorders>
              <w:top w:val="single" w:sz="2" w:space="0" w:color="auto"/>
              <w:left w:val="single" w:sz="2" w:space="0" w:color="auto"/>
              <w:right w:val="single" w:sz="2" w:space="0" w:color="auto"/>
            </w:tcBorders>
            <w:vAlign w:val="center"/>
          </w:tcPr>
          <w:p w:rsidR="004F05EC" w:rsidRPr="007843EA" w:rsidRDefault="004F05EC" w:rsidP="002A7EA1">
            <w:pPr>
              <w:autoSpaceDE w:val="0"/>
              <w:autoSpaceDN w:val="0"/>
              <w:adjustRightInd w:val="0"/>
              <w:spacing w:after="0"/>
              <w:jc w:val="center"/>
              <w:rPr>
                <w:rFonts w:ascii="Arial Narrow" w:hAnsi="Arial Narrow"/>
              </w:rPr>
            </w:pPr>
          </w:p>
        </w:tc>
      </w:tr>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F05EC" w:rsidRPr="008B5D74" w:rsidRDefault="004F05EC" w:rsidP="002A7EA1">
            <w:pPr>
              <w:autoSpaceDE w:val="0"/>
              <w:autoSpaceDN w:val="0"/>
              <w:adjustRightInd w:val="0"/>
              <w:spacing w:after="0"/>
              <w:jc w:val="center"/>
              <w:rPr>
                <w:rFonts w:ascii="Arial Narrow" w:hAnsi="Arial Narrow" w:cs="Arial Narrow"/>
                <w:noProof/>
              </w:rPr>
            </w:pP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8B5D74" w:rsidRDefault="004F05EC" w:rsidP="002A7EA1">
            <w:pPr>
              <w:autoSpaceDE w:val="0"/>
              <w:autoSpaceDN w:val="0"/>
              <w:adjustRightInd w:val="0"/>
              <w:spacing w:after="0"/>
              <w:jc w:val="center"/>
              <w:rPr>
                <w:rFonts w:ascii="Arial Narrow" w:hAnsi="Arial Narrow" w:cs="Arial Narrow"/>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8B5D74" w:rsidRDefault="004F05EC" w:rsidP="002A7EA1">
            <w:pPr>
              <w:autoSpaceDE w:val="0"/>
              <w:autoSpaceDN w:val="0"/>
              <w:adjustRightInd w:val="0"/>
              <w:spacing w:after="0"/>
              <w:jc w:val="center"/>
              <w:rPr>
                <w:rFonts w:ascii="Arial Narrow" w:hAnsi="Arial Narrow" w:cs="Arial Narrow"/>
                <w:noProof/>
              </w:rPr>
            </w:pPr>
          </w:p>
        </w:tc>
      </w:tr>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F05EC" w:rsidRPr="008B5D74" w:rsidRDefault="004F05EC" w:rsidP="002A7EA1">
            <w:pPr>
              <w:autoSpaceDE w:val="0"/>
              <w:autoSpaceDN w:val="0"/>
              <w:adjustRightInd w:val="0"/>
              <w:spacing w:after="0"/>
              <w:jc w:val="center"/>
              <w:rPr>
                <w:rFonts w:ascii="Arial Narrow" w:hAnsi="Arial Narrow" w:cs="Arial Narrow"/>
                <w:noProof/>
              </w:rPr>
            </w:pP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8B5D74" w:rsidRDefault="004F05EC" w:rsidP="002A7EA1">
            <w:pPr>
              <w:autoSpaceDE w:val="0"/>
              <w:autoSpaceDN w:val="0"/>
              <w:adjustRightInd w:val="0"/>
              <w:spacing w:after="0"/>
              <w:jc w:val="center"/>
              <w:rPr>
                <w:rFonts w:ascii="Arial Narrow" w:hAnsi="Arial Narrow" w:cs="Arial Narrow"/>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8B5D74" w:rsidRDefault="004F05EC" w:rsidP="002A7EA1">
            <w:pPr>
              <w:autoSpaceDE w:val="0"/>
              <w:autoSpaceDN w:val="0"/>
              <w:adjustRightInd w:val="0"/>
              <w:spacing w:after="0"/>
              <w:jc w:val="center"/>
              <w:rPr>
                <w:rFonts w:ascii="Arial Narrow" w:hAnsi="Arial Narrow" w:cs="Arial Narrow"/>
                <w:noProof/>
              </w:rPr>
            </w:pPr>
          </w:p>
        </w:tc>
      </w:tr>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F05EC" w:rsidRPr="008B5D74"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8B5D74"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8B5D74"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r>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F05EC" w:rsidRPr="008B5D74"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8B5D74"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8B5D74"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r>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F05EC" w:rsidRPr="008B5D74"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8B5D74"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8B5D74"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r>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F05EC" w:rsidRPr="008B5D74"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8B5D74"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8B5D74"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r>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F05EC" w:rsidRPr="008B5D74"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8B5D74"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8B5D74"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r>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F05EC" w:rsidRPr="008B5D74" w:rsidRDefault="004F05EC" w:rsidP="002A7EA1">
            <w:pPr>
              <w:autoSpaceDE w:val="0"/>
              <w:autoSpaceDN w:val="0"/>
              <w:adjustRightInd w:val="0"/>
              <w:spacing w:after="0" w:line="240" w:lineRule="auto"/>
              <w:jc w:val="center"/>
              <w:rPr>
                <w:rFonts w:ascii="Calibri" w:eastAsia="Times New Roman" w:hAnsi="Calibri"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8B5D74" w:rsidRDefault="004F05EC" w:rsidP="002A7EA1">
            <w:pPr>
              <w:autoSpaceDE w:val="0"/>
              <w:autoSpaceDN w:val="0"/>
              <w:adjustRightInd w:val="0"/>
              <w:spacing w:after="0" w:line="240" w:lineRule="auto"/>
              <w:jc w:val="center"/>
              <w:rPr>
                <w:rFonts w:ascii="Calibri" w:eastAsia="Times New Roman" w:hAnsi="Calibri"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8B5D74" w:rsidRDefault="004F05EC" w:rsidP="002A7EA1">
            <w:pPr>
              <w:autoSpaceDE w:val="0"/>
              <w:autoSpaceDN w:val="0"/>
              <w:adjustRightInd w:val="0"/>
              <w:spacing w:after="0" w:line="240" w:lineRule="auto"/>
              <w:jc w:val="center"/>
              <w:rPr>
                <w:rFonts w:ascii="Calibri" w:eastAsia="Times New Roman" w:hAnsi="Calibri" w:cs="Times New Roman"/>
                <w:kern w:val="20"/>
              </w:rPr>
            </w:pPr>
          </w:p>
        </w:tc>
      </w:tr>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r>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r>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r>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r>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r>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r>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r>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r>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r>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r>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r>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r>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r>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r>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r>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r>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r>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r>
      <w:tr w:rsidR="004F05EC" w:rsidRPr="00D714B2" w:rsidTr="002A7EA1">
        <w:trPr>
          <w:cantSplit/>
        </w:trPr>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c>
          <w:tcPr>
            <w:tcW w:w="5954" w:type="dxa"/>
            <w:tcBorders>
              <w:top w:val="single" w:sz="2" w:space="0" w:color="auto"/>
              <w:left w:val="single" w:sz="2" w:space="0" w:color="auto"/>
              <w:bottom w:val="single" w:sz="2" w:space="0" w:color="auto"/>
              <w:right w:val="single" w:sz="2" w:space="0" w:color="auto"/>
            </w:tcBorders>
            <w:vAlign w:val="center"/>
          </w:tcPr>
          <w:p w:rsidR="004F05EC" w:rsidRPr="00D714B2" w:rsidRDefault="004F05EC" w:rsidP="002A7EA1">
            <w:pPr>
              <w:autoSpaceDE w:val="0"/>
              <w:autoSpaceDN w:val="0"/>
              <w:adjustRightInd w:val="0"/>
              <w:spacing w:after="0" w:line="240" w:lineRule="auto"/>
              <w:jc w:val="center"/>
              <w:rPr>
                <w:rFonts w:ascii="Arial Narrow" w:eastAsia="Times New Roman" w:hAnsi="Arial Narrow" w:cs="Times New Roman"/>
                <w:kern w:val="20"/>
              </w:rPr>
            </w:pPr>
          </w:p>
        </w:tc>
      </w:tr>
    </w:tbl>
    <w:p w:rsidR="004F05EC" w:rsidRDefault="004F05EC" w:rsidP="004F05EC">
      <w:pPr>
        <w:spacing w:after="0" w:line="240" w:lineRule="auto"/>
        <w:jc w:val="both"/>
        <w:rPr>
          <w:rFonts w:ascii="Arial Narrow" w:eastAsia="Times New Roman" w:hAnsi="Arial Narrow" w:cs="Times New Roman"/>
          <w:kern w:val="20"/>
        </w:rPr>
      </w:pPr>
    </w:p>
    <w:p w:rsidR="004F05EC" w:rsidRDefault="004F05EC" w:rsidP="004F05EC">
      <w:pPr>
        <w:rPr>
          <w:rFonts w:ascii="Arial Narrow" w:eastAsia="Times New Roman" w:hAnsi="Arial Narrow" w:cs="Times New Roman"/>
          <w:kern w:val="20"/>
        </w:rPr>
      </w:pPr>
      <w:r>
        <w:rPr>
          <w:rFonts w:ascii="Arial Narrow" w:eastAsia="Times New Roman" w:hAnsi="Arial Narrow" w:cs="Times New Roman"/>
          <w:kern w:val="20"/>
        </w:rPr>
        <w:br w:type="page"/>
      </w: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pStyle w:val="Erika1"/>
      </w:pPr>
      <w:bookmarkStart w:id="17" w:name="_Toc508523701"/>
      <w:r w:rsidRPr="00D714B2">
        <w:t>Charakteristika učebného odboru</w:t>
      </w:r>
      <w:bookmarkEnd w:id="17"/>
    </w:p>
    <w:p w:rsidR="004F05EC" w:rsidRPr="00D714B2" w:rsidRDefault="004F05EC" w:rsidP="004F05EC">
      <w:pPr>
        <w:spacing w:after="0" w:line="240" w:lineRule="auto"/>
        <w:jc w:val="both"/>
        <w:rPr>
          <w:rFonts w:ascii="Arial Narrow" w:eastAsia="Times New Roman" w:hAnsi="Arial Narrow" w:cs="Times New Roman"/>
          <w:kern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119"/>
        <w:gridCol w:w="6237"/>
      </w:tblGrid>
      <w:tr w:rsidR="004F05EC" w:rsidRPr="00D714B2" w:rsidTr="002A7EA1">
        <w:tc>
          <w:tcPr>
            <w:tcW w:w="3119"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Kód učebného odboru</w:t>
            </w:r>
          </w:p>
        </w:tc>
        <w:tc>
          <w:tcPr>
            <w:tcW w:w="6237"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Názov učebného odboru</w:t>
            </w:r>
          </w:p>
        </w:tc>
      </w:tr>
      <w:tr w:rsidR="004F05EC" w:rsidRPr="00D714B2" w:rsidTr="002A7EA1">
        <w:tc>
          <w:tcPr>
            <w:tcW w:w="3119"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kern w:val="20"/>
              </w:rPr>
            </w:pPr>
            <w:r>
              <w:rPr>
                <w:rFonts w:ascii="Arial Narrow" w:eastAsia="Times New Roman" w:hAnsi="Arial Narrow" w:cs="Times New Roman"/>
                <w:kern w:val="20"/>
              </w:rPr>
              <w:t xml:space="preserve">  6491 G 02</w:t>
            </w:r>
          </w:p>
        </w:tc>
        <w:tc>
          <w:tcPr>
            <w:tcW w:w="6237"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kern w:val="20"/>
              </w:rPr>
            </w:pPr>
            <w:r>
              <w:rPr>
                <w:rFonts w:ascii="Arial Narrow" w:eastAsia="Times New Roman" w:hAnsi="Arial Narrow" w:cs="Times New Roman"/>
                <w:kern w:val="20"/>
              </w:rPr>
              <w:t>Obchodná prevádzka – príprava, skladovanie a predaj tovaru</w:t>
            </w:r>
          </w:p>
        </w:tc>
      </w:tr>
    </w:tbl>
    <w:p w:rsidR="004F05EC" w:rsidRPr="00D714B2" w:rsidRDefault="004F05EC" w:rsidP="004F05EC">
      <w:pPr>
        <w:keepNext/>
        <w:spacing w:after="0" w:line="240" w:lineRule="auto"/>
        <w:outlineLvl w:val="2"/>
        <w:rPr>
          <w:rFonts w:ascii="Arial Narrow" w:eastAsia="Times New Roman" w:hAnsi="Arial Narrow" w:cs="Times New Roman"/>
          <w:b/>
          <w:bCs/>
          <w:kern w:val="20"/>
        </w:rPr>
      </w:pPr>
    </w:p>
    <w:p w:rsidR="004F05EC" w:rsidRPr="00D714B2" w:rsidRDefault="004F05EC" w:rsidP="004F05EC">
      <w:pPr>
        <w:pStyle w:val="Nadpis2"/>
      </w:pPr>
      <w:bookmarkStart w:id="18" w:name="_Toc508523702"/>
      <w:r w:rsidRPr="00D714B2">
        <w:t>Úvod</w:t>
      </w:r>
      <w:bookmarkEnd w:id="18"/>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Teoretická a praktická príprava žiakov v učebnom odbore </w:t>
      </w:r>
      <w:r>
        <w:rPr>
          <w:rFonts w:ascii="Arial Narrow" w:eastAsia="Times New Roman" w:hAnsi="Arial Narrow" w:cs="Times New Roman"/>
          <w:kern w:val="20"/>
        </w:rPr>
        <w:t>Obchodná prevádzka – príprava, skladovanie a predaj tovaru</w:t>
      </w:r>
      <w:r w:rsidRPr="00D714B2">
        <w:rPr>
          <w:rFonts w:ascii="Arial Narrow" w:eastAsia="Times New Roman" w:hAnsi="Arial Narrow" w:cs="Times New Roman"/>
          <w:kern w:val="20"/>
        </w:rPr>
        <w:t xml:space="preserve"> je zameraná k získaniu kľúčových, všeobecných a odborných kompetencií, k získaniu vedomosti a zručností, ktoré umožnia absolventom tohto učebného odboru uplatnenie sa na trhu práce a zaradenie sa do spoločnosti.</w:t>
      </w: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pStyle w:val="Nadpis2"/>
      </w:pPr>
      <w:bookmarkStart w:id="19" w:name="_Toc508523703"/>
      <w:r w:rsidRPr="00D714B2">
        <w:t xml:space="preserve">Školský vzdelávací program (ďalej </w:t>
      </w:r>
      <w:proofErr w:type="spellStart"/>
      <w:r w:rsidRPr="00D714B2">
        <w:t>ŠkVP</w:t>
      </w:r>
      <w:proofErr w:type="spellEnd"/>
      <w:r w:rsidRPr="00D714B2">
        <w:t>)</w:t>
      </w:r>
      <w:bookmarkEnd w:id="19"/>
    </w:p>
    <w:p w:rsidR="004F05EC" w:rsidRPr="00D714B2" w:rsidRDefault="004F05EC" w:rsidP="004F05EC">
      <w:pPr>
        <w:spacing w:after="0" w:line="240" w:lineRule="auto"/>
        <w:jc w:val="both"/>
        <w:rPr>
          <w:rFonts w:ascii="Arial Narrow" w:hAnsi="Arial Narrow"/>
        </w:rPr>
      </w:pPr>
      <w:r w:rsidRPr="00D714B2">
        <w:rPr>
          <w:rFonts w:ascii="Arial Narrow" w:hAnsi="Arial Narrow"/>
        </w:rPr>
        <w:t xml:space="preserve">Školský vzdelávací program je základným dokumentom  školy, podľa ktorého sa uskutočňuje výchova a vzdelávanie v škole, korešponduje so  zákonom  245/2008  </w:t>
      </w:r>
      <w:proofErr w:type="spellStart"/>
      <w:r w:rsidRPr="00D714B2">
        <w:rPr>
          <w:rFonts w:ascii="Arial Narrow" w:hAnsi="Arial Narrow"/>
        </w:rPr>
        <w:t>Z.z</w:t>
      </w:r>
      <w:proofErr w:type="spellEnd"/>
      <w:r w:rsidRPr="00D714B2">
        <w:rPr>
          <w:rFonts w:ascii="Arial Narrow" w:hAnsi="Arial Narrow"/>
        </w:rPr>
        <w:t xml:space="preserve">. o výchove a vzdelávaní  (školský zákon) a o zmene a doplnení niektorých zákonov. Vydáva ho riaditeľ školy po prerokovaní v pedagogickej rade školy a v rade školy. </w:t>
      </w:r>
    </w:p>
    <w:p w:rsidR="004F05EC" w:rsidRPr="00D714B2" w:rsidRDefault="004F05EC" w:rsidP="004F05EC">
      <w:pPr>
        <w:spacing w:after="0" w:line="240" w:lineRule="auto"/>
        <w:jc w:val="both"/>
        <w:rPr>
          <w:rFonts w:ascii="Arial Narrow" w:hAnsi="Arial Narrow"/>
        </w:rPr>
      </w:pPr>
      <w:proofErr w:type="spellStart"/>
      <w:r w:rsidRPr="00D714B2">
        <w:rPr>
          <w:rFonts w:ascii="Arial Narrow" w:hAnsi="Arial Narrow"/>
        </w:rPr>
        <w:t>ŠkVP</w:t>
      </w:r>
      <w:proofErr w:type="spellEnd"/>
      <w:r w:rsidRPr="00D714B2">
        <w:rPr>
          <w:rFonts w:ascii="Arial Narrow" w:hAnsi="Arial Narrow"/>
        </w:rPr>
        <w:t xml:space="preserve"> je vypracovaný v súlade  s princípmi a cieľmi výchovy a vzdelávania podľa školského zákona a so štátnym vzdelávacím programom.</w:t>
      </w:r>
    </w:p>
    <w:p w:rsidR="004F05EC" w:rsidRPr="00D714B2" w:rsidRDefault="004F05EC" w:rsidP="004F05EC">
      <w:pPr>
        <w:spacing w:after="0" w:line="240" w:lineRule="auto"/>
        <w:jc w:val="both"/>
        <w:rPr>
          <w:rFonts w:ascii="Arial Narrow" w:eastAsia="Times New Roman" w:hAnsi="Arial Narrow" w:cs="Times New Roman"/>
          <w:kern w:val="20"/>
        </w:rPr>
      </w:pPr>
      <w:proofErr w:type="spellStart"/>
      <w:r w:rsidRPr="00D714B2">
        <w:rPr>
          <w:rFonts w:ascii="Arial Narrow" w:eastAsia="Times New Roman" w:hAnsi="Arial Narrow" w:cs="Times New Roman"/>
          <w:kern w:val="20"/>
        </w:rPr>
        <w:t>ŠkVP</w:t>
      </w:r>
      <w:proofErr w:type="spellEnd"/>
      <w:r w:rsidRPr="00D714B2">
        <w:rPr>
          <w:rFonts w:ascii="Arial Narrow" w:eastAsia="Times New Roman" w:hAnsi="Arial Narrow" w:cs="Times New Roman"/>
          <w:kern w:val="20"/>
        </w:rPr>
        <w:t xml:space="preserve"> je verejný, živý dokument. Je prístupný na webovej stránke školy a prístupný každému, kto má záujem ho vidieť. Je určený pre:</w:t>
      </w:r>
    </w:p>
    <w:p w:rsidR="004F05EC" w:rsidRPr="002A7EA1" w:rsidRDefault="004F05EC" w:rsidP="002A7EA1">
      <w:pPr>
        <w:pStyle w:val="Odsekzoznamu"/>
        <w:numPr>
          <w:ilvl w:val="0"/>
          <w:numId w:val="41"/>
        </w:numPr>
        <w:jc w:val="both"/>
        <w:rPr>
          <w:rFonts w:ascii="Arial Narrow" w:hAnsi="Arial Narrow"/>
          <w:kern w:val="20"/>
        </w:rPr>
      </w:pPr>
      <w:proofErr w:type="spellStart"/>
      <w:r w:rsidRPr="002A7EA1">
        <w:rPr>
          <w:rFonts w:ascii="Arial Narrow" w:hAnsi="Arial Narrow"/>
          <w:b/>
          <w:kern w:val="20"/>
        </w:rPr>
        <w:t>Žiakov</w:t>
      </w:r>
      <w:proofErr w:type="spellEnd"/>
      <w:r w:rsidRPr="002A7EA1">
        <w:rPr>
          <w:rFonts w:ascii="Arial Narrow" w:hAnsi="Arial Narrow"/>
          <w:b/>
          <w:kern w:val="20"/>
        </w:rPr>
        <w:t>,</w:t>
      </w:r>
      <w:r w:rsidRPr="002A7EA1">
        <w:rPr>
          <w:rFonts w:ascii="Arial Narrow" w:hAnsi="Arial Narrow"/>
          <w:kern w:val="20"/>
        </w:rPr>
        <w:t xml:space="preserve"> </w:t>
      </w:r>
      <w:proofErr w:type="spellStart"/>
      <w:r w:rsidRPr="002A7EA1">
        <w:rPr>
          <w:rFonts w:ascii="Arial Narrow" w:hAnsi="Arial Narrow"/>
          <w:kern w:val="20"/>
        </w:rPr>
        <w:t>ktorí</w:t>
      </w:r>
      <w:proofErr w:type="spellEnd"/>
      <w:r w:rsidRPr="002A7EA1">
        <w:rPr>
          <w:rFonts w:ascii="Arial Narrow" w:hAnsi="Arial Narrow"/>
          <w:kern w:val="20"/>
        </w:rPr>
        <w:t xml:space="preserve"> sú </w:t>
      </w:r>
      <w:proofErr w:type="spellStart"/>
      <w:r w:rsidRPr="002A7EA1">
        <w:rPr>
          <w:rFonts w:ascii="Arial Narrow" w:hAnsi="Arial Narrow"/>
          <w:kern w:val="20"/>
        </w:rPr>
        <w:t>cieľovou</w:t>
      </w:r>
      <w:proofErr w:type="spellEnd"/>
      <w:r w:rsidRPr="002A7EA1">
        <w:rPr>
          <w:rFonts w:ascii="Arial Narrow" w:hAnsi="Arial Narrow"/>
          <w:kern w:val="20"/>
        </w:rPr>
        <w:t xml:space="preserve"> skupinou </w:t>
      </w:r>
      <w:proofErr w:type="spellStart"/>
      <w:r w:rsidRPr="002A7EA1">
        <w:rPr>
          <w:rFonts w:ascii="Arial Narrow" w:hAnsi="Arial Narrow"/>
          <w:kern w:val="20"/>
        </w:rPr>
        <w:t>vzdelávania</w:t>
      </w:r>
      <w:proofErr w:type="spellEnd"/>
      <w:r w:rsidRPr="002A7EA1">
        <w:rPr>
          <w:rFonts w:ascii="Arial Narrow" w:hAnsi="Arial Narrow"/>
          <w:kern w:val="20"/>
        </w:rPr>
        <w:t xml:space="preserve">  a výchovy. Je </w:t>
      </w:r>
      <w:proofErr w:type="spellStart"/>
      <w:r w:rsidRPr="002A7EA1">
        <w:rPr>
          <w:rFonts w:ascii="Arial Narrow" w:hAnsi="Arial Narrow"/>
          <w:kern w:val="20"/>
        </w:rPr>
        <w:t>vytvorený</w:t>
      </w:r>
      <w:proofErr w:type="spellEnd"/>
      <w:r w:rsidRPr="002A7EA1">
        <w:rPr>
          <w:rFonts w:ascii="Arial Narrow" w:hAnsi="Arial Narrow"/>
          <w:kern w:val="20"/>
        </w:rPr>
        <w:t xml:space="preserve"> </w:t>
      </w:r>
      <w:proofErr w:type="spellStart"/>
      <w:r w:rsidRPr="002A7EA1">
        <w:rPr>
          <w:rFonts w:ascii="Arial Narrow" w:hAnsi="Arial Narrow"/>
          <w:kern w:val="20"/>
        </w:rPr>
        <w:t>pre</w:t>
      </w:r>
      <w:proofErr w:type="spellEnd"/>
      <w:r w:rsidRPr="002A7EA1">
        <w:rPr>
          <w:rFonts w:ascii="Arial Narrow" w:hAnsi="Arial Narrow"/>
          <w:kern w:val="20"/>
        </w:rPr>
        <w:t xml:space="preserve"> </w:t>
      </w:r>
      <w:proofErr w:type="spellStart"/>
      <w:r w:rsidRPr="002A7EA1">
        <w:rPr>
          <w:rFonts w:ascii="Arial Narrow" w:hAnsi="Arial Narrow"/>
          <w:kern w:val="20"/>
        </w:rPr>
        <w:t>žiaka</w:t>
      </w:r>
      <w:proofErr w:type="spellEnd"/>
      <w:r w:rsidRPr="002A7EA1">
        <w:rPr>
          <w:rFonts w:ascii="Arial Narrow" w:hAnsi="Arial Narrow"/>
          <w:kern w:val="20"/>
        </w:rPr>
        <w:t xml:space="preserve">, jeho </w:t>
      </w:r>
      <w:proofErr w:type="spellStart"/>
      <w:r w:rsidRPr="002A7EA1">
        <w:rPr>
          <w:rFonts w:ascii="Arial Narrow" w:hAnsi="Arial Narrow"/>
          <w:kern w:val="20"/>
        </w:rPr>
        <w:t>potenciálnych</w:t>
      </w:r>
      <w:proofErr w:type="spellEnd"/>
      <w:r w:rsidRPr="002A7EA1">
        <w:rPr>
          <w:rFonts w:ascii="Arial Narrow" w:hAnsi="Arial Narrow"/>
          <w:kern w:val="20"/>
        </w:rPr>
        <w:t xml:space="preserve"> </w:t>
      </w:r>
      <w:proofErr w:type="spellStart"/>
      <w:r w:rsidRPr="002A7EA1">
        <w:rPr>
          <w:rFonts w:ascii="Arial Narrow" w:hAnsi="Arial Narrow"/>
          <w:kern w:val="20"/>
        </w:rPr>
        <w:t>zamestnávateľov</w:t>
      </w:r>
      <w:proofErr w:type="spellEnd"/>
      <w:r w:rsidRPr="002A7EA1">
        <w:rPr>
          <w:rFonts w:ascii="Arial Narrow" w:hAnsi="Arial Narrow"/>
          <w:kern w:val="20"/>
        </w:rPr>
        <w:t xml:space="preserve">, </w:t>
      </w:r>
      <w:proofErr w:type="spellStart"/>
      <w:r w:rsidRPr="002A7EA1">
        <w:rPr>
          <w:rFonts w:ascii="Arial Narrow" w:hAnsi="Arial Narrow"/>
          <w:kern w:val="20"/>
        </w:rPr>
        <w:t>ktorí</w:t>
      </w:r>
      <w:proofErr w:type="spellEnd"/>
      <w:r w:rsidRPr="002A7EA1">
        <w:rPr>
          <w:rFonts w:ascii="Arial Narrow" w:hAnsi="Arial Narrow"/>
          <w:kern w:val="20"/>
        </w:rPr>
        <w:t xml:space="preserve"> sú v oblasti odborného </w:t>
      </w:r>
      <w:proofErr w:type="spellStart"/>
      <w:r w:rsidRPr="002A7EA1">
        <w:rPr>
          <w:rFonts w:ascii="Arial Narrow" w:hAnsi="Arial Narrow"/>
          <w:kern w:val="20"/>
        </w:rPr>
        <w:t>vzdelávania</w:t>
      </w:r>
      <w:proofErr w:type="spellEnd"/>
      <w:r w:rsidRPr="002A7EA1">
        <w:rPr>
          <w:rFonts w:ascii="Arial Narrow" w:hAnsi="Arial Narrow"/>
          <w:kern w:val="20"/>
        </w:rPr>
        <w:t xml:space="preserve"> </w:t>
      </w:r>
      <w:proofErr w:type="spellStart"/>
      <w:r w:rsidRPr="002A7EA1">
        <w:rPr>
          <w:rFonts w:ascii="Arial Narrow" w:hAnsi="Arial Narrow"/>
          <w:kern w:val="20"/>
        </w:rPr>
        <w:t>kľúčovými</w:t>
      </w:r>
      <w:proofErr w:type="spellEnd"/>
      <w:r w:rsidRPr="002A7EA1">
        <w:rPr>
          <w:rFonts w:ascii="Arial Narrow" w:hAnsi="Arial Narrow"/>
          <w:kern w:val="20"/>
        </w:rPr>
        <w:t xml:space="preserve"> </w:t>
      </w:r>
      <w:proofErr w:type="spellStart"/>
      <w:r w:rsidRPr="002A7EA1">
        <w:rPr>
          <w:rFonts w:ascii="Arial Narrow" w:hAnsi="Arial Narrow"/>
          <w:kern w:val="20"/>
        </w:rPr>
        <w:t>partnermi</w:t>
      </w:r>
      <w:proofErr w:type="spellEnd"/>
      <w:r w:rsidRPr="002A7EA1">
        <w:rPr>
          <w:rFonts w:ascii="Arial Narrow" w:hAnsi="Arial Narrow"/>
          <w:kern w:val="20"/>
        </w:rPr>
        <w:t xml:space="preserve"> školy. Bez </w:t>
      </w:r>
      <w:proofErr w:type="spellStart"/>
      <w:r w:rsidRPr="002A7EA1">
        <w:rPr>
          <w:rFonts w:ascii="Arial Narrow" w:hAnsi="Arial Narrow"/>
          <w:kern w:val="20"/>
        </w:rPr>
        <w:t>ich</w:t>
      </w:r>
      <w:proofErr w:type="spellEnd"/>
      <w:r w:rsidRPr="002A7EA1">
        <w:rPr>
          <w:rFonts w:ascii="Arial Narrow" w:hAnsi="Arial Narrow"/>
          <w:kern w:val="20"/>
        </w:rPr>
        <w:t xml:space="preserve"> účasti v programe </w:t>
      </w:r>
      <w:proofErr w:type="spellStart"/>
      <w:r w:rsidRPr="002A7EA1">
        <w:rPr>
          <w:rFonts w:ascii="Arial Narrow" w:hAnsi="Arial Narrow"/>
          <w:kern w:val="20"/>
        </w:rPr>
        <w:t>nie</w:t>
      </w:r>
      <w:proofErr w:type="spellEnd"/>
      <w:r w:rsidRPr="002A7EA1">
        <w:rPr>
          <w:rFonts w:ascii="Arial Narrow" w:hAnsi="Arial Narrow"/>
          <w:kern w:val="20"/>
        </w:rPr>
        <w:t xml:space="preserve"> je možné </w:t>
      </w:r>
      <w:proofErr w:type="spellStart"/>
      <w:r w:rsidRPr="002A7EA1">
        <w:rPr>
          <w:rFonts w:ascii="Arial Narrow" w:hAnsi="Arial Narrow"/>
          <w:kern w:val="20"/>
        </w:rPr>
        <w:t>vyprofilovať</w:t>
      </w:r>
      <w:proofErr w:type="spellEnd"/>
      <w:r w:rsidRPr="002A7EA1">
        <w:rPr>
          <w:rFonts w:ascii="Arial Narrow" w:hAnsi="Arial Narrow"/>
          <w:kern w:val="20"/>
        </w:rPr>
        <w:t xml:space="preserve"> </w:t>
      </w:r>
      <w:proofErr w:type="spellStart"/>
      <w:r w:rsidRPr="002A7EA1">
        <w:rPr>
          <w:rFonts w:ascii="Arial Narrow" w:hAnsi="Arial Narrow"/>
          <w:kern w:val="20"/>
        </w:rPr>
        <w:t>budúceho</w:t>
      </w:r>
      <w:proofErr w:type="spellEnd"/>
      <w:r w:rsidRPr="002A7EA1">
        <w:rPr>
          <w:rFonts w:ascii="Arial Narrow" w:hAnsi="Arial Narrow"/>
          <w:kern w:val="20"/>
        </w:rPr>
        <w:t xml:space="preserve"> absolventa. </w:t>
      </w:r>
    </w:p>
    <w:p w:rsidR="004F05EC" w:rsidRPr="002A7EA1" w:rsidRDefault="004F05EC" w:rsidP="002A7EA1">
      <w:pPr>
        <w:pStyle w:val="Odsekzoznamu"/>
        <w:numPr>
          <w:ilvl w:val="0"/>
          <w:numId w:val="41"/>
        </w:numPr>
        <w:jc w:val="both"/>
        <w:rPr>
          <w:rFonts w:ascii="Arial Narrow" w:hAnsi="Arial Narrow"/>
          <w:kern w:val="20"/>
        </w:rPr>
      </w:pPr>
      <w:r w:rsidRPr="002A7EA1">
        <w:rPr>
          <w:rFonts w:ascii="Arial Narrow" w:hAnsi="Arial Narrow"/>
          <w:b/>
          <w:kern w:val="20"/>
        </w:rPr>
        <w:t xml:space="preserve">Zákonných </w:t>
      </w:r>
      <w:proofErr w:type="spellStart"/>
      <w:r w:rsidRPr="002A7EA1">
        <w:rPr>
          <w:rFonts w:ascii="Arial Narrow" w:hAnsi="Arial Narrow"/>
          <w:b/>
          <w:kern w:val="20"/>
        </w:rPr>
        <w:t>zástupcov</w:t>
      </w:r>
      <w:proofErr w:type="spellEnd"/>
      <w:r w:rsidRPr="002A7EA1">
        <w:rPr>
          <w:rFonts w:ascii="Arial Narrow" w:hAnsi="Arial Narrow"/>
          <w:b/>
          <w:kern w:val="20"/>
        </w:rPr>
        <w:t xml:space="preserve"> </w:t>
      </w:r>
      <w:proofErr w:type="spellStart"/>
      <w:r w:rsidRPr="002A7EA1">
        <w:rPr>
          <w:rFonts w:ascii="Arial Narrow" w:hAnsi="Arial Narrow"/>
          <w:b/>
          <w:kern w:val="20"/>
        </w:rPr>
        <w:t>žiaka</w:t>
      </w:r>
      <w:proofErr w:type="spellEnd"/>
      <w:r w:rsidRPr="002A7EA1">
        <w:rPr>
          <w:rFonts w:ascii="Arial Narrow" w:hAnsi="Arial Narrow"/>
          <w:kern w:val="20"/>
        </w:rPr>
        <w:t xml:space="preserve">, </w:t>
      </w:r>
      <w:proofErr w:type="spellStart"/>
      <w:r w:rsidRPr="002A7EA1">
        <w:rPr>
          <w:rFonts w:ascii="Arial Narrow" w:hAnsi="Arial Narrow"/>
          <w:kern w:val="20"/>
        </w:rPr>
        <w:t>ktorí</w:t>
      </w:r>
      <w:proofErr w:type="spellEnd"/>
      <w:r w:rsidRPr="002A7EA1">
        <w:rPr>
          <w:rFonts w:ascii="Arial Narrow" w:hAnsi="Arial Narrow"/>
          <w:kern w:val="20"/>
        </w:rPr>
        <w:t xml:space="preserve"> </w:t>
      </w:r>
      <w:proofErr w:type="spellStart"/>
      <w:r w:rsidRPr="002A7EA1">
        <w:rPr>
          <w:rFonts w:ascii="Arial Narrow" w:hAnsi="Arial Narrow"/>
          <w:kern w:val="20"/>
        </w:rPr>
        <w:t>majú</w:t>
      </w:r>
      <w:proofErr w:type="spellEnd"/>
      <w:r w:rsidRPr="002A7EA1">
        <w:rPr>
          <w:rFonts w:ascii="Arial Narrow" w:hAnsi="Arial Narrow"/>
          <w:kern w:val="20"/>
        </w:rPr>
        <w:t xml:space="preserve"> </w:t>
      </w:r>
      <w:proofErr w:type="spellStart"/>
      <w:r w:rsidRPr="002A7EA1">
        <w:rPr>
          <w:rFonts w:ascii="Arial Narrow" w:hAnsi="Arial Narrow"/>
          <w:kern w:val="20"/>
        </w:rPr>
        <w:t>záujem</w:t>
      </w:r>
      <w:proofErr w:type="spellEnd"/>
      <w:r w:rsidRPr="002A7EA1">
        <w:rPr>
          <w:rFonts w:ascii="Arial Narrow" w:hAnsi="Arial Narrow"/>
          <w:kern w:val="20"/>
        </w:rPr>
        <w:t xml:space="preserve"> o to, na </w:t>
      </w:r>
      <w:proofErr w:type="spellStart"/>
      <w:r w:rsidRPr="002A7EA1">
        <w:rPr>
          <w:rFonts w:ascii="Arial Narrow" w:hAnsi="Arial Narrow"/>
          <w:kern w:val="20"/>
        </w:rPr>
        <w:t>čo</w:t>
      </w:r>
      <w:proofErr w:type="spellEnd"/>
      <w:r w:rsidRPr="002A7EA1">
        <w:rPr>
          <w:rFonts w:ascii="Arial Narrow" w:hAnsi="Arial Narrow"/>
          <w:kern w:val="20"/>
        </w:rPr>
        <w:t xml:space="preserve"> </w:t>
      </w:r>
      <w:proofErr w:type="spellStart"/>
      <w:r w:rsidRPr="002A7EA1">
        <w:rPr>
          <w:rFonts w:ascii="Arial Narrow" w:hAnsi="Arial Narrow"/>
          <w:kern w:val="20"/>
        </w:rPr>
        <w:t>kladie</w:t>
      </w:r>
      <w:proofErr w:type="spellEnd"/>
      <w:r w:rsidRPr="002A7EA1">
        <w:rPr>
          <w:rFonts w:ascii="Arial Narrow" w:hAnsi="Arial Narrow"/>
          <w:kern w:val="20"/>
        </w:rPr>
        <w:t xml:space="preserve"> škola </w:t>
      </w:r>
      <w:proofErr w:type="spellStart"/>
      <w:r w:rsidRPr="002A7EA1">
        <w:rPr>
          <w:rFonts w:ascii="Arial Narrow" w:hAnsi="Arial Narrow"/>
          <w:kern w:val="20"/>
        </w:rPr>
        <w:t>dôraz</w:t>
      </w:r>
      <w:proofErr w:type="spellEnd"/>
      <w:r w:rsidRPr="002A7EA1">
        <w:rPr>
          <w:rFonts w:ascii="Arial Narrow" w:hAnsi="Arial Narrow"/>
          <w:kern w:val="20"/>
        </w:rPr>
        <w:t xml:space="preserve"> </w:t>
      </w:r>
      <w:proofErr w:type="spellStart"/>
      <w:r w:rsidRPr="002A7EA1">
        <w:rPr>
          <w:rFonts w:ascii="Arial Narrow" w:hAnsi="Arial Narrow"/>
          <w:kern w:val="20"/>
        </w:rPr>
        <w:t>pri</w:t>
      </w:r>
      <w:proofErr w:type="spellEnd"/>
      <w:r w:rsidRPr="002A7EA1">
        <w:rPr>
          <w:rFonts w:ascii="Arial Narrow" w:hAnsi="Arial Narrow"/>
          <w:kern w:val="20"/>
        </w:rPr>
        <w:t xml:space="preserve"> </w:t>
      </w:r>
      <w:proofErr w:type="spellStart"/>
      <w:r w:rsidRPr="002A7EA1">
        <w:rPr>
          <w:rFonts w:ascii="Arial Narrow" w:hAnsi="Arial Narrow"/>
          <w:kern w:val="20"/>
        </w:rPr>
        <w:t>vzdelávaní</w:t>
      </w:r>
      <w:proofErr w:type="spellEnd"/>
      <w:r w:rsidRPr="002A7EA1">
        <w:rPr>
          <w:rFonts w:ascii="Arial Narrow" w:hAnsi="Arial Narrow"/>
          <w:kern w:val="20"/>
        </w:rPr>
        <w:t xml:space="preserve">, </w:t>
      </w:r>
      <w:proofErr w:type="spellStart"/>
      <w:r w:rsidRPr="002A7EA1">
        <w:rPr>
          <w:rFonts w:ascii="Arial Narrow" w:hAnsi="Arial Narrow"/>
          <w:kern w:val="20"/>
        </w:rPr>
        <w:t>čo</w:t>
      </w:r>
      <w:proofErr w:type="spellEnd"/>
      <w:r w:rsidRPr="002A7EA1">
        <w:rPr>
          <w:rFonts w:ascii="Arial Narrow" w:hAnsi="Arial Narrow"/>
          <w:kern w:val="20"/>
        </w:rPr>
        <w:t xml:space="preserve"> </w:t>
      </w:r>
      <w:proofErr w:type="spellStart"/>
      <w:r w:rsidRPr="002A7EA1">
        <w:rPr>
          <w:rFonts w:ascii="Arial Narrow" w:hAnsi="Arial Narrow"/>
          <w:kern w:val="20"/>
        </w:rPr>
        <w:t>ponúka</w:t>
      </w:r>
      <w:proofErr w:type="spellEnd"/>
      <w:r w:rsidRPr="002A7EA1">
        <w:rPr>
          <w:rFonts w:ascii="Arial Narrow" w:hAnsi="Arial Narrow"/>
          <w:kern w:val="20"/>
        </w:rPr>
        <w:t xml:space="preserve">, na </w:t>
      </w:r>
      <w:proofErr w:type="spellStart"/>
      <w:r w:rsidRPr="002A7EA1">
        <w:rPr>
          <w:rFonts w:ascii="Arial Narrow" w:hAnsi="Arial Narrow"/>
          <w:kern w:val="20"/>
        </w:rPr>
        <w:t>čo</w:t>
      </w:r>
      <w:proofErr w:type="spellEnd"/>
      <w:r w:rsidRPr="002A7EA1">
        <w:rPr>
          <w:rFonts w:ascii="Arial Narrow" w:hAnsi="Arial Narrow"/>
          <w:kern w:val="20"/>
        </w:rPr>
        <w:t xml:space="preserve"> je </w:t>
      </w:r>
      <w:proofErr w:type="spellStart"/>
      <w:r w:rsidRPr="002A7EA1">
        <w:rPr>
          <w:rFonts w:ascii="Arial Narrow" w:hAnsi="Arial Narrow"/>
          <w:kern w:val="20"/>
        </w:rPr>
        <w:t>zameraná</w:t>
      </w:r>
      <w:proofErr w:type="spellEnd"/>
      <w:r w:rsidRPr="002A7EA1">
        <w:rPr>
          <w:rFonts w:ascii="Arial Narrow" w:hAnsi="Arial Narrow"/>
          <w:kern w:val="20"/>
        </w:rPr>
        <w:t xml:space="preserve"> a kam </w:t>
      </w:r>
      <w:proofErr w:type="spellStart"/>
      <w:r w:rsidRPr="002A7EA1">
        <w:rPr>
          <w:rFonts w:ascii="Arial Narrow" w:hAnsi="Arial Narrow"/>
          <w:kern w:val="20"/>
        </w:rPr>
        <w:t>smeruje</w:t>
      </w:r>
      <w:proofErr w:type="spellEnd"/>
      <w:r w:rsidRPr="002A7EA1">
        <w:rPr>
          <w:rFonts w:ascii="Arial Narrow" w:hAnsi="Arial Narrow"/>
          <w:kern w:val="20"/>
        </w:rPr>
        <w:t xml:space="preserve"> a </w:t>
      </w:r>
      <w:proofErr w:type="spellStart"/>
      <w:r w:rsidRPr="002A7EA1">
        <w:rPr>
          <w:rFonts w:ascii="Arial Narrow" w:hAnsi="Arial Narrow"/>
          <w:kern w:val="20"/>
        </w:rPr>
        <w:t>ako</w:t>
      </w:r>
      <w:proofErr w:type="spellEnd"/>
      <w:r w:rsidRPr="002A7EA1">
        <w:rPr>
          <w:rFonts w:ascii="Arial Narrow" w:hAnsi="Arial Narrow"/>
          <w:kern w:val="20"/>
        </w:rPr>
        <w:t xml:space="preserve"> škola zabezpečuje výchovu a </w:t>
      </w:r>
      <w:proofErr w:type="spellStart"/>
      <w:r w:rsidRPr="002A7EA1">
        <w:rPr>
          <w:rFonts w:ascii="Arial Narrow" w:hAnsi="Arial Narrow"/>
          <w:kern w:val="20"/>
        </w:rPr>
        <w:t>vzdelávanie</w:t>
      </w:r>
      <w:proofErr w:type="spellEnd"/>
      <w:r w:rsidRPr="002A7EA1">
        <w:rPr>
          <w:rFonts w:ascii="Arial Narrow" w:hAnsi="Arial Narrow"/>
          <w:kern w:val="20"/>
        </w:rPr>
        <w:t xml:space="preserve"> </w:t>
      </w:r>
      <w:proofErr w:type="spellStart"/>
      <w:r w:rsidRPr="002A7EA1">
        <w:rPr>
          <w:rFonts w:ascii="Arial Narrow" w:hAnsi="Arial Narrow"/>
          <w:kern w:val="20"/>
        </w:rPr>
        <w:t>žiakov</w:t>
      </w:r>
      <w:proofErr w:type="spellEnd"/>
      <w:r w:rsidRPr="002A7EA1">
        <w:rPr>
          <w:rFonts w:ascii="Arial Narrow" w:hAnsi="Arial Narrow"/>
          <w:kern w:val="20"/>
        </w:rPr>
        <w:t xml:space="preserve"> so </w:t>
      </w:r>
      <w:proofErr w:type="spellStart"/>
      <w:r w:rsidRPr="002A7EA1">
        <w:rPr>
          <w:rFonts w:ascii="Arial Narrow" w:hAnsi="Arial Narrow"/>
          <w:kern w:val="20"/>
        </w:rPr>
        <w:t>špeciálnymi</w:t>
      </w:r>
      <w:proofErr w:type="spellEnd"/>
      <w:r w:rsidRPr="002A7EA1">
        <w:rPr>
          <w:rFonts w:ascii="Arial Narrow" w:hAnsi="Arial Narrow"/>
          <w:kern w:val="20"/>
        </w:rPr>
        <w:t xml:space="preserve"> výchovno-</w:t>
      </w:r>
      <w:proofErr w:type="spellStart"/>
      <w:r w:rsidRPr="002A7EA1">
        <w:rPr>
          <w:rFonts w:ascii="Arial Narrow" w:hAnsi="Arial Narrow"/>
          <w:kern w:val="20"/>
        </w:rPr>
        <w:t>vzdelávacími</w:t>
      </w:r>
      <w:proofErr w:type="spellEnd"/>
      <w:r w:rsidRPr="002A7EA1">
        <w:rPr>
          <w:rFonts w:ascii="Arial Narrow" w:hAnsi="Arial Narrow"/>
          <w:kern w:val="20"/>
        </w:rPr>
        <w:t xml:space="preserve"> </w:t>
      </w:r>
      <w:proofErr w:type="spellStart"/>
      <w:r w:rsidRPr="002A7EA1">
        <w:rPr>
          <w:rFonts w:ascii="Arial Narrow" w:hAnsi="Arial Narrow"/>
          <w:kern w:val="20"/>
        </w:rPr>
        <w:t>potrebami</w:t>
      </w:r>
      <w:proofErr w:type="spellEnd"/>
      <w:r w:rsidRPr="002A7EA1">
        <w:rPr>
          <w:rFonts w:ascii="Arial Narrow" w:hAnsi="Arial Narrow"/>
          <w:kern w:val="20"/>
        </w:rPr>
        <w:t xml:space="preserve">. </w:t>
      </w:r>
    </w:p>
    <w:p w:rsidR="004F05EC" w:rsidRPr="002A7EA1" w:rsidRDefault="004F05EC" w:rsidP="002A7EA1">
      <w:pPr>
        <w:pStyle w:val="Odsekzoznamu"/>
        <w:numPr>
          <w:ilvl w:val="0"/>
          <w:numId w:val="41"/>
        </w:numPr>
        <w:jc w:val="both"/>
        <w:rPr>
          <w:rFonts w:ascii="Arial Narrow" w:hAnsi="Arial Narrow"/>
          <w:kern w:val="20"/>
        </w:rPr>
      </w:pPr>
      <w:proofErr w:type="spellStart"/>
      <w:r w:rsidRPr="002A7EA1">
        <w:rPr>
          <w:rFonts w:ascii="Arial Narrow" w:hAnsi="Arial Narrow"/>
          <w:b/>
          <w:kern w:val="20"/>
        </w:rPr>
        <w:t>Správne</w:t>
      </w:r>
      <w:proofErr w:type="spellEnd"/>
      <w:r w:rsidRPr="002A7EA1">
        <w:rPr>
          <w:rFonts w:ascii="Arial Narrow" w:hAnsi="Arial Narrow"/>
          <w:b/>
          <w:kern w:val="20"/>
        </w:rPr>
        <w:t xml:space="preserve"> a </w:t>
      </w:r>
      <w:proofErr w:type="spellStart"/>
      <w:r w:rsidRPr="002A7EA1">
        <w:rPr>
          <w:rFonts w:ascii="Arial Narrow" w:hAnsi="Arial Narrow"/>
          <w:b/>
          <w:kern w:val="20"/>
        </w:rPr>
        <w:t>kontrolné</w:t>
      </w:r>
      <w:proofErr w:type="spellEnd"/>
      <w:r w:rsidRPr="002A7EA1">
        <w:rPr>
          <w:rFonts w:ascii="Arial Narrow" w:hAnsi="Arial Narrow"/>
          <w:b/>
          <w:kern w:val="20"/>
        </w:rPr>
        <w:t xml:space="preserve"> </w:t>
      </w:r>
      <w:proofErr w:type="spellStart"/>
      <w:r w:rsidRPr="002A7EA1">
        <w:rPr>
          <w:rFonts w:ascii="Arial Narrow" w:hAnsi="Arial Narrow"/>
          <w:b/>
          <w:kern w:val="20"/>
        </w:rPr>
        <w:t>úrady</w:t>
      </w:r>
      <w:proofErr w:type="spellEnd"/>
      <w:r w:rsidRPr="002A7EA1">
        <w:rPr>
          <w:rFonts w:ascii="Arial Narrow" w:hAnsi="Arial Narrow"/>
          <w:kern w:val="20"/>
        </w:rPr>
        <w:t xml:space="preserve"> – </w:t>
      </w:r>
      <w:proofErr w:type="spellStart"/>
      <w:r w:rsidRPr="002A7EA1">
        <w:rPr>
          <w:rFonts w:ascii="Arial Narrow" w:hAnsi="Arial Narrow"/>
          <w:kern w:val="20"/>
        </w:rPr>
        <w:t>ako</w:t>
      </w:r>
      <w:proofErr w:type="spellEnd"/>
      <w:r w:rsidRPr="002A7EA1">
        <w:rPr>
          <w:rFonts w:ascii="Arial Narrow" w:hAnsi="Arial Narrow"/>
          <w:kern w:val="20"/>
        </w:rPr>
        <w:t xml:space="preserve"> </w:t>
      </w:r>
      <w:proofErr w:type="spellStart"/>
      <w:r w:rsidRPr="002A7EA1">
        <w:rPr>
          <w:rFonts w:ascii="Arial Narrow" w:hAnsi="Arial Narrow"/>
          <w:kern w:val="20"/>
        </w:rPr>
        <w:t>užívatelia</w:t>
      </w:r>
      <w:proofErr w:type="spellEnd"/>
      <w:r w:rsidRPr="002A7EA1">
        <w:rPr>
          <w:rFonts w:ascii="Arial Narrow" w:hAnsi="Arial Narrow"/>
          <w:kern w:val="20"/>
        </w:rPr>
        <w:t xml:space="preserve"> </w:t>
      </w:r>
      <w:proofErr w:type="spellStart"/>
      <w:r w:rsidRPr="002A7EA1">
        <w:rPr>
          <w:rFonts w:ascii="Arial Narrow" w:hAnsi="Arial Narrow"/>
          <w:kern w:val="20"/>
        </w:rPr>
        <w:t>vzdelávacieho</w:t>
      </w:r>
      <w:proofErr w:type="spellEnd"/>
      <w:r w:rsidRPr="002A7EA1">
        <w:rPr>
          <w:rFonts w:ascii="Arial Narrow" w:hAnsi="Arial Narrow"/>
          <w:kern w:val="20"/>
        </w:rPr>
        <w:t xml:space="preserve"> programu, </w:t>
      </w:r>
      <w:proofErr w:type="spellStart"/>
      <w:r w:rsidRPr="002A7EA1">
        <w:rPr>
          <w:rFonts w:ascii="Arial Narrow" w:hAnsi="Arial Narrow"/>
          <w:kern w:val="20"/>
        </w:rPr>
        <w:t>pre</w:t>
      </w:r>
      <w:proofErr w:type="spellEnd"/>
      <w:r w:rsidRPr="002A7EA1">
        <w:rPr>
          <w:rFonts w:ascii="Arial Narrow" w:hAnsi="Arial Narrow"/>
          <w:kern w:val="20"/>
        </w:rPr>
        <w:t xml:space="preserve"> </w:t>
      </w:r>
      <w:proofErr w:type="spellStart"/>
      <w:r w:rsidRPr="002A7EA1">
        <w:rPr>
          <w:rFonts w:ascii="Arial Narrow" w:hAnsi="Arial Narrow"/>
          <w:kern w:val="20"/>
        </w:rPr>
        <w:t>potreby</w:t>
      </w:r>
      <w:proofErr w:type="spellEnd"/>
      <w:r w:rsidRPr="002A7EA1">
        <w:rPr>
          <w:rFonts w:ascii="Arial Narrow" w:hAnsi="Arial Narrow"/>
          <w:kern w:val="20"/>
        </w:rPr>
        <w:t xml:space="preserve"> </w:t>
      </w:r>
      <w:proofErr w:type="spellStart"/>
      <w:r w:rsidRPr="002A7EA1">
        <w:rPr>
          <w:rFonts w:ascii="Arial Narrow" w:hAnsi="Arial Narrow"/>
          <w:kern w:val="20"/>
        </w:rPr>
        <w:t>kontrolnej</w:t>
      </w:r>
      <w:proofErr w:type="spellEnd"/>
      <w:r w:rsidRPr="002A7EA1">
        <w:rPr>
          <w:rFonts w:ascii="Arial Narrow" w:hAnsi="Arial Narrow"/>
          <w:kern w:val="20"/>
        </w:rPr>
        <w:t xml:space="preserve"> činnosti. </w:t>
      </w: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pStyle w:val="Erika1"/>
      </w:pPr>
      <w:bookmarkStart w:id="20" w:name="_Toc508523704"/>
      <w:r w:rsidRPr="00D714B2">
        <w:t>Ciele, poslanie výchovy a vzdelávania</w:t>
      </w:r>
      <w:bookmarkEnd w:id="20"/>
    </w:p>
    <w:p w:rsidR="004F05EC" w:rsidRPr="00D714B2" w:rsidRDefault="004F05EC" w:rsidP="004F05EC">
      <w:pPr>
        <w:keepNext/>
        <w:spacing w:after="0" w:line="240" w:lineRule="auto"/>
        <w:ind w:left="720"/>
        <w:outlineLvl w:val="0"/>
        <w:rPr>
          <w:rFonts w:ascii="Arial Narrow" w:eastAsia="Times New Roman" w:hAnsi="Arial Narrow" w:cs="Times New Roman"/>
          <w:b/>
          <w:bCs/>
          <w:sz w:val="24"/>
          <w:szCs w:val="24"/>
          <w:lang w:eastAsia="cs-CZ"/>
        </w:rPr>
      </w:pP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Ciele a poslanie výchovy a vzdelávania vychádzajú z tradícií a dlhoročných skúseností školy, z cieľov stanovených v Zákone o výchove a vzdelávaní  a Štátnych vzdelávacích programoch pre odborné vzdelávanie na odborných učilištiach pre jednotlivé učebné odbory.</w:t>
      </w: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Cieľom výchovy a vzdelávania v učebnom odbore Obchodná prevádzka  - práca pri príprave jedál je vychovať a vzdelať takých absolventov, ktorí sa dokážu v rámci svojich možnosti a schopností uplatniť na trhu práce.</w:t>
      </w: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pStyle w:val="Nadpis2"/>
      </w:pPr>
      <w:bookmarkStart w:id="21" w:name="_Toc508523705"/>
      <w:r w:rsidRPr="00D714B2">
        <w:t>Vlastné ciele</w:t>
      </w:r>
      <w:bookmarkEnd w:id="21"/>
    </w:p>
    <w:p w:rsidR="004F05EC" w:rsidRPr="00D714B2" w:rsidRDefault="004F05EC" w:rsidP="004F05EC">
      <w:pPr>
        <w:spacing w:after="0" w:line="240" w:lineRule="auto"/>
        <w:jc w:val="both"/>
        <w:rPr>
          <w:rFonts w:ascii="Arial Narrow" w:eastAsia="Times New Roman" w:hAnsi="Arial Narrow" w:cs="Times New Roman"/>
          <w:b/>
          <w:kern w:val="20"/>
          <w:sz w:val="24"/>
          <w:szCs w:val="24"/>
        </w:rPr>
      </w:pPr>
    </w:p>
    <w:p w:rsidR="004F05EC" w:rsidRPr="00D714B2" w:rsidRDefault="004F05EC" w:rsidP="004F05EC">
      <w:pPr>
        <w:numPr>
          <w:ilvl w:val="0"/>
          <w:numId w:val="12"/>
        </w:numPr>
        <w:autoSpaceDE w:val="0"/>
        <w:autoSpaceDN w:val="0"/>
        <w:adjustRightInd w:val="0"/>
        <w:spacing w:after="0" w:line="240" w:lineRule="auto"/>
        <w:jc w:val="both"/>
        <w:rPr>
          <w:rFonts w:ascii="Arial Narrow" w:eastAsia="Times New Roman" w:hAnsi="Arial Narrow" w:cs="Times New Roman"/>
        </w:rPr>
      </w:pPr>
      <w:r w:rsidRPr="00D714B2">
        <w:rPr>
          <w:rFonts w:ascii="Arial Narrow" w:eastAsia="Times New Roman" w:hAnsi="Arial Narrow" w:cs="Times New Roman"/>
        </w:rPr>
        <w:t>získať primerané kompetencie v oblasti komunikačnej schopnosti</w:t>
      </w:r>
    </w:p>
    <w:p w:rsidR="004F05EC" w:rsidRPr="00D714B2" w:rsidRDefault="004F05EC" w:rsidP="004F05EC">
      <w:pPr>
        <w:numPr>
          <w:ilvl w:val="0"/>
          <w:numId w:val="12"/>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získať primerané kompetencie v oblasti matematickej gramotnosti a v oblasti IKT</w:t>
      </w:r>
    </w:p>
    <w:p w:rsidR="004F05EC" w:rsidRPr="00D714B2" w:rsidRDefault="004F05EC" w:rsidP="004F05EC">
      <w:pPr>
        <w:numPr>
          <w:ilvl w:val="0"/>
          <w:numId w:val="12"/>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rozvíjať manuálne zručnosti, adekvátne tvorivé schopnosti a aktuálne poznatky potrebné na výkon povolania</w:t>
      </w:r>
    </w:p>
    <w:p w:rsidR="004F05EC" w:rsidRPr="00D714B2" w:rsidRDefault="004F05EC" w:rsidP="004F05EC">
      <w:pPr>
        <w:numPr>
          <w:ilvl w:val="0"/>
          <w:numId w:val="12"/>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lastRenderedPageBreak/>
        <w:t>naučiť žiakov regulovať a kontrolovať svoje správanie, rešpektovať všeľudské etické hodnoty a chrániť životné prostredie</w:t>
      </w:r>
    </w:p>
    <w:p w:rsidR="004F05EC" w:rsidRPr="00D714B2" w:rsidRDefault="004F05EC" w:rsidP="004F05EC">
      <w:pPr>
        <w:keepNext/>
        <w:numPr>
          <w:ilvl w:val="0"/>
          <w:numId w:val="12"/>
        </w:numPr>
        <w:spacing w:after="0" w:line="240" w:lineRule="auto"/>
        <w:jc w:val="both"/>
        <w:outlineLvl w:val="2"/>
        <w:rPr>
          <w:rFonts w:ascii="Arial Narrow" w:eastAsia="Times New Roman" w:hAnsi="Arial Narrow" w:cs="Times New Roman"/>
          <w:bCs/>
          <w:kern w:val="20"/>
        </w:rPr>
      </w:pPr>
      <w:bookmarkStart w:id="22" w:name="_Toc465221795"/>
      <w:bookmarkStart w:id="23" w:name="_Toc465222005"/>
      <w:bookmarkStart w:id="24" w:name="_Toc465930486"/>
      <w:bookmarkStart w:id="25" w:name="_Toc468889569"/>
      <w:bookmarkStart w:id="26" w:name="_Toc468889623"/>
      <w:bookmarkStart w:id="27" w:name="_Toc508523706"/>
      <w:r w:rsidRPr="00D714B2">
        <w:rPr>
          <w:rFonts w:ascii="Arial Narrow" w:eastAsia="Times New Roman" w:hAnsi="Arial Narrow" w:cs="Times New Roman"/>
          <w:bCs/>
          <w:kern w:val="20"/>
        </w:rPr>
        <w:t>získať a posilňovať úctu k ľudským právam a základným slobodám a zásadám ustanoveným                               v Dohovore o ochrane ľudských práv a základných slobôd</w:t>
      </w:r>
      <w:bookmarkEnd w:id="22"/>
      <w:bookmarkEnd w:id="23"/>
      <w:bookmarkEnd w:id="24"/>
      <w:bookmarkEnd w:id="25"/>
      <w:bookmarkEnd w:id="26"/>
      <w:bookmarkEnd w:id="27"/>
    </w:p>
    <w:p w:rsidR="004F05EC" w:rsidRPr="00D714B2" w:rsidRDefault="004F05EC" w:rsidP="004F05EC">
      <w:pPr>
        <w:autoSpaceDE w:val="0"/>
        <w:autoSpaceDN w:val="0"/>
        <w:adjustRightInd w:val="0"/>
        <w:spacing w:after="0" w:line="240" w:lineRule="auto"/>
        <w:rPr>
          <w:rFonts w:ascii="Arial Narrow" w:eastAsia="Times New Roman" w:hAnsi="Arial Narrow" w:cs="Times New Roman"/>
          <w:b/>
        </w:rPr>
      </w:pPr>
    </w:p>
    <w:p w:rsidR="004F05EC" w:rsidRPr="00D714B2" w:rsidRDefault="004F05EC" w:rsidP="004F05EC">
      <w:pPr>
        <w:pStyle w:val="Nadpis2"/>
      </w:pPr>
      <w:bookmarkStart w:id="28" w:name="_Toc468889570"/>
      <w:bookmarkStart w:id="29" w:name="_Toc508523707"/>
      <w:r w:rsidRPr="00D714B2">
        <w:t>Poslanie školy</w:t>
      </w:r>
      <w:bookmarkEnd w:id="28"/>
      <w:bookmarkEnd w:id="29"/>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 </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Škola poskytuje  vzdelanie všetkým žiakom, je otvorené spoločenstvo detí, žiakov, učiteľov a rodičov.</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Poslaním školy je podporovať výchovu a vzdelávanie u žiakov, rozvíjať  všetky druhy nadania a kompetencií tak, aby sa budúci absolventi mohli zaradiť do bežného života:</w:t>
      </w:r>
    </w:p>
    <w:p w:rsidR="004F05EC" w:rsidRPr="00D714B2" w:rsidRDefault="004F05EC" w:rsidP="004F05EC">
      <w:pPr>
        <w:spacing w:after="0" w:line="240" w:lineRule="auto"/>
        <w:jc w:val="both"/>
        <w:rPr>
          <w:rFonts w:ascii="Arial Narrow" w:eastAsia="Times New Roman" w:hAnsi="Arial Narrow" w:cs="Times New Roman"/>
          <w:b/>
          <w:kern w:val="20"/>
        </w:rPr>
      </w:pPr>
    </w:p>
    <w:p w:rsidR="004F05EC" w:rsidRPr="00D714B2" w:rsidRDefault="004F05EC" w:rsidP="004F05EC">
      <w:pPr>
        <w:spacing w:after="0" w:line="240" w:lineRule="auto"/>
        <w:jc w:val="both"/>
        <w:rPr>
          <w:rFonts w:ascii="Arial Narrow" w:eastAsia="Times New Roman" w:hAnsi="Arial Narrow" w:cs="Times New Roman"/>
          <w:b/>
          <w:kern w:val="20"/>
        </w:rPr>
      </w:pPr>
      <w:r w:rsidRPr="00D714B2">
        <w:rPr>
          <w:rFonts w:ascii="Arial Narrow" w:eastAsia="Times New Roman" w:hAnsi="Arial Narrow" w:cs="Times New Roman"/>
          <w:b/>
          <w:kern w:val="20"/>
        </w:rPr>
        <w:t>K:    Komunikácia  a otvorenosť</w:t>
      </w:r>
    </w:p>
    <w:p w:rsidR="004F05EC" w:rsidRPr="00D714B2" w:rsidRDefault="004F05EC" w:rsidP="004F05EC">
      <w:pPr>
        <w:spacing w:after="0" w:line="240" w:lineRule="auto"/>
        <w:jc w:val="both"/>
        <w:rPr>
          <w:rFonts w:ascii="Arial Narrow" w:eastAsia="Times New Roman" w:hAnsi="Arial Narrow" w:cs="Times New Roman"/>
          <w:b/>
          <w:kern w:val="20"/>
        </w:rPr>
      </w:pPr>
      <w:r w:rsidRPr="00D714B2">
        <w:rPr>
          <w:rFonts w:ascii="Arial Narrow" w:eastAsia="Times New Roman" w:hAnsi="Arial Narrow" w:cs="Times New Roman"/>
          <w:b/>
          <w:kern w:val="20"/>
        </w:rPr>
        <w:t>Ľ:    Ľudskosť a spolupatričnosť k okoliu a regiónu</w:t>
      </w:r>
    </w:p>
    <w:p w:rsidR="004F05EC" w:rsidRPr="00D714B2" w:rsidRDefault="004F05EC" w:rsidP="004F05EC">
      <w:pPr>
        <w:spacing w:after="0" w:line="240" w:lineRule="auto"/>
        <w:jc w:val="both"/>
        <w:rPr>
          <w:rFonts w:ascii="Arial Narrow" w:eastAsia="Times New Roman" w:hAnsi="Arial Narrow" w:cs="Times New Roman"/>
          <w:b/>
          <w:kern w:val="20"/>
        </w:rPr>
      </w:pPr>
      <w:r w:rsidRPr="00D714B2">
        <w:rPr>
          <w:rFonts w:ascii="Arial Narrow" w:eastAsia="Times New Roman" w:hAnsi="Arial Narrow" w:cs="Times New Roman"/>
          <w:b/>
          <w:kern w:val="20"/>
        </w:rPr>
        <w:t>U:    Úctu a vzájomnú toleranciu</w:t>
      </w:r>
    </w:p>
    <w:p w:rsidR="004F05EC" w:rsidRPr="00D714B2" w:rsidRDefault="004F05EC" w:rsidP="004F05EC">
      <w:pPr>
        <w:spacing w:after="0" w:line="240" w:lineRule="auto"/>
        <w:jc w:val="both"/>
        <w:rPr>
          <w:rFonts w:ascii="Arial Narrow" w:eastAsia="Times New Roman" w:hAnsi="Arial Narrow" w:cs="Times New Roman"/>
          <w:b/>
          <w:kern w:val="20"/>
        </w:rPr>
      </w:pPr>
      <w:r w:rsidRPr="00D714B2">
        <w:rPr>
          <w:rFonts w:ascii="Arial Narrow" w:eastAsia="Times New Roman" w:hAnsi="Arial Narrow" w:cs="Times New Roman"/>
          <w:b/>
          <w:kern w:val="20"/>
        </w:rPr>
        <w:t>Č:    Činorodosť, samostatnosť, tvorivosť</w:t>
      </w:r>
    </w:p>
    <w:p w:rsidR="004F05EC" w:rsidRPr="00D714B2" w:rsidRDefault="004F05EC" w:rsidP="004F05EC">
      <w:pPr>
        <w:autoSpaceDE w:val="0"/>
        <w:autoSpaceDN w:val="0"/>
        <w:adjustRightInd w:val="0"/>
        <w:spacing w:after="0" w:line="240" w:lineRule="auto"/>
        <w:rPr>
          <w:rFonts w:ascii="Arial Narrow" w:eastAsia="Times New Roman" w:hAnsi="Arial Narrow" w:cs="Times New Roman"/>
          <w:kern w:val="20"/>
        </w:rPr>
      </w:pPr>
    </w:p>
    <w:p w:rsidR="004F05EC" w:rsidRPr="00D714B2" w:rsidRDefault="004F05EC" w:rsidP="004F05EC">
      <w:pPr>
        <w:pStyle w:val="Nadpis1"/>
      </w:pPr>
      <w:bookmarkStart w:id="30" w:name="_Toc508523708"/>
      <w:r w:rsidRPr="00D714B2">
        <w:t>Stupeň vzdelania</w:t>
      </w:r>
      <w:bookmarkEnd w:id="30"/>
      <w:r w:rsidRPr="00D714B2">
        <w:t xml:space="preserve"> </w:t>
      </w:r>
    </w:p>
    <w:p w:rsidR="004F05EC" w:rsidRPr="00D714B2" w:rsidRDefault="004F05EC" w:rsidP="004F05EC">
      <w:pPr>
        <w:spacing w:after="0" w:line="240" w:lineRule="auto"/>
        <w:jc w:val="both"/>
        <w:rPr>
          <w:rFonts w:ascii="Arial Narrow" w:eastAsia="Times New Roman" w:hAnsi="Arial Narrow" w:cs="Times New Roman"/>
          <w:b/>
          <w:kern w:val="20"/>
        </w:rPr>
      </w:pP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Úspešným absolvovaním školského vzdelávacieho programu žiak dosiahne nižšie stredné odborné vzdelanie.</w:t>
      </w: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pStyle w:val="Nadpis1"/>
      </w:pPr>
      <w:bookmarkStart w:id="31" w:name="_Toc508523709"/>
      <w:r w:rsidRPr="00D714B2">
        <w:t>Zameranie školy</w:t>
      </w:r>
      <w:bookmarkEnd w:id="31"/>
    </w:p>
    <w:p w:rsidR="004F05EC" w:rsidRPr="00D714B2" w:rsidRDefault="004F05EC" w:rsidP="004F05EC">
      <w:pPr>
        <w:spacing w:after="0" w:line="240" w:lineRule="auto"/>
        <w:jc w:val="both"/>
        <w:rPr>
          <w:rFonts w:ascii="Arial Narrow" w:hAnsi="Arial Narrow" w:cs="Arial"/>
          <w:shd w:val="clear" w:color="auto" w:fill="FFFFFF"/>
        </w:rPr>
      </w:pPr>
      <w:r w:rsidRPr="00D714B2">
        <w:rPr>
          <w:rFonts w:ascii="Arial Narrow" w:hAnsi="Arial Narrow" w:cs="Arial"/>
          <w:shd w:val="clear" w:color="auto" w:fill="FFFFFF"/>
        </w:rPr>
        <w:t>Odborné učilište je typ školy, ktorej vzdelávacie programy odborov výchovy a vzdelávania poskytujú odbornú prípravu na výkon nenáročných pracovných činností žiakom s mentálnym postihnutím alebo s mentálnym postihnutím v kombinácii s iným zdravotným postihnutím.</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Organizačne boli pričlenené:</w:t>
      </w:r>
    </w:p>
    <w:p w:rsidR="004F05EC" w:rsidRPr="00D714B2" w:rsidRDefault="004F05EC" w:rsidP="004F05EC">
      <w:pPr>
        <w:pStyle w:val="Odsekzoznamu"/>
        <w:numPr>
          <w:ilvl w:val="0"/>
          <w:numId w:val="27"/>
        </w:numPr>
        <w:jc w:val="both"/>
        <w:rPr>
          <w:rFonts w:ascii="Arial Narrow" w:hAnsi="Arial Narrow"/>
          <w:kern w:val="20"/>
          <w:sz w:val="22"/>
          <w:szCs w:val="22"/>
          <w:lang w:val="sk-SK" w:eastAsia="sk-SK"/>
        </w:rPr>
      </w:pPr>
      <w:r w:rsidRPr="00D714B2">
        <w:rPr>
          <w:rFonts w:ascii="Arial Narrow" w:hAnsi="Arial Narrow"/>
          <w:kern w:val="20"/>
          <w:sz w:val="22"/>
          <w:szCs w:val="22"/>
          <w:lang w:val="sk-SK" w:eastAsia="sk-SK"/>
        </w:rPr>
        <w:t>Špeciálna základná škola internátna</w:t>
      </w:r>
    </w:p>
    <w:p w:rsidR="004F05EC" w:rsidRPr="00D714B2" w:rsidRDefault="004F05EC" w:rsidP="004F05EC">
      <w:pPr>
        <w:pStyle w:val="Odsekzoznamu"/>
        <w:numPr>
          <w:ilvl w:val="0"/>
          <w:numId w:val="27"/>
        </w:numPr>
        <w:jc w:val="both"/>
        <w:rPr>
          <w:rFonts w:ascii="Arial Narrow" w:hAnsi="Arial Narrow"/>
          <w:kern w:val="20"/>
          <w:sz w:val="22"/>
          <w:szCs w:val="22"/>
          <w:lang w:val="sk-SK" w:eastAsia="sk-SK"/>
        </w:rPr>
      </w:pPr>
      <w:r w:rsidRPr="00D714B2">
        <w:rPr>
          <w:rFonts w:ascii="Arial Narrow" w:hAnsi="Arial Narrow"/>
          <w:kern w:val="20"/>
          <w:sz w:val="22"/>
          <w:szCs w:val="22"/>
          <w:lang w:val="sk-SK" w:eastAsia="sk-SK"/>
        </w:rPr>
        <w:t>Špeciálna materská škola internátna</w:t>
      </w:r>
    </w:p>
    <w:p w:rsidR="004F05EC" w:rsidRPr="00D714B2" w:rsidRDefault="004F05EC" w:rsidP="004F05EC">
      <w:pPr>
        <w:pStyle w:val="Odsekzoznamu"/>
        <w:numPr>
          <w:ilvl w:val="0"/>
          <w:numId w:val="27"/>
        </w:numPr>
        <w:jc w:val="both"/>
        <w:rPr>
          <w:rFonts w:ascii="Arial Narrow" w:hAnsi="Arial Narrow"/>
          <w:kern w:val="20"/>
          <w:sz w:val="22"/>
          <w:szCs w:val="22"/>
          <w:lang w:val="sk-SK" w:eastAsia="sk-SK"/>
        </w:rPr>
      </w:pPr>
      <w:r w:rsidRPr="00D714B2">
        <w:rPr>
          <w:rFonts w:ascii="Arial Narrow" w:hAnsi="Arial Narrow"/>
          <w:kern w:val="20"/>
          <w:sz w:val="22"/>
          <w:szCs w:val="22"/>
          <w:lang w:val="sk-SK" w:eastAsia="sk-SK"/>
        </w:rPr>
        <w:t>Praktická škola internátna</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Súčasťou OUI Valaská je aj  Školský klub detí pri Špeciálnej základnej škole internátnej, ďalej Školský internát</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a Školská jedáleň. V súčasnosti je škola jedna z mála škôl na Slovensku  s takýmto komplexným  </w:t>
      </w:r>
      <w:proofErr w:type="spellStart"/>
      <w:r w:rsidRPr="00D714B2">
        <w:rPr>
          <w:rFonts w:ascii="Arial Narrow" w:eastAsia="Times New Roman" w:hAnsi="Arial Narrow" w:cs="Times New Roman"/>
          <w:kern w:val="20"/>
        </w:rPr>
        <w:t>výchovno</w:t>
      </w:r>
      <w:proofErr w:type="spellEnd"/>
      <w:r w:rsidRPr="00D714B2">
        <w:rPr>
          <w:rFonts w:ascii="Arial Narrow" w:eastAsia="Times New Roman" w:hAnsi="Arial Narrow" w:cs="Times New Roman"/>
          <w:kern w:val="20"/>
        </w:rPr>
        <w:t>– vzdelávacím programom. pre deti so zdravotným znevýhodnením.</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Odborné učilište internátne je určené pre mladých ľudí so zdravotným znevýhodnením, ktorí ukončili  9.ročník  alebo aj povinnú desaťročnú školskú dochádzku v špeciálnej základnej škole alebo základnej škole a to v špeciálnej triede alebo individuálne integrovaní žiaci so</w:t>
      </w:r>
      <w:r>
        <w:rPr>
          <w:rFonts w:ascii="Arial Narrow" w:eastAsia="Times New Roman" w:hAnsi="Arial Narrow" w:cs="Times New Roman"/>
          <w:kern w:val="20"/>
        </w:rPr>
        <w:t xml:space="preserve"> špeciálnymi výchovno-vzdelávacími potrebami (ďalej len </w:t>
      </w:r>
      <w:r w:rsidRPr="00D714B2">
        <w:rPr>
          <w:rFonts w:ascii="Arial Narrow" w:eastAsia="Times New Roman" w:hAnsi="Arial Narrow" w:cs="Times New Roman"/>
          <w:kern w:val="20"/>
        </w:rPr>
        <w:t>ŠVVP</w:t>
      </w:r>
      <w:r>
        <w:rPr>
          <w:rFonts w:ascii="Arial Narrow" w:eastAsia="Times New Roman" w:hAnsi="Arial Narrow" w:cs="Times New Roman"/>
          <w:kern w:val="20"/>
        </w:rPr>
        <w:t>)</w:t>
      </w:r>
      <w:r w:rsidRPr="00D714B2">
        <w:rPr>
          <w:rFonts w:ascii="Arial Narrow" w:eastAsia="Times New Roman" w:hAnsi="Arial Narrow" w:cs="Times New Roman"/>
          <w:kern w:val="20"/>
        </w:rPr>
        <w:t>.</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Naše odborné učilište je typ školy, ktorá poskytuje odbornú prípravu na výkon nenáročných pracovných činností žiakov s mentálnym postihnutím alebo s mentálnym postihnutím  v kombinácii s iným zdravotným postihnutím. </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Neoddeliteľnou súčasťou odborného vzdelávania je teoretické vzdelávanie, ktoré sa realizuje v budove školy. Odborný výcvik v rámci praktického  vyučovania sa vykonáva v areály školy a na zmluvných pracoviskách. Príprava na povolanie trvá tri roky a výstupom je záverečná učňovská skúška. Po úspešnom absolvovaní vzdelávacieho programu žiak získa nižšie stredné odborné vzdelanie.</w:t>
      </w:r>
    </w:p>
    <w:p w:rsidR="004F05EC" w:rsidRPr="00D714B2" w:rsidRDefault="004F05EC" w:rsidP="004F05EC">
      <w:pPr>
        <w:spacing w:after="0" w:line="240" w:lineRule="auto"/>
        <w:jc w:val="both"/>
        <w:rPr>
          <w:rFonts w:ascii="Arial Narrow" w:hAnsi="Arial Narrow"/>
        </w:rPr>
      </w:pPr>
      <w:r w:rsidRPr="00D714B2">
        <w:rPr>
          <w:rFonts w:ascii="Arial Narrow" w:hAnsi="Arial Narrow"/>
        </w:rPr>
        <w:t>Škola rozvíja všetky formy spolupráce so sociálnymi partnermi a verejnosťou. Predovšetkým sa zameriava na pravidelnú komunikáciu so svojimi žiakmi, ich rodičmi, CŠPP, PPP a prevencie, ÚPSVaR Brezno. Pravidelná spolupráca je i s vzťahovými vychovávateľmi z detských domovov, s okolitými špeciálnymi základnými školami a odbornými učilišťami.</w:t>
      </w:r>
    </w:p>
    <w:p w:rsidR="004F05EC" w:rsidRPr="00D714B2" w:rsidRDefault="004F05EC" w:rsidP="004F05EC">
      <w:pPr>
        <w:spacing w:after="0" w:line="240" w:lineRule="auto"/>
        <w:jc w:val="both"/>
        <w:rPr>
          <w:rFonts w:ascii="Arial Narrow" w:hAnsi="Arial Narrow"/>
        </w:rPr>
      </w:pPr>
      <w:r w:rsidRPr="00D714B2">
        <w:rPr>
          <w:rFonts w:ascii="Arial Narrow" w:hAnsi="Arial Narrow"/>
          <w:i/>
          <w:u w:val="single"/>
        </w:rPr>
        <w:t>Spolupráca s rodičmi</w:t>
      </w:r>
      <w:r w:rsidRPr="00D714B2">
        <w:rPr>
          <w:rFonts w:ascii="Arial Narrow" w:hAnsi="Arial Narrow"/>
        </w:rPr>
        <w:t xml:space="preserve"> Rodičia sú členmi Rady školy. Všetci sú informovaní o priebehu vzdelávania žiakov na triednych schôdzkach. Zároveň sú rodičia informovaní o aktuálnom dianí na škole, o pripravovaných akciách. Sme maximálne otvorení všetkým pripomienkam a podnetom zo strany rodičovskej verejnosti. Jednou z hlavných úloh školy bude zvýšiť komunikáciu s rodičmi. Učitelia v rámci prevencie zhoršujúcej sa dochádzky žiakov do školy </w:t>
      </w:r>
      <w:r w:rsidRPr="00D714B2">
        <w:rPr>
          <w:rFonts w:ascii="Arial Narrow" w:hAnsi="Arial Narrow"/>
        </w:rPr>
        <w:lastRenderedPageBreak/>
        <w:t xml:space="preserve">navštevujú rodiny priamo v mieste trvalého bydliska žiakov, čím by sa vyriešili mnohé nevyriešené otázky týkajúce sa hlavne už spomínanej dochádzky žiakov do školy. </w:t>
      </w:r>
    </w:p>
    <w:p w:rsidR="004F05EC" w:rsidRPr="00D714B2" w:rsidRDefault="004F05EC" w:rsidP="004F05EC">
      <w:pPr>
        <w:spacing w:after="0" w:line="240" w:lineRule="auto"/>
        <w:jc w:val="both"/>
        <w:rPr>
          <w:rFonts w:ascii="Arial Narrow" w:hAnsi="Arial Narrow"/>
        </w:rPr>
      </w:pPr>
      <w:r w:rsidRPr="00D714B2">
        <w:rPr>
          <w:rFonts w:ascii="Arial Narrow" w:hAnsi="Arial Narrow"/>
          <w:i/>
          <w:u w:val="single"/>
        </w:rPr>
        <w:t>Zamestnávatelia</w:t>
      </w:r>
      <w:r w:rsidRPr="00D714B2">
        <w:rPr>
          <w:rFonts w:ascii="Arial Narrow" w:hAnsi="Arial Narrow"/>
        </w:rPr>
        <w:t xml:space="preserve"> Škola aktívne spolupracuje so zmluvnými zamestnaneckými organizáciami. Spolupráca je zameraná hlavne na poskytovanie odborného výcviku, sprostredkovanie rôznych zaujímavých exkurzií a výstav. </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hAnsi="Arial Narrow"/>
          <w:i/>
          <w:u w:val="single"/>
        </w:rPr>
        <w:t>Iní partneri</w:t>
      </w:r>
      <w:r w:rsidRPr="00D714B2">
        <w:rPr>
          <w:rFonts w:ascii="Arial Narrow" w:hAnsi="Arial Narrow"/>
        </w:rPr>
        <w:t xml:space="preserve"> Škola aktívne spolupracuje v rámci výchovno-vzdelávacieho procesu a výchove mimo vyučovania s ďalšími partnermi: </w:t>
      </w:r>
      <w:r>
        <w:rPr>
          <w:rFonts w:ascii="Arial Narrow" w:hAnsi="Arial Narrow"/>
        </w:rPr>
        <w:t xml:space="preserve">ŽP </w:t>
      </w:r>
      <w:proofErr w:type="spellStart"/>
      <w:r>
        <w:rPr>
          <w:rFonts w:ascii="Arial Narrow" w:hAnsi="Arial Narrow"/>
        </w:rPr>
        <w:t>a.s</w:t>
      </w:r>
      <w:proofErr w:type="spellEnd"/>
      <w:r>
        <w:rPr>
          <w:rFonts w:ascii="Arial Narrow" w:hAnsi="Arial Narrow"/>
        </w:rPr>
        <w:t>.,</w:t>
      </w:r>
      <w:r w:rsidRPr="00D714B2">
        <w:rPr>
          <w:rFonts w:ascii="Arial Narrow" w:hAnsi="Arial Narrow"/>
        </w:rPr>
        <w:t xml:space="preserve"> Špecializované zariadenie Tereza Hronec, </w:t>
      </w:r>
      <w:r>
        <w:rPr>
          <w:rFonts w:ascii="Arial Narrow" w:hAnsi="Arial Narrow"/>
        </w:rPr>
        <w:t xml:space="preserve">ZLH Plus </w:t>
      </w:r>
      <w:proofErr w:type="spellStart"/>
      <w:r>
        <w:rPr>
          <w:rFonts w:ascii="Arial Narrow" w:hAnsi="Arial Narrow"/>
        </w:rPr>
        <w:t>a.s</w:t>
      </w:r>
      <w:proofErr w:type="spellEnd"/>
      <w:r>
        <w:rPr>
          <w:rFonts w:ascii="Arial Narrow" w:hAnsi="Arial Narrow"/>
        </w:rPr>
        <w:t xml:space="preserve">. Hronec ale i </w:t>
      </w:r>
      <w:r w:rsidRPr="00D714B2">
        <w:rPr>
          <w:rFonts w:ascii="Arial Narrow" w:hAnsi="Arial Narrow"/>
        </w:rPr>
        <w:t>s policajným zborom v Brezne, pri organizovaní besied, prednášok. Spolupracuje aj s Obecným úradom Valaská pri zabezpečovaní výstav, exkurzií, súťaží, trhov. Veľkou pomocou je i zriaďovateľ pri organizovaní záverečných skúšok, súťaží. Spolupracuje aj  s pedagogicko-psychologickými poradňami v rámci preventívnych opatrení, a pod.</w:t>
      </w:r>
    </w:p>
    <w:p w:rsidR="004F05EC" w:rsidRPr="00D714B2" w:rsidRDefault="004F05EC" w:rsidP="004F05EC">
      <w:pPr>
        <w:spacing w:after="0"/>
        <w:jc w:val="both"/>
        <w:rPr>
          <w:rFonts w:ascii="Arial Narrow" w:hAnsi="Arial Narrow"/>
        </w:rPr>
      </w:pPr>
      <w:r w:rsidRPr="00D714B2">
        <w:rPr>
          <w:rFonts w:ascii="Arial Narrow" w:hAnsi="Arial Narrow"/>
        </w:rPr>
        <w:t xml:space="preserve">Úlohou zamestnancov školy je poskytnúť  žiakom primerané vzdelanie individuálne prispôsobené tak, aby ich </w:t>
      </w:r>
      <w:proofErr w:type="spellStart"/>
      <w:r w:rsidRPr="00D714B2">
        <w:rPr>
          <w:rFonts w:ascii="Arial Narrow" w:hAnsi="Arial Narrow"/>
        </w:rPr>
        <w:t>handicap</w:t>
      </w:r>
      <w:proofErr w:type="spellEnd"/>
      <w:r w:rsidRPr="00D714B2">
        <w:rPr>
          <w:rFonts w:ascii="Arial Narrow" w:hAnsi="Arial Narrow"/>
        </w:rPr>
        <w:t xml:space="preserve"> bol redukovaný. Pripraviť žiaka so zdravotným znevýhodnením  z hľadiska profesie na integráciu do spoločnosti. Naučiť ho pracovať a v rámci jeho schopností čo najsamostatnejšie vstúpiť do života.</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Práca pedagogických zamestnancov je zameraná tak, aby škola bola: </w:t>
      </w:r>
    </w:p>
    <w:p w:rsidR="004F05EC" w:rsidRPr="00D714B2" w:rsidRDefault="004F05EC" w:rsidP="004F05EC">
      <w:pPr>
        <w:numPr>
          <w:ilvl w:val="0"/>
          <w:numId w:val="14"/>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otvorenou školou  pre všetky deti, rodičov i verejnosť a to ako obsahom vzdelávania, tak aj formami, komunikáciou, požiadavkami zo strany rodičov i verejnosti</w:t>
      </w:r>
    </w:p>
    <w:p w:rsidR="004F05EC" w:rsidRPr="00D714B2" w:rsidRDefault="004F05EC" w:rsidP="004F05EC">
      <w:pPr>
        <w:numPr>
          <w:ilvl w:val="0"/>
          <w:numId w:val="14"/>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školou demokratických prístupov a výchovy k morálnemu správania sa pri rešpektovaní osobnosti žiaka, učiteľa aj všetkých pracovníkov školy</w:t>
      </w:r>
    </w:p>
    <w:p w:rsidR="004F05EC" w:rsidRPr="00D714B2" w:rsidRDefault="004F05EC" w:rsidP="004F05EC">
      <w:pPr>
        <w:numPr>
          <w:ilvl w:val="0"/>
          <w:numId w:val="14"/>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školou zdravého životného štýlu - podporujúca zdravie a zdravé životné návyky pre žiaka i spoločnosť</w:t>
      </w:r>
    </w:p>
    <w:p w:rsidR="004F05EC" w:rsidRPr="00D714B2" w:rsidRDefault="004F05EC" w:rsidP="004F05EC">
      <w:pPr>
        <w:numPr>
          <w:ilvl w:val="0"/>
          <w:numId w:val="14"/>
        </w:numPr>
        <w:autoSpaceDE w:val="0"/>
        <w:autoSpaceDN w:val="0"/>
        <w:adjustRightInd w:val="0"/>
        <w:spacing w:after="0" w:line="240" w:lineRule="auto"/>
        <w:jc w:val="both"/>
        <w:rPr>
          <w:rFonts w:ascii="Arial Narrow" w:eastAsia="Times New Roman" w:hAnsi="Arial Narrow" w:cs="Times New Roman"/>
          <w:b/>
          <w:kern w:val="20"/>
        </w:rPr>
      </w:pPr>
      <w:r w:rsidRPr="00D714B2">
        <w:rPr>
          <w:rFonts w:ascii="Arial Narrow" w:eastAsia="Times New Roman" w:hAnsi="Arial Narrow" w:cs="Times New Roman"/>
          <w:kern w:val="20"/>
        </w:rPr>
        <w:t xml:space="preserve">školou  rešpektu a tolerancie </w:t>
      </w:r>
    </w:p>
    <w:p w:rsidR="004F05EC" w:rsidRPr="00D714B2" w:rsidRDefault="004F05EC" w:rsidP="004F05EC">
      <w:pPr>
        <w:autoSpaceDE w:val="0"/>
        <w:autoSpaceDN w:val="0"/>
        <w:adjustRightInd w:val="0"/>
        <w:spacing w:after="0" w:line="240" w:lineRule="auto"/>
        <w:rPr>
          <w:rFonts w:ascii="Arial Narrow" w:eastAsia="Times New Roman" w:hAnsi="Arial Narrow" w:cs="Times New Roman"/>
          <w:b/>
          <w:kern w:val="20"/>
        </w:rPr>
      </w:pPr>
    </w:p>
    <w:p w:rsidR="004F05EC" w:rsidRPr="00D714B2" w:rsidRDefault="004F05EC" w:rsidP="004F05EC">
      <w:pPr>
        <w:pStyle w:val="Nadpis1"/>
      </w:pPr>
      <w:bookmarkStart w:id="32" w:name="_Toc508523710"/>
      <w:r w:rsidRPr="00D714B2">
        <w:t>Dĺžka štúdia, formy výchovy a vzdelávania</w:t>
      </w:r>
      <w:bookmarkEnd w:id="32"/>
    </w:p>
    <w:p w:rsidR="004F05EC" w:rsidRPr="00D714B2" w:rsidRDefault="004F05EC" w:rsidP="004F05EC">
      <w:pPr>
        <w:autoSpaceDE w:val="0"/>
        <w:autoSpaceDN w:val="0"/>
        <w:adjustRightInd w:val="0"/>
        <w:spacing w:after="0" w:line="240" w:lineRule="auto"/>
        <w:rPr>
          <w:rFonts w:ascii="Arial Narrow" w:eastAsia="Times New Roman" w:hAnsi="Arial Narrow" w:cs="Times New Roman"/>
          <w:b/>
          <w:kern w:val="20"/>
        </w:rPr>
      </w:pPr>
    </w:p>
    <w:p w:rsidR="004F05EC" w:rsidRPr="00D714B2" w:rsidRDefault="004F05EC" w:rsidP="004F05EC">
      <w:pPr>
        <w:autoSpaceDE w:val="0"/>
        <w:autoSpaceDN w:val="0"/>
        <w:adjustRightInd w:val="0"/>
        <w:spacing w:after="0" w:line="240" w:lineRule="auto"/>
        <w:rPr>
          <w:rFonts w:ascii="Arial Narrow" w:eastAsia="Times New Roman" w:hAnsi="Arial Narrow" w:cs="Times New Roman"/>
          <w:kern w:val="20"/>
        </w:rPr>
      </w:pPr>
      <w:r w:rsidRPr="00D714B2">
        <w:rPr>
          <w:rFonts w:ascii="Arial Narrow" w:eastAsia="Times New Roman" w:hAnsi="Arial Narrow" w:cs="Times New Roman"/>
          <w:kern w:val="20"/>
        </w:rPr>
        <w:t xml:space="preserve">Dĺžka štúdia v učebnom odbore </w:t>
      </w:r>
      <w:r>
        <w:rPr>
          <w:rFonts w:ascii="Arial Narrow" w:eastAsia="Times New Roman" w:hAnsi="Arial Narrow" w:cs="Times New Roman"/>
          <w:kern w:val="20"/>
        </w:rPr>
        <w:t>Obchodná prevádzka – príprava, skladovanie a predaj tovaru</w:t>
      </w:r>
      <w:r w:rsidRPr="00D714B2">
        <w:rPr>
          <w:rFonts w:ascii="Arial Narrow" w:eastAsia="Times New Roman" w:hAnsi="Arial Narrow" w:cs="Times New Roman"/>
          <w:kern w:val="20"/>
        </w:rPr>
        <w:t xml:space="preserve"> trvá 3 roky. Podľa organizácii vyučovania sa v tomto učebnom odbore vo výchovno-vzdelávacom procese využívajú tieto formy:</w:t>
      </w:r>
    </w:p>
    <w:p w:rsidR="004F05EC" w:rsidRPr="00D714B2" w:rsidRDefault="004F05EC" w:rsidP="004F05EC">
      <w:pPr>
        <w:numPr>
          <w:ilvl w:val="0"/>
          <w:numId w:val="15"/>
        </w:numPr>
        <w:autoSpaceDE w:val="0"/>
        <w:autoSpaceDN w:val="0"/>
        <w:adjustRightInd w:val="0"/>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individuálne  vzdelávanie – osobitý spôsob plnenia školskej dochádzky</w:t>
      </w:r>
    </w:p>
    <w:p w:rsidR="004F05EC" w:rsidRPr="00D714B2" w:rsidRDefault="004F05EC" w:rsidP="004F05EC">
      <w:pPr>
        <w:numPr>
          <w:ilvl w:val="0"/>
          <w:numId w:val="15"/>
        </w:numPr>
        <w:autoSpaceDE w:val="0"/>
        <w:autoSpaceDN w:val="0"/>
        <w:adjustRightInd w:val="0"/>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celodenná</w:t>
      </w:r>
    </w:p>
    <w:p w:rsidR="004F05EC" w:rsidRPr="00D714B2" w:rsidRDefault="004F05EC" w:rsidP="004F05EC">
      <w:pPr>
        <w:numPr>
          <w:ilvl w:val="0"/>
          <w:numId w:val="15"/>
        </w:numPr>
        <w:autoSpaceDE w:val="0"/>
        <w:autoSpaceDN w:val="0"/>
        <w:adjustRightInd w:val="0"/>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týždenná</w:t>
      </w:r>
    </w:p>
    <w:p w:rsidR="004F05EC" w:rsidRPr="00D714B2" w:rsidRDefault="004F05EC" w:rsidP="004F05EC">
      <w:pPr>
        <w:autoSpaceDE w:val="0"/>
        <w:autoSpaceDN w:val="0"/>
        <w:adjustRightInd w:val="0"/>
        <w:spacing w:after="0" w:line="240" w:lineRule="auto"/>
        <w:rPr>
          <w:rFonts w:ascii="Arial Narrow" w:eastAsia="Times New Roman" w:hAnsi="Arial Narrow" w:cs="Times New Roman"/>
          <w:kern w:val="20"/>
        </w:rPr>
      </w:pPr>
    </w:p>
    <w:p w:rsidR="004F05EC" w:rsidRPr="00D714B2" w:rsidRDefault="004F05EC" w:rsidP="004F05EC">
      <w:pPr>
        <w:pStyle w:val="Nadpis1"/>
      </w:pPr>
      <w:bookmarkStart w:id="33" w:name="_Toc508523711"/>
      <w:r w:rsidRPr="00D714B2">
        <w:t>Vyučovací jazyk</w:t>
      </w:r>
      <w:bookmarkEnd w:id="33"/>
    </w:p>
    <w:p w:rsidR="004F05EC" w:rsidRPr="00D714B2" w:rsidRDefault="004F05EC" w:rsidP="004F05EC">
      <w:pPr>
        <w:autoSpaceDE w:val="0"/>
        <w:autoSpaceDN w:val="0"/>
        <w:adjustRightInd w:val="0"/>
        <w:spacing w:after="0" w:line="240" w:lineRule="auto"/>
        <w:rPr>
          <w:rFonts w:ascii="Arial Narrow" w:eastAsia="Times New Roman" w:hAnsi="Arial Narrow" w:cs="Times New Roman"/>
          <w:b/>
          <w:kern w:val="20"/>
        </w:rPr>
      </w:pPr>
    </w:p>
    <w:p w:rsidR="004F05EC" w:rsidRPr="00D714B2" w:rsidRDefault="004F05EC" w:rsidP="004F05EC">
      <w:pPr>
        <w:autoSpaceDE w:val="0"/>
        <w:autoSpaceDN w:val="0"/>
        <w:adjustRightInd w:val="0"/>
        <w:spacing w:after="0" w:line="240" w:lineRule="auto"/>
        <w:rPr>
          <w:rFonts w:ascii="Arial Narrow" w:eastAsia="Times New Roman" w:hAnsi="Arial Narrow" w:cs="Times New Roman"/>
          <w:kern w:val="20"/>
        </w:rPr>
      </w:pPr>
      <w:r w:rsidRPr="00D714B2">
        <w:rPr>
          <w:rFonts w:ascii="Arial Narrow" w:eastAsia="Times New Roman" w:hAnsi="Arial Narrow" w:cs="Times New Roman"/>
          <w:kern w:val="20"/>
        </w:rPr>
        <w:t>Vyučovacím jazykom je štátny jazyk Slovenskej republiky.</w:t>
      </w:r>
    </w:p>
    <w:p w:rsidR="004F05EC" w:rsidRPr="00D714B2" w:rsidRDefault="004F05EC" w:rsidP="004F05EC">
      <w:pPr>
        <w:autoSpaceDE w:val="0"/>
        <w:autoSpaceDN w:val="0"/>
        <w:adjustRightInd w:val="0"/>
        <w:spacing w:after="0" w:line="240" w:lineRule="auto"/>
        <w:rPr>
          <w:rFonts w:ascii="Arial Narrow" w:eastAsia="Times New Roman" w:hAnsi="Arial Narrow" w:cs="Times New Roman"/>
          <w:kern w:val="20"/>
        </w:rPr>
      </w:pPr>
    </w:p>
    <w:p w:rsidR="004F05EC" w:rsidRPr="00D714B2" w:rsidRDefault="004F05EC" w:rsidP="004F05EC">
      <w:pPr>
        <w:pStyle w:val="Nadpis1"/>
      </w:pPr>
      <w:bookmarkStart w:id="34" w:name="_Toc508523712"/>
      <w:r w:rsidRPr="00D714B2">
        <w:t>Spôsob, podmienky ukončovania výchovy a vzdelávania, doklad o získanom vzdelaní</w:t>
      </w:r>
      <w:bookmarkEnd w:id="34"/>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Výchova a vzdelávanie v odbornom učilišti končí </w:t>
      </w:r>
      <w:r w:rsidRPr="00D714B2">
        <w:rPr>
          <w:rFonts w:ascii="Arial Narrow" w:hAnsi="Arial Narrow"/>
        </w:rPr>
        <w:t>záverečnou skúškou, ak žiak ú</w:t>
      </w:r>
      <w:r w:rsidRPr="00D714B2">
        <w:rPr>
          <w:rFonts w:ascii="Arial Narrow" w:eastAsia="Times New Roman" w:hAnsi="Arial Narrow" w:cs="Times New Roman"/>
          <w:kern w:val="20"/>
        </w:rPr>
        <w:t xml:space="preserve">spešne  absolvuje školský vzdelávací program v učebnom odbore </w:t>
      </w:r>
      <w:r>
        <w:rPr>
          <w:rFonts w:ascii="Arial Narrow" w:eastAsia="Times New Roman" w:hAnsi="Arial Narrow" w:cs="Times New Roman"/>
          <w:kern w:val="20"/>
        </w:rPr>
        <w:t>Obchodná prevádzka – príprava, skladovanie a predaj tovaru</w:t>
      </w:r>
      <w:r w:rsidRPr="00D714B2">
        <w:rPr>
          <w:rFonts w:ascii="Arial Narrow" w:eastAsia="Times New Roman" w:hAnsi="Arial Narrow" w:cs="Times New Roman"/>
          <w:kern w:val="20"/>
        </w:rPr>
        <w:t>. Žiak môže podľa stupňa zvládnutia kritérií výkonu na výkon pracovných činností získať:</w:t>
      </w:r>
    </w:p>
    <w:p w:rsidR="004F05EC" w:rsidRPr="00D714B2" w:rsidRDefault="004F05EC" w:rsidP="004F05EC">
      <w:pPr>
        <w:numPr>
          <w:ilvl w:val="0"/>
          <w:numId w:val="13"/>
        </w:numPr>
        <w:spacing w:after="0" w:line="240" w:lineRule="auto"/>
        <w:jc w:val="both"/>
        <w:rPr>
          <w:rFonts w:ascii="Arial Narrow" w:eastAsia="Times New Roman" w:hAnsi="Arial Narrow" w:cs="Times New Roman"/>
          <w:kern w:val="20"/>
        </w:rPr>
      </w:pPr>
      <w:r w:rsidRPr="008B5D74">
        <w:rPr>
          <w:rFonts w:ascii="Arial Narrow" w:eastAsia="Times New Roman" w:hAnsi="Arial Narrow" w:cs="Times New Roman"/>
          <w:kern w:val="20"/>
          <w:u w:val="single"/>
        </w:rPr>
        <w:t>zaškolenie</w:t>
      </w:r>
      <w:r w:rsidRPr="00D714B2">
        <w:rPr>
          <w:rFonts w:ascii="Arial Narrow" w:eastAsia="Times New Roman" w:hAnsi="Arial Narrow" w:cs="Times New Roman"/>
          <w:kern w:val="20"/>
        </w:rPr>
        <w:t xml:space="preserve"> – dokladom  o získanom  vzdelaní je vysvedčenie a osvedčenie o zaškolení</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hAnsi="Arial Narrow"/>
        </w:rPr>
        <w:t xml:space="preserve">Zaškolený žiak ovláda najjednoduchšie pomocné, prípravné práce </w:t>
      </w:r>
      <w:r w:rsidRPr="000B3136">
        <w:rPr>
          <w:rFonts w:ascii="Arial Narrow" w:hAnsi="Arial Narrow"/>
        </w:rPr>
        <w:t>pri príprave, skladovaní a predaji tovaru</w:t>
      </w:r>
      <w:r w:rsidRPr="00D714B2">
        <w:rPr>
          <w:rFonts w:ascii="Arial Narrow" w:hAnsi="Arial Narrow"/>
        </w:rPr>
        <w:t xml:space="preserve">. Pozná a vie používať základné pracovné náradie a pomôcky, ovláda ručný spôsob skladovania, ošetrovania a dopĺňanie </w:t>
      </w:r>
      <w:r>
        <w:rPr>
          <w:rFonts w:ascii="Arial Narrow" w:hAnsi="Arial Narrow"/>
        </w:rPr>
        <w:t>tovarov</w:t>
      </w:r>
      <w:r w:rsidRPr="00D714B2">
        <w:rPr>
          <w:rFonts w:ascii="Arial Narrow" w:hAnsi="Arial Narrow"/>
        </w:rPr>
        <w:t>, dokáže rozpoznávať jednotlivé druhy potravín, surovín. Pozná základné druhy čistiacich prostriedkov a vie ich aj používať pri upratovaní</w:t>
      </w:r>
      <w:r>
        <w:rPr>
          <w:rFonts w:ascii="Arial Narrow" w:hAnsi="Arial Narrow"/>
        </w:rPr>
        <w:t>.</w:t>
      </w:r>
      <w:r w:rsidRPr="00D714B2">
        <w:rPr>
          <w:rFonts w:ascii="Arial Narrow" w:hAnsi="Arial Narrow"/>
        </w:rPr>
        <w:t xml:space="preserve"> Ovláda ručné a mechanické upratovanie podláh, povrchov zariadenia. Dodržiava BOZP, osobnú a pracovnú hygienu a protipožiarne predpisy. Žiak pracuje len pod dohľadom inej osoby. Žiak s profilom „zaškolený“ musí ovládať 30% praktických zručností určených učebnými osnovami.</w:t>
      </w:r>
    </w:p>
    <w:p w:rsidR="004F05EC" w:rsidRPr="00D714B2" w:rsidRDefault="004F05EC" w:rsidP="004F05EC">
      <w:pPr>
        <w:numPr>
          <w:ilvl w:val="0"/>
          <w:numId w:val="13"/>
        </w:numPr>
        <w:spacing w:after="0" w:line="240" w:lineRule="auto"/>
        <w:jc w:val="both"/>
        <w:rPr>
          <w:rFonts w:ascii="Arial Narrow" w:eastAsia="Times New Roman" w:hAnsi="Arial Narrow" w:cs="Times New Roman"/>
          <w:kern w:val="20"/>
        </w:rPr>
      </w:pPr>
      <w:r w:rsidRPr="008B5D74">
        <w:rPr>
          <w:rFonts w:ascii="Arial Narrow" w:eastAsia="Times New Roman" w:hAnsi="Arial Narrow" w:cs="Times New Roman"/>
          <w:kern w:val="20"/>
          <w:u w:val="single"/>
        </w:rPr>
        <w:t>zaučenie</w:t>
      </w:r>
      <w:r w:rsidRPr="00D714B2">
        <w:rPr>
          <w:rFonts w:ascii="Arial Narrow" w:eastAsia="Times New Roman" w:hAnsi="Arial Narrow" w:cs="Times New Roman"/>
          <w:kern w:val="20"/>
        </w:rPr>
        <w:t xml:space="preserve"> – dokladom o získanom vzdelaní je vysvedčenie a osvedčenie o zaučení</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hAnsi="Arial Narrow"/>
        </w:rPr>
        <w:t xml:space="preserve">Zaučený žiak ovláda náročnejšie pracovné operácie práce </w:t>
      </w:r>
      <w:r w:rsidRPr="000B3136">
        <w:rPr>
          <w:rFonts w:ascii="Arial Narrow" w:hAnsi="Arial Narrow"/>
        </w:rPr>
        <w:t>pri príprave, skladovaní a predaji tovaru</w:t>
      </w:r>
      <w:r w:rsidRPr="00D714B2">
        <w:rPr>
          <w:rFonts w:ascii="Arial Narrow" w:hAnsi="Arial Narrow"/>
        </w:rPr>
        <w:t>. Je schopný pracovať samostatne. Pozná základné druhy</w:t>
      </w:r>
      <w:r>
        <w:rPr>
          <w:rFonts w:ascii="Arial Narrow" w:hAnsi="Arial Narrow"/>
        </w:rPr>
        <w:t xml:space="preserve"> tovarov</w:t>
      </w:r>
      <w:r w:rsidRPr="00D714B2">
        <w:rPr>
          <w:rFonts w:ascii="Arial Narrow" w:hAnsi="Arial Narrow"/>
        </w:rPr>
        <w:t>, skupiny potravín, surovín. Vie správne manipulovať s potravinami, surovinami</w:t>
      </w:r>
      <w:r>
        <w:rPr>
          <w:rFonts w:ascii="Arial Narrow" w:hAnsi="Arial Narrow"/>
        </w:rPr>
        <w:t xml:space="preserve"> a iným tovarom</w:t>
      </w:r>
      <w:r w:rsidRPr="00D714B2">
        <w:rPr>
          <w:rFonts w:ascii="Arial Narrow" w:hAnsi="Arial Narrow"/>
        </w:rPr>
        <w:t>. Ovláda základné práce spojené s obsluhou zariadení, strojov</w:t>
      </w:r>
      <w:r>
        <w:rPr>
          <w:rFonts w:ascii="Arial Narrow" w:hAnsi="Arial Narrow"/>
        </w:rPr>
        <w:t xml:space="preserve"> </w:t>
      </w:r>
      <w:r>
        <w:rPr>
          <w:rFonts w:ascii="Arial Narrow" w:hAnsi="Arial Narrow"/>
        </w:rPr>
        <w:lastRenderedPageBreak/>
        <w:t>používaných v odbore</w:t>
      </w:r>
      <w:r w:rsidRPr="00D714B2">
        <w:rPr>
          <w:rFonts w:ascii="Arial Narrow" w:hAnsi="Arial Narrow"/>
        </w:rPr>
        <w:t>. Je schopný na primeranej úrovni komunikovať s pracovníkmi na zmluvných pracoviskách. Náročnejšie pracovné operácie robí pod dohľadom zodpovedného zamestnanca, alebo majstra</w:t>
      </w:r>
      <w:r>
        <w:rPr>
          <w:rFonts w:ascii="Arial Narrow" w:hAnsi="Arial Narrow"/>
        </w:rPr>
        <w:t>.</w:t>
      </w:r>
      <w:r w:rsidRPr="00D714B2">
        <w:rPr>
          <w:rFonts w:ascii="Arial Narrow" w:hAnsi="Arial Narrow"/>
        </w:rPr>
        <w:t xml:space="preserve"> Pri práci dodržiava zásady BOZP, osobnú a pracovnú hygienu a riadi sa protipožiarnymi predpismi. Žiak s profilom „zaučený“ musí ovládať 60% praktických zručností určených učebnými osnovami.</w:t>
      </w:r>
    </w:p>
    <w:p w:rsidR="004F05EC" w:rsidRPr="00D714B2" w:rsidRDefault="004F05EC" w:rsidP="004F05EC">
      <w:pPr>
        <w:numPr>
          <w:ilvl w:val="0"/>
          <w:numId w:val="13"/>
        </w:numPr>
        <w:spacing w:after="0" w:line="240" w:lineRule="auto"/>
        <w:jc w:val="both"/>
        <w:rPr>
          <w:rFonts w:ascii="Arial Narrow" w:eastAsia="Times New Roman" w:hAnsi="Arial Narrow" w:cs="Times New Roman"/>
          <w:kern w:val="20"/>
        </w:rPr>
      </w:pPr>
      <w:r w:rsidRPr="008B5D74">
        <w:rPr>
          <w:rFonts w:ascii="Arial Narrow" w:eastAsia="Times New Roman" w:hAnsi="Arial Narrow" w:cs="Times New Roman"/>
          <w:kern w:val="20"/>
          <w:u w:val="single"/>
        </w:rPr>
        <w:t xml:space="preserve">vyučenie </w:t>
      </w:r>
      <w:r w:rsidRPr="00D714B2">
        <w:rPr>
          <w:rFonts w:ascii="Arial Narrow" w:eastAsia="Times New Roman" w:hAnsi="Arial Narrow" w:cs="Times New Roman"/>
          <w:kern w:val="20"/>
        </w:rPr>
        <w:t>-  dokladom o získanom vzdelaní a odbornej kvalifikácii je vysvedčenie o záverečnej skúške a výučný list</w:t>
      </w:r>
    </w:p>
    <w:p w:rsidR="004F05EC" w:rsidRDefault="004F05EC" w:rsidP="004F05EC">
      <w:pPr>
        <w:spacing w:after="0" w:line="240" w:lineRule="auto"/>
        <w:jc w:val="both"/>
        <w:rPr>
          <w:rFonts w:ascii="Arial Narrow" w:hAnsi="Arial Narrow"/>
        </w:rPr>
      </w:pPr>
    </w:p>
    <w:p w:rsidR="004F05EC" w:rsidRPr="004D2AAC" w:rsidRDefault="004F05EC" w:rsidP="004F05EC">
      <w:pPr>
        <w:spacing w:after="0" w:line="240" w:lineRule="auto"/>
        <w:rPr>
          <w:rFonts w:ascii="Arial Narrow" w:hAnsi="Arial Narrow"/>
          <w:sz w:val="24"/>
          <w:szCs w:val="24"/>
        </w:rPr>
      </w:pPr>
      <w:r w:rsidRPr="004D2AAC">
        <w:rPr>
          <w:rFonts w:ascii="Arial Narrow" w:hAnsi="Arial Narrow"/>
          <w:sz w:val="24"/>
          <w:szCs w:val="24"/>
        </w:rPr>
        <w:t>Absolvent  bude ovládať základné manipulačné práce s tovarom, jeho skladovanie, vykladanie, balenie, ošetrovanie, má osvojené rôzne techniky aranžovania, vie používať jednoduché mechanizmy používané v obchodných prevádzkach.</w:t>
      </w:r>
    </w:p>
    <w:p w:rsidR="004F05EC" w:rsidRDefault="004F05EC" w:rsidP="004F05EC">
      <w:pPr>
        <w:spacing w:after="0" w:line="240" w:lineRule="auto"/>
        <w:jc w:val="both"/>
        <w:rPr>
          <w:rFonts w:ascii="Arial Narrow" w:hAnsi="Arial Narrow"/>
        </w:rPr>
      </w:pP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hAnsi="Arial Narrow"/>
        </w:rPr>
        <w:t xml:space="preserve">Absolvent s výučným listom má prehĺbené základné vedomosti a zručnosti, pomocných prác v oblasti  skladovania </w:t>
      </w:r>
      <w:r>
        <w:rPr>
          <w:rFonts w:ascii="Arial Narrow" w:hAnsi="Arial Narrow"/>
        </w:rPr>
        <w:t xml:space="preserve">a predaja rôznych druhov tovaru, </w:t>
      </w:r>
      <w:r w:rsidRPr="00D714B2">
        <w:rPr>
          <w:rFonts w:ascii="Arial Narrow" w:hAnsi="Arial Narrow"/>
        </w:rPr>
        <w:t>potravín</w:t>
      </w:r>
      <w:r>
        <w:rPr>
          <w:rFonts w:ascii="Arial Narrow" w:hAnsi="Arial Narrow"/>
        </w:rPr>
        <w:t>,</w:t>
      </w:r>
      <w:r w:rsidRPr="00D714B2">
        <w:rPr>
          <w:rFonts w:ascii="Arial Narrow" w:hAnsi="Arial Narrow"/>
        </w:rPr>
        <w:t> surovín.</w:t>
      </w:r>
      <w:r>
        <w:rPr>
          <w:rFonts w:ascii="Arial Narrow" w:hAnsi="Arial Narrow"/>
        </w:rPr>
        <w:t xml:space="preserve"> Ovláda základné manipulačné práce s tovarom, jeho uskladnenie, balenie, ošetrovanie. Má osvojené rôzne techniky aranžovania, práce </w:t>
      </w:r>
      <w:r w:rsidRPr="000B3136">
        <w:rPr>
          <w:rFonts w:ascii="Arial Narrow" w:hAnsi="Arial Narrow"/>
        </w:rPr>
        <w:t>pri príprave, skladovaní a predaji tovaru</w:t>
      </w:r>
      <w:r>
        <w:rPr>
          <w:rFonts w:ascii="Arial Narrow" w:hAnsi="Arial Narrow"/>
        </w:rPr>
        <w:t>.</w:t>
      </w:r>
      <w:r w:rsidRPr="00D714B2">
        <w:rPr>
          <w:rFonts w:ascii="Arial Narrow" w:hAnsi="Arial Narrow"/>
        </w:rPr>
        <w:t xml:space="preserve"> Vie voliť správny sled pracovných</w:t>
      </w:r>
      <w:r>
        <w:rPr>
          <w:rFonts w:ascii="Arial Narrow" w:hAnsi="Arial Narrow"/>
        </w:rPr>
        <w:t xml:space="preserve"> postupov a pracovných </w:t>
      </w:r>
      <w:r w:rsidRPr="00D714B2">
        <w:rPr>
          <w:rFonts w:ascii="Arial Narrow" w:hAnsi="Arial Narrow"/>
        </w:rPr>
        <w:t>operácií. Všetky pracovné operácie vykonáva samostatne vzhľadom na mentálne schopnosti. Dodržiava zásady a pravidlá profesionálneho správania a komunikovania. Niektoré motorické zručnosti pri zložitejších činnostiach vyžadujú zvýšenú kontrolu, prípadne dozor. Pre vykonávanie týchto pracovných činností pozná význam BOZP a prevenciu proti úrazom, zásady hygieny práce a PO. Žiak s profilom absolventa „vyučený“ musí ovládať viac ako 60% praktických zručností určených učebnými osnovami.</w:t>
      </w:r>
    </w:p>
    <w:p w:rsidR="004F05EC" w:rsidRPr="00D714B2" w:rsidRDefault="004F05EC" w:rsidP="004F05EC">
      <w:pPr>
        <w:pStyle w:val="odsek"/>
        <w:tabs>
          <w:tab w:val="clear" w:pos="510"/>
        </w:tabs>
        <w:rPr>
          <w:rFonts w:ascii="Arial Narrow" w:hAnsi="Arial Narrow" w:cs="Arial"/>
          <w:color w:val="auto"/>
          <w:sz w:val="22"/>
          <w:szCs w:val="22"/>
        </w:rPr>
      </w:pPr>
      <w:r w:rsidRPr="00D714B2">
        <w:rPr>
          <w:rFonts w:ascii="Arial Narrow" w:hAnsi="Arial Narrow" w:cs="Arial"/>
          <w:color w:val="auto"/>
          <w:sz w:val="22"/>
          <w:szCs w:val="22"/>
        </w:rPr>
        <w:t>Ukončovanie prípravy sa uskutočňuje v súlade s vyhláškou Ministerstva školstva Slovenskej republiky č. 318/2008 Z. z. o ukončovaní štúdia na stredných školách.</w:t>
      </w: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i/>
          <w:kern w:val="20"/>
          <w:u w:val="single"/>
        </w:rPr>
      </w:pPr>
      <w:r w:rsidRPr="00D714B2">
        <w:rPr>
          <w:rFonts w:ascii="Arial Narrow" w:eastAsia="Times New Roman" w:hAnsi="Arial Narrow" w:cs="Times New Roman"/>
          <w:i/>
          <w:kern w:val="20"/>
          <w:u w:val="single"/>
        </w:rPr>
        <w:t>Záverečná skúška</w:t>
      </w:r>
    </w:p>
    <w:p w:rsidR="004F05EC" w:rsidRPr="00D714B2" w:rsidRDefault="004F05EC" w:rsidP="004F05EC">
      <w:pPr>
        <w:rPr>
          <w:rFonts w:ascii="Arial Narrow" w:hAnsi="Arial Narrow"/>
        </w:rPr>
      </w:pPr>
      <w:r w:rsidRPr="00D714B2">
        <w:rPr>
          <w:rFonts w:ascii="Arial Narrow" w:hAnsi="Arial Narrow"/>
        </w:rPr>
        <w:t>Cieľom záverečnej skúšky je overenie vedomostí a zručností žiakov v rozsahu učiva určeného vzdelávacími štandardmi štátneho vzdelávacieho programu a overenie, ako sú žiaci pripravení používať nadobudnuté kompetencie pri výkone povolaní a odborných činností, na ktoré sa pripravujú. Žiak môže konať záverečnú skúšku, ak úspešne ukončil posledný ročník vzdelávacieho programu príslušného učebného odboru.</w:t>
      </w:r>
    </w:p>
    <w:p w:rsidR="004F05EC" w:rsidRPr="00D714B2" w:rsidRDefault="004F05EC" w:rsidP="004F05EC">
      <w:pPr>
        <w:rPr>
          <w:rFonts w:ascii="Arial Narrow" w:hAnsi="Arial Narrow"/>
        </w:rPr>
      </w:pPr>
      <w:r w:rsidRPr="00D714B2">
        <w:rPr>
          <w:rFonts w:ascii="Arial Narrow" w:hAnsi="Arial Narrow"/>
        </w:rPr>
        <w:t>Záverečná skúška sa člení na písomnú časť, praktickú časť a ústnu časť. Praktická časť záverečnej skúšky sa vykoná po písomnej časti skúšky a pred ústnou časťou skúšky. Záverečná skúška sa koná v riadnom skúšobnom období alebo v mimoriadnom skúšobnom období. Riadne skúšobné obdobie trvá od 16. júna do 30. júna príslušného školského roka.  Pred začiatkom konania záverečnej skúšky sa žiak tri po sebe nasledujúce vyučovacie dni nezúčastňuje na vyučovaní. Tieto dni sú určené na prípravu žiaka na záverečnú skúšku.</w:t>
      </w:r>
    </w:p>
    <w:p w:rsidR="004F05EC" w:rsidRPr="00D714B2" w:rsidRDefault="004F05EC" w:rsidP="004F05EC">
      <w:pPr>
        <w:rPr>
          <w:rFonts w:ascii="Arial Narrow" w:hAnsi="Arial Narrow"/>
        </w:rPr>
      </w:pPr>
      <w:r w:rsidRPr="00D714B2">
        <w:rPr>
          <w:rFonts w:ascii="Arial Narrow" w:hAnsi="Arial Narrow"/>
        </w:rPr>
        <w:br w:type="page"/>
      </w:r>
    </w:p>
    <w:p w:rsidR="004F05EC" w:rsidRPr="00D714B2" w:rsidRDefault="004F05EC" w:rsidP="004F05EC">
      <w:pPr>
        <w:pStyle w:val="Nadpis1"/>
      </w:pPr>
      <w:bookmarkStart w:id="35" w:name="_Toc508523713"/>
      <w:r w:rsidRPr="00D714B2">
        <w:lastRenderedPageBreak/>
        <w:t>Personálne zabezpečenie</w:t>
      </w:r>
      <w:bookmarkEnd w:id="35"/>
    </w:p>
    <w:p w:rsidR="004F05EC" w:rsidRPr="00D714B2" w:rsidRDefault="004F05EC" w:rsidP="004F05EC">
      <w:pPr>
        <w:spacing w:after="0" w:line="240" w:lineRule="auto"/>
        <w:jc w:val="both"/>
        <w:rPr>
          <w:rFonts w:ascii="Arial Narrow" w:eastAsia="Times New Roman" w:hAnsi="Arial Narrow" w:cs="Times New Roman"/>
          <w:b/>
          <w:kern w:val="20"/>
        </w:rPr>
      </w:pP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Pedagogický zbor je tvorený kvalifikovanými pedagógmi všetkých vekových skupín. Tvoria ho učitelia, majstri odbornej výchovy. Všetci pedagógovia majú základy počítačovej gramotnosti. Neustále sa vzdelávajú formou seminárov, kurzov a školení, niektorí si dopĺňajú a zvyšujú kvalifikáciu formou kontinuálneho vzdelávania.</w:t>
      </w:r>
    </w:p>
    <w:p w:rsidR="004F05EC" w:rsidRPr="00D714B2" w:rsidRDefault="004F05EC" w:rsidP="004F05EC">
      <w:pPr>
        <w:autoSpaceDE w:val="0"/>
        <w:autoSpaceDN w:val="0"/>
        <w:adjustRightInd w:val="0"/>
        <w:spacing w:after="0" w:line="240" w:lineRule="auto"/>
        <w:ind w:right="72"/>
        <w:jc w:val="both"/>
        <w:rPr>
          <w:rFonts w:ascii="Arial Narrow" w:eastAsia="Times New Roman" w:hAnsi="Arial Narrow" w:cs="Times New Roman"/>
          <w:kern w:val="20"/>
        </w:rPr>
      </w:pPr>
      <w:r w:rsidRPr="00D714B2">
        <w:rPr>
          <w:rFonts w:ascii="Arial Narrow" w:eastAsia="Times New Roman" w:hAnsi="Arial Narrow" w:cs="Times New Roman"/>
          <w:kern w:val="20"/>
        </w:rPr>
        <w:t>Plnenie stanovenej miery vyučovacej a výchovnej povinnosti vyplýva z platnej legislatívy. Pedagogickí zamestnanci musia zabezpečiť súlad všetkých vzdelávacích a výchovných činností s cieľmi vzdelávania v danom učebnom odbore v súlade so štátnym vzdelávacím programom. Preukazujú odborné a osobnostné spôsobilosti, ktoré sú dôležité pri pedagogickej komunikácii, motivácii žiakov a pozitívnom riadení triedy. Ako súčasť pedagogického kolektívu sú schopní efektívne a pohotovo spolupracovať, komunikovať.</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Práva a povinnosti zamestnancov školy vymedzujú vnútorné predpisy, s ktorými sú zamestnanci oboznámení a majú ich k dispozícií. Vedenie školy podporuje vzdelávanie zamestnancov ako súčasť kariérneho rastu s cieľom zvyšovania kvality výchovy a vzdelávania žiakov školy. Vytvára podmienky, aby každý  pedagogický zamestnanec mal záujem zvyšovať si svoje pedagogické majstrovstvo a dokázal  usmerniť, poradiť a hľadať optimálne riešenie problémov. Počet učiteľov všeobecno-vzdelávacích, odborných predmetov a majstrov odbornej výchovy závisí od počtu vytvorených tried v príslušnom školskom roku. </w:t>
      </w: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Poslaním výchovnej poradkyne je poskytovanie odbornej a pedagogickej starostlivosti žiakom, rodičom a pedagogickým zamestnancom školy. Jej prácu usmerňujú metodické, pedagogické a psychologické centrá. Práva a povinnosti výchovnej poradkyne vymedzujú vnútorné predpisy školy a platná legislatíva. </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Odborná spôsobilosť nepedagogických zamestnancov, ktorí sa podieľajú na fungovaní školského zariadenia, je v súlade s platnými predpismi. Práva a povinnosti nepedagogických zamestnancov sú zabezpečené a naplňované po dobu ich činností v rámci platných predpisov.</w:t>
      </w: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pStyle w:val="Nadpis1"/>
      </w:pPr>
      <w:bookmarkStart w:id="36" w:name="_Toc508523714"/>
      <w:r w:rsidRPr="00D714B2">
        <w:t>Materiálno - technické a priestorové zabezpečenie</w:t>
      </w:r>
      <w:bookmarkEnd w:id="36"/>
    </w:p>
    <w:p w:rsidR="004F05EC" w:rsidRPr="00D714B2" w:rsidRDefault="004F05EC" w:rsidP="004F05EC">
      <w:pPr>
        <w:autoSpaceDE w:val="0"/>
        <w:autoSpaceDN w:val="0"/>
        <w:adjustRightInd w:val="0"/>
        <w:spacing w:after="0" w:line="240" w:lineRule="auto"/>
        <w:ind w:right="72"/>
        <w:jc w:val="both"/>
        <w:rPr>
          <w:rFonts w:ascii="Arial Narrow" w:eastAsia="Times New Roman" w:hAnsi="Arial Narrow" w:cs="Times New Roman"/>
          <w:bCs/>
          <w:kern w:val="20"/>
        </w:rPr>
      </w:pPr>
      <w:r w:rsidRPr="00D714B2">
        <w:rPr>
          <w:rFonts w:ascii="Arial Narrow" w:eastAsia="Times New Roman" w:hAnsi="Arial Narrow" w:cs="Times New Roman"/>
          <w:bCs/>
          <w:kern w:val="20"/>
        </w:rPr>
        <w:t>Odborné učilište internátne vo Valaskej sídli na Švermovej ulici, v okrese Brezno. Svoju históriu píše od roku 1986. Pôvodný názov školy bol Osobitná škola Valaská. Budova je umiestnená v novej časti obce Valaská. Pred budovou školy je zelený park z pamätnou tabuľou .</w:t>
      </w:r>
      <w:proofErr w:type="spellStart"/>
      <w:r w:rsidRPr="00D714B2">
        <w:rPr>
          <w:rFonts w:ascii="Arial Narrow" w:eastAsia="Times New Roman" w:hAnsi="Arial Narrow" w:cs="Times New Roman"/>
          <w:bCs/>
          <w:kern w:val="20"/>
        </w:rPr>
        <w:t>Antóna</w:t>
      </w:r>
      <w:proofErr w:type="spellEnd"/>
      <w:r w:rsidRPr="00D714B2">
        <w:rPr>
          <w:rFonts w:ascii="Arial Narrow" w:eastAsia="Times New Roman" w:hAnsi="Arial Narrow" w:cs="Times New Roman"/>
          <w:bCs/>
          <w:kern w:val="20"/>
        </w:rPr>
        <w:t xml:space="preserve"> </w:t>
      </w:r>
      <w:proofErr w:type="spellStart"/>
      <w:r>
        <w:rPr>
          <w:rFonts w:ascii="Arial Narrow" w:eastAsia="Times New Roman" w:hAnsi="Arial Narrow" w:cs="Times New Roman"/>
          <w:bCs/>
          <w:kern w:val="20"/>
        </w:rPr>
        <w:t>Kúdel</w:t>
      </w:r>
      <w:r w:rsidRPr="00D714B2">
        <w:rPr>
          <w:rFonts w:ascii="Arial Narrow" w:eastAsia="Times New Roman" w:hAnsi="Arial Narrow" w:cs="Times New Roman"/>
          <w:bCs/>
          <w:kern w:val="20"/>
        </w:rPr>
        <w:t>ku</w:t>
      </w:r>
      <w:proofErr w:type="spellEnd"/>
      <w:r w:rsidRPr="00D714B2">
        <w:rPr>
          <w:rFonts w:ascii="Arial Narrow" w:eastAsia="Times New Roman" w:hAnsi="Arial Narrow" w:cs="Times New Roman"/>
          <w:bCs/>
          <w:kern w:val="20"/>
        </w:rPr>
        <w:t xml:space="preserve"> – učiteľa.</w:t>
      </w:r>
    </w:p>
    <w:p w:rsidR="004F05EC" w:rsidRPr="00D714B2" w:rsidRDefault="004F05EC" w:rsidP="004F05EC">
      <w:pPr>
        <w:autoSpaceDE w:val="0"/>
        <w:autoSpaceDN w:val="0"/>
        <w:adjustRightInd w:val="0"/>
        <w:spacing w:after="0" w:line="240" w:lineRule="auto"/>
        <w:ind w:right="72"/>
        <w:jc w:val="both"/>
        <w:rPr>
          <w:rFonts w:ascii="Arial Narrow" w:eastAsia="Times New Roman" w:hAnsi="Arial Narrow" w:cs="Times New Roman"/>
          <w:bCs/>
          <w:kern w:val="20"/>
        </w:rPr>
      </w:pPr>
      <w:r w:rsidRPr="00D714B2">
        <w:rPr>
          <w:rFonts w:ascii="Arial Narrow" w:eastAsia="Times New Roman" w:hAnsi="Arial Narrow" w:cs="Times New Roman"/>
          <w:bCs/>
          <w:kern w:val="20"/>
        </w:rPr>
        <w:t>Areál školy je veľký, má vlastný školský dvor, ihrisko, telocvičňu, školské dielne. Priamo v budove školy je školská jedáleň aj školský internát. Školu navštevujú žiaci nielen z blízkeho okolia ale i z iných okresov Slovenskej republiky.</w:t>
      </w:r>
    </w:p>
    <w:p w:rsidR="004F05EC" w:rsidRPr="00D714B2" w:rsidRDefault="004F05EC" w:rsidP="004F05EC">
      <w:pPr>
        <w:autoSpaceDE w:val="0"/>
        <w:autoSpaceDN w:val="0"/>
        <w:adjustRightInd w:val="0"/>
        <w:spacing w:after="0" w:line="240" w:lineRule="auto"/>
        <w:ind w:right="72"/>
        <w:jc w:val="both"/>
        <w:rPr>
          <w:rFonts w:ascii="Arial Narrow" w:eastAsia="Times New Roman" w:hAnsi="Arial Narrow" w:cs="Times New Roman"/>
          <w:bCs/>
          <w:kern w:val="20"/>
        </w:rPr>
      </w:pPr>
      <w:r w:rsidRPr="00D714B2">
        <w:rPr>
          <w:rFonts w:ascii="Arial Narrow" w:hAnsi="Arial Narrow"/>
          <w:shd w:val="clear" w:color="auto" w:fill="FFFFFF"/>
        </w:rPr>
        <w:t>Interiér podlieha zmenám vzhľadom na požiadavky a potreby, ktoré si vynucujú požiadavky jednak vo vzťahu k počtu prijatých detí v danom školskom roku ale i vo vzťahu k stupňa postihnutia žiakov.</w:t>
      </w:r>
    </w:p>
    <w:p w:rsidR="004F05EC" w:rsidRPr="00D714B2" w:rsidRDefault="004F05EC" w:rsidP="004F05EC">
      <w:pPr>
        <w:autoSpaceDE w:val="0"/>
        <w:autoSpaceDN w:val="0"/>
        <w:adjustRightInd w:val="0"/>
        <w:spacing w:after="0" w:line="240" w:lineRule="auto"/>
        <w:ind w:right="72"/>
        <w:jc w:val="both"/>
        <w:rPr>
          <w:rFonts w:ascii="Arial Narrow" w:eastAsia="Times New Roman" w:hAnsi="Arial Narrow" w:cs="Times New Roman"/>
          <w:bCs/>
          <w:kern w:val="20"/>
        </w:rPr>
      </w:pPr>
      <w:r w:rsidRPr="00D714B2">
        <w:rPr>
          <w:rFonts w:ascii="Arial Narrow" w:eastAsia="Times New Roman" w:hAnsi="Arial Narrow" w:cs="Times New Roman"/>
          <w:bCs/>
          <w:kern w:val="20"/>
        </w:rPr>
        <w:t xml:space="preserve">Z celkového počtu žiakov sú asi 2/3 žiakov so špeciálnymi výchovnými vzdelávacími potrebami rómskeho pôvodu, zo sociálne znevýhodneného prostredia. </w:t>
      </w:r>
    </w:p>
    <w:p w:rsidR="004F05EC" w:rsidRPr="00D714B2" w:rsidRDefault="004F05EC" w:rsidP="004F05EC">
      <w:pPr>
        <w:autoSpaceDE w:val="0"/>
        <w:autoSpaceDN w:val="0"/>
        <w:adjustRightInd w:val="0"/>
        <w:spacing w:after="0" w:line="240" w:lineRule="auto"/>
        <w:jc w:val="both"/>
        <w:rPr>
          <w:rFonts w:ascii="Arial Narrow" w:eastAsia="Times New Roman" w:hAnsi="Arial Narrow" w:cs="Times New Roman"/>
          <w:bCs/>
          <w:kern w:val="20"/>
        </w:rPr>
      </w:pPr>
      <w:r w:rsidRPr="00D714B2">
        <w:rPr>
          <w:rFonts w:ascii="Arial Narrow" w:eastAsia="Times New Roman" w:hAnsi="Arial Narrow" w:cs="Times New Roman"/>
          <w:bCs/>
          <w:kern w:val="20"/>
        </w:rPr>
        <w:t xml:space="preserve">Materiálno - technické vybavenie školy je na dobrej úrovni, ktoré je doplnené o prostriedky z projektu </w:t>
      </w:r>
      <w:r>
        <w:rPr>
          <w:rFonts w:ascii="Arial Narrow" w:eastAsia="Times New Roman" w:hAnsi="Arial Narrow" w:cs="Times New Roman"/>
          <w:bCs/>
          <w:kern w:val="20"/>
        </w:rPr>
        <w:t>„</w:t>
      </w:r>
      <w:r w:rsidRPr="00D714B2">
        <w:rPr>
          <w:rFonts w:ascii="Arial Narrow" w:eastAsia="Times New Roman" w:hAnsi="Arial Narrow" w:cs="Times New Roman"/>
          <w:bCs/>
          <w:kern w:val="20"/>
        </w:rPr>
        <w:t>Nové formy vzdelávania na OUI</w:t>
      </w:r>
      <w:r>
        <w:rPr>
          <w:rFonts w:ascii="Arial Narrow" w:eastAsia="Times New Roman" w:hAnsi="Arial Narrow" w:cs="Times New Roman"/>
          <w:bCs/>
          <w:kern w:val="20"/>
        </w:rPr>
        <w:t xml:space="preserve">“ </w:t>
      </w:r>
      <w:r w:rsidRPr="00D714B2">
        <w:rPr>
          <w:rFonts w:ascii="Arial Narrow" w:eastAsia="Times New Roman" w:hAnsi="Arial Narrow" w:cs="Times New Roman"/>
          <w:bCs/>
          <w:kern w:val="20"/>
        </w:rPr>
        <w:t xml:space="preserve"> a „ Úspech na ceste vzdelávania“</w:t>
      </w:r>
      <w:r>
        <w:rPr>
          <w:rFonts w:ascii="Arial Narrow" w:eastAsia="Times New Roman" w:hAnsi="Arial Narrow" w:cs="Times New Roman"/>
          <w:bCs/>
          <w:kern w:val="20"/>
        </w:rPr>
        <w:t>. Interiér školy je vybavený novým školským nábytkom</w:t>
      </w:r>
      <w:r w:rsidRPr="00D714B2">
        <w:rPr>
          <w:rFonts w:ascii="Arial Narrow" w:eastAsia="Times New Roman" w:hAnsi="Arial Narrow" w:cs="Times New Roman"/>
          <w:bCs/>
          <w:kern w:val="20"/>
        </w:rPr>
        <w:t xml:space="preserve"> </w:t>
      </w:r>
    </w:p>
    <w:p w:rsidR="004F05EC" w:rsidRPr="00D714B2" w:rsidRDefault="004F05EC" w:rsidP="004F05EC">
      <w:pPr>
        <w:autoSpaceDE w:val="0"/>
        <w:autoSpaceDN w:val="0"/>
        <w:adjustRightInd w:val="0"/>
        <w:spacing w:after="0" w:line="240" w:lineRule="auto"/>
        <w:jc w:val="both"/>
        <w:rPr>
          <w:rFonts w:ascii="Arial Narrow" w:eastAsia="Times New Roman" w:hAnsi="Arial Narrow" w:cs="Times New Roman"/>
          <w:bCs/>
          <w:kern w:val="20"/>
        </w:rPr>
      </w:pPr>
      <w:r w:rsidRPr="00D714B2">
        <w:rPr>
          <w:rFonts w:ascii="Arial Narrow" w:eastAsia="Times New Roman" w:hAnsi="Arial Narrow" w:cs="Times New Roman"/>
          <w:bCs/>
          <w:kern w:val="20"/>
        </w:rPr>
        <w:t xml:space="preserve">V učebnom odbore </w:t>
      </w:r>
      <w:r>
        <w:rPr>
          <w:rFonts w:ascii="Arial Narrow" w:eastAsia="Times New Roman" w:hAnsi="Arial Narrow" w:cs="Times New Roman"/>
          <w:bCs/>
          <w:kern w:val="20"/>
        </w:rPr>
        <w:t>Obchodná prevádzka – príprava, skladovanie a predaj tovaru sa využívaj pomôcky k skvalitneniu vyučovacieho procesu</w:t>
      </w:r>
      <w:r w:rsidRPr="00D714B2">
        <w:rPr>
          <w:rFonts w:ascii="Arial Narrow" w:eastAsia="Times New Roman" w:hAnsi="Arial Narrow" w:cs="Times New Roman"/>
          <w:bCs/>
          <w:kern w:val="20"/>
        </w:rPr>
        <w:t xml:space="preserve">: </w:t>
      </w:r>
    </w:p>
    <w:p w:rsidR="004F05EC" w:rsidRPr="00822513" w:rsidRDefault="004F05EC" w:rsidP="004F05EC">
      <w:pPr>
        <w:pStyle w:val="Odsekzoznamu"/>
        <w:numPr>
          <w:ilvl w:val="0"/>
          <w:numId w:val="31"/>
        </w:numPr>
        <w:autoSpaceDE w:val="0"/>
        <w:autoSpaceDN w:val="0"/>
        <w:adjustRightInd w:val="0"/>
        <w:jc w:val="both"/>
        <w:rPr>
          <w:rFonts w:ascii="Arial Narrow" w:hAnsi="Arial Narrow"/>
          <w:kern w:val="20"/>
        </w:rPr>
      </w:pPr>
      <w:proofErr w:type="spellStart"/>
      <w:r w:rsidRPr="00822513">
        <w:rPr>
          <w:rFonts w:ascii="Arial Narrow" w:hAnsi="Arial Narrow"/>
          <w:bCs/>
          <w:kern w:val="20"/>
        </w:rPr>
        <w:t>vzdelávacie</w:t>
      </w:r>
      <w:proofErr w:type="spellEnd"/>
      <w:r w:rsidRPr="00822513">
        <w:rPr>
          <w:rFonts w:ascii="Arial Narrow" w:hAnsi="Arial Narrow"/>
          <w:bCs/>
          <w:kern w:val="20"/>
        </w:rPr>
        <w:t xml:space="preserve"> </w:t>
      </w:r>
      <w:proofErr w:type="spellStart"/>
      <w:r w:rsidRPr="00822513">
        <w:rPr>
          <w:rFonts w:ascii="Arial Narrow" w:hAnsi="Arial Narrow"/>
          <w:bCs/>
          <w:kern w:val="20"/>
        </w:rPr>
        <w:t>pomôcky</w:t>
      </w:r>
      <w:proofErr w:type="spellEnd"/>
      <w:r w:rsidRPr="00822513">
        <w:rPr>
          <w:rFonts w:ascii="Arial Narrow" w:hAnsi="Arial Narrow"/>
          <w:b/>
          <w:bCs/>
          <w:kern w:val="20"/>
        </w:rPr>
        <w:t xml:space="preserve"> </w:t>
      </w:r>
      <w:r w:rsidRPr="00822513">
        <w:rPr>
          <w:rFonts w:ascii="Arial Narrow" w:hAnsi="Arial Narrow"/>
          <w:kern w:val="20"/>
        </w:rPr>
        <w:t xml:space="preserve">- počítače, </w:t>
      </w:r>
      <w:proofErr w:type="spellStart"/>
      <w:r w:rsidRPr="00822513">
        <w:rPr>
          <w:rFonts w:ascii="Arial Narrow" w:hAnsi="Arial Narrow"/>
          <w:kern w:val="20"/>
        </w:rPr>
        <w:t>edukačné</w:t>
      </w:r>
      <w:proofErr w:type="spellEnd"/>
      <w:r w:rsidRPr="00822513">
        <w:rPr>
          <w:rFonts w:ascii="Arial Narrow" w:hAnsi="Arial Narrow"/>
          <w:kern w:val="20"/>
        </w:rPr>
        <w:t xml:space="preserve"> PC programy, </w:t>
      </w:r>
      <w:proofErr w:type="spellStart"/>
      <w:r w:rsidRPr="00822513">
        <w:rPr>
          <w:rFonts w:ascii="Arial Narrow" w:hAnsi="Arial Narrow"/>
          <w:kern w:val="20"/>
        </w:rPr>
        <w:t>interaktívna</w:t>
      </w:r>
      <w:proofErr w:type="spellEnd"/>
      <w:r w:rsidRPr="00822513">
        <w:rPr>
          <w:rFonts w:ascii="Arial Narrow" w:hAnsi="Arial Narrow"/>
          <w:kern w:val="20"/>
        </w:rPr>
        <w:t xml:space="preserve"> </w:t>
      </w:r>
      <w:proofErr w:type="spellStart"/>
      <w:r w:rsidRPr="00822513">
        <w:rPr>
          <w:rFonts w:ascii="Arial Narrow" w:hAnsi="Arial Narrow"/>
          <w:kern w:val="20"/>
        </w:rPr>
        <w:t>tabuľa</w:t>
      </w:r>
      <w:proofErr w:type="spellEnd"/>
      <w:r w:rsidRPr="00822513">
        <w:rPr>
          <w:rFonts w:ascii="Arial Narrow" w:hAnsi="Arial Narrow"/>
          <w:kern w:val="20"/>
        </w:rPr>
        <w:t xml:space="preserve">, CD </w:t>
      </w:r>
      <w:proofErr w:type="spellStart"/>
      <w:r w:rsidRPr="00822513">
        <w:rPr>
          <w:rFonts w:ascii="Arial Narrow" w:hAnsi="Arial Narrow"/>
          <w:kern w:val="20"/>
        </w:rPr>
        <w:t>prehrávač</w:t>
      </w:r>
      <w:proofErr w:type="spellEnd"/>
      <w:r w:rsidRPr="00822513">
        <w:rPr>
          <w:rFonts w:ascii="Arial Narrow" w:hAnsi="Arial Narrow"/>
          <w:kern w:val="20"/>
        </w:rPr>
        <w:t xml:space="preserve">, </w:t>
      </w:r>
      <w:proofErr w:type="spellStart"/>
      <w:r w:rsidRPr="00822513">
        <w:rPr>
          <w:rFonts w:ascii="Arial Narrow" w:hAnsi="Arial Narrow"/>
          <w:kern w:val="20"/>
        </w:rPr>
        <w:t>pracovné</w:t>
      </w:r>
      <w:proofErr w:type="spellEnd"/>
      <w:r w:rsidRPr="00822513">
        <w:rPr>
          <w:rFonts w:ascii="Arial Narrow" w:hAnsi="Arial Narrow"/>
          <w:kern w:val="20"/>
        </w:rPr>
        <w:t xml:space="preserve"> stoly, </w:t>
      </w:r>
      <w:proofErr w:type="spellStart"/>
      <w:r w:rsidRPr="00822513">
        <w:rPr>
          <w:rFonts w:ascii="Arial Narrow" w:hAnsi="Arial Narrow"/>
          <w:kern w:val="20"/>
        </w:rPr>
        <w:t>vybavenie</w:t>
      </w:r>
      <w:proofErr w:type="spellEnd"/>
      <w:r w:rsidRPr="00822513">
        <w:rPr>
          <w:rFonts w:ascii="Arial Narrow" w:hAnsi="Arial Narrow"/>
          <w:kern w:val="20"/>
        </w:rPr>
        <w:t xml:space="preserve"> v </w:t>
      </w:r>
      <w:proofErr w:type="spellStart"/>
      <w:r w:rsidRPr="00822513">
        <w:rPr>
          <w:rFonts w:ascii="Arial Narrow" w:hAnsi="Arial Narrow"/>
          <w:kern w:val="20"/>
        </w:rPr>
        <w:t>cvičnej</w:t>
      </w:r>
      <w:proofErr w:type="spellEnd"/>
      <w:r w:rsidRPr="00822513">
        <w:rPr>
          <w:rFonts w:ascii="Arial Narrow" w:hAnsi="Arial Narrow"/>
          <w:kern w:val="20"/>
        </w:rPr>
        <w:t xml:space="preserve"> </w:t>
      </w:r>
      <w:proofErr w:type="spellStart"/>
      <w:r w:rsidRPr="00822513">
        <w:rPr>
          <w:rFonts w:ascii="Arial Narrow" w:hAnsi="Arial Narrow"/>
          <w:kern w:val="20"/>
        </w:rPr>
        <w:t>kuchynke</w:t>
      </w:r>
      <w:proofErr w:type="spellEnd"/>
      <w:r w:rsidRPr="00822513">
        <w:rPr>
          <w:rFonts w:ascii="Arial Narrow" w:hAnsi="Arial Narrow"/>
          <w:kern w:val="20"/>
        </w:rPr>
        <w:t xml:space="preserve">, odborná </w:t>
      </w:r>
      <w:proofErr w:type="spellStart"/>
      <w:r w:rsidRPr="00822513">
        <w:rPr>
          <w:rFonts w:ascii="Arial Narrow" w:hAnsi="Arial Narrow"/>
          <w:kern w:val="20"/>
        </w:rPr>
        <w:t>literatúra</w:t>
      </w:r>
      <w:proofErr w:type="spellEnd"/>
      <w:r w:rsidRPr="00822513">
        <w:rPr>
          <w:rFonts w:ascii="Arial Narrow" w:hAnsi="Arial Narrow"/>
          <w:kern w:val="20"/>
        </w:rPr>
        <w:t xml:space="preserve">, </w:t>
      </w:r>
      <w:proofErr w:type="spellStart"/>
      <w:r w:rsidRPr="00822513">
        <w:rPr>
          <w:rFonts w:ascii="Arial Narrow" w:hAnsi="Arial Narrow"/>
          <w:kern w:val="20"/>
        </w:rPr>
        <w:t>pomôcky</w:t>
      </w:r>
      <w:proofErr w:type="spellEnd"/>
      <w:r w:rsidRPr="00822513">
        <w:rPr>
          <w:rFonts w:ascii="Arial Narrow" w:hAnsi="Arial Narrow"/>
          <w:kern w:val="20"/>
        </w:rPr>
        <w:t xml:space="preserve"> na </w:t>
      </w:r>
      <w:proofErr w:type="spellStart"/>
      <w:r w:rsidRPr="00822513">
        <w:rPr>
          <w:rFonts w:ascii="Arial Narrow" w:hAnsi="Arial Narrow"/>
          <w:kern w:val="20"/>
        </w:rPr>
        <w:t>oživenie</w:t>
      </w:r>
      <w:proofErr w:type="spellEnd"/>
      <w:r w:rsidRPr="00822513">
        <w:rPr>
          <w:rFonts w:ascii="Arial Narrow" w:hAnsi="Arial Narrow"/>
          <w:kern w:val="20"/>
        </w:rPr>
        <w:t xml:space="preserve"> </w:t>
      </w:r>
      <w:proofErr w:type="spellStart"/>
      <w:r w:rsidRPr="00822513">
        <w:rPr>
          <w:rFonts w:ascii="Arial Narrow" w:hAnsi="Arial Narrow"/>
          <w:kern w:val="20"/>
        </w:rPr>
        <w:t>vyučovacieho</w:t>
      </w:r>
      <w:proofErr w:type="spellEnd"/>
      <w:r w:rsidRPr="00822513">
        <w:rPr>
          <w:rFonts w:ascii="Arial Narrow" w:hAnsi="Arial Narrow"/>
          <w:kern w:val="20"/>
        </w:rPr>
        <w:t xml:space="preserve"> procesu v odborných </w:t>
      </w:r>
      <w:proofErr w:type="spellStart"/>
      <w:r w:rsidRPr="00822513">
        <w:rPr>
          <w:rFonts w:ascii="Arial Narrow" w:hAnsi="Arial Narrow"/>
          <w:kern w:val="20"/>
        </w:rPr>
        <w:t>predmetoch</w:t>
      </w:r>
      <w:proofErr w:type="spellEnd"/>
      <w:r w:rsidRPr="00822513">
        <w:rPr>
          <w:rFonts w:ascii="Arial Narrow" w:hAnsi="Arial Narrow"/>
          <w:kern w:val="20"/>
        </w:rPr>
        <w:t xml:space="preserve"> a </w:t>
      </w:r>
      <w:proofErr w:type="spellStart"/>
      <w:r w:rsidRPr="00822513">
        <w:rPr>
          <w:rFonts w:ascii="Arial Narrow" w:hAnsi="Arial Narrow"/>
          <w:kern w:val="20"/>
        </w:rPr>
        <w:t>odbornej</w:t>
      </w:r>
      <w:proofErr w:type="spellEnd"/>
      <w:r w:rsidRPr="00822513">
        <w:rPr>
          <w:rFonts w:ascii="Arial Narrow" w:hAnsi="Arial Narrow"/>
          <w:kern w:val="20"/>
        </w:rPr>
        <w:t xml:space="preserve"> </w:t>
      </w:r>
      <w:proofErr w:type="spellStart"/>
      <w:r w:rsidRPr="00822513">
        <w:rPr>
          <w:rFonts w:ascii="Arial Narrow" w:hAnsi="Arial Narrow"/>
          <w:kern w:val="20"/>
        </w:rPr>
        <w:t>príprave</w:t>
      </w:r>
      <w:proofErr w:type="spellEnd"/>
      <w:r w:rsidRPr="00822513">
        <w:rPr>
          <w:rFonts w:ascii="Arial Narrow" w:hAnsi="Arial Narrow"/>
          <w:kern w:val="20"/>
        </w:rPr>
        <w:t xml:space="preserve"> – na carving a barmanské </w:t>
      </w:r>
      <w:proofErr w:type="spellStart"/>
      <w:r w:rsidRPr="00822513">
        <w:rPr>
          <w:rFonts w:ascii="Arial Narrow" w:hAnsi="Arial Narrow"/>
          <w:kern w:val="20"/>
        </w:rPr>
        <w:t>pomôcky</w:t>
      </w:r>
      <w:proofErr w:type="spellEnd"/>
      <w:r w:rsidRPr="00822513">
        <w:rPr>
          <w:rFonts w:ascii="Arial Narrow" w:hAnsi="Arial Narrow"/>
          <w:kern w:val="20"/>
        </w:rPr>
        <w:t>.</w:t>
      </w:r>
    </w:p>
    <w:p w:rsidR="004F05EC" w:rsidRPr="00D714B2" w:rsidRDefault="004F05EC" w:rsidP="004F05EC">
      <w:pPr>
        <w:autoSpaceDE w:val="0"/>
        <w:autoSpaceDN w:val="0"/>
        <w:adjustRightInd w:val="0"/>
        <w:spacing w:after="0" w:line="240" w:lineRule="auto"/>
        <w:jc w:val="both"/>
        <w:rPr>
          <w:rFonts w:ascii="Arial Narrow" w:eastAsia="Times New Roman" w:hAnsi="Arial Narrow" w:cs="Times New Roman"/>
          <w:kern w:val="20"/>
        </w:rPr>
      </w:pPr>
    </w:p>
    <w:p w:rsidR="004F05EC" w:rsidRPr="00D714B2" w:rsidRDefault="004F05EC" w:rsidP="004F05EC">
      <w:pPr>
        <w:autoSpaceDE w:val="0"/>
        <w:autoSpaceDN w:val="0"/>
        <w:adjustRightInd w:val="0"/>
        <w:spacing w:after="0" w:line="240" w:lineRule="auto"/>
        <w:jc w:val="both"/>
        <w:rPr>
          <w:rFonts w:ascii="Arial Narrow" w:eastAsia="Times New Roman" w:hAnsi="Arial Narrow" w:cs="Times New Roman"/>
          <w:kern w:val="20"/>
        </w:rPr>
      </w:pPr>
    </w:p>
    <w:p w:rsidR="004F05EC" w:rsidRPr="00D714B2" w:rsidRDefault="004F05EC" w:rsidP="004F05EC">
      <w:pPr>
        <w:autoSpaceDE w:val="0"/>
        <w:autoSpaceDN w:val="0"/>
        <w:adjustRightInd w:val="0"/>
        <w:spacing w:after="0" w:line="240" w:lineRule="auto"/>
        <w:jc w:val="both"/>
        <w:rPr>
          <w:rFonts w:ascii="Arial Narrow" w:eastAsia="Times New Roman" w:hAnsi="Arial Narrow" w:cs="Times New Roman"/>
          <w:kern w:val="20"/>
        </w:rPr>
      </w:pPr>
    </w:p>
    <w:p w:rsidR="004F05EC" w:rsidRPr="00D714B2" w:rsidRDefault="004F05EC" w:rsidP="004F05EC">
      <w:pPr>
        <w:autoSpaceDE w:val="0"/>
        <w:autoSpaceDN w:val="0"/>
        <w:adjustRightInd w:val="0"/>
        <w:spacing w:after="0" w:line="240" w:lineRule="auto"/>
        <w:jc w:val="both"/>
        <w:rPr>
          <w:rFonts w:ascii="Arial Narrow" w:eastAsia="Times New Roman" w:hAnsi="Arial Narrow" w:cs="Times New Roman"/>
          <w:kern w:val="20"/>
        </w:rPr>
      </w:pPr>
    </w:p>
    <w:p w:rsidR="004F05EC" w:rsidRPr="00D714B2" w:rsidRDefault="004F05EC" w:rsidP="004F05EC">
      <w:pPr>
        <w:autoSpaceDE w:val="0"/>
        <w:autoSpaceDN w:val="0"/>
        <w:adjustRightInd w:val="0"/>
        <w:spacing w:after="0" w:line="240" w:lineRule="auto"/>
        <w:jc w:val="both"/>
        <w:rPr>
          <w:rFonts w:ascii="Arial Narrow" w:eastAsia="Times New Roman" w:hAnsi="Arial Narrow" w:cs="Times New Roman"/>
          <w:kern w:val="20"/>
        </w:rPr>
      </w:pPr>
    </w:p>
    <w:p w:rsidR="004F05EC" w:rsidRPr="00D714B2" w:rsidRDefault="004F05EC" w:rsidP="004F05EC">
      <w:pPr>
        <w:autoSpaceDE w:val="0"/>
        <w:autoSpaceDN w:val="0"/>
        <w:adjustRightInd w:val="0"/>
        <w:spacing w:after="0" w:line="240" w:lineRule="auto"/>
        <w:jc w:val="both"/>
        <w:rPr>
          <w:rFonts w:ascii="Arial Narrow" w:eastAsia="Times New Roman" w:hAnsi="Arial Narrow" w:cs="Times New Roman"/>
          <w:kern w:val="20"/>
        </w:rPr>
      </w:pPr>
    </w:p>
    <w:p w:rsidR="004F05EC" w:rsidRPr="00D714B2" w:rsidRDefault="004F05EC" w:rsidP="004F05EC">
      <w:pPr>
        <w:autoSpaceDE w:val="0"/>
        <w:autoSpaceDN w:val="0"/>
        <w:adjustRightInd w:val="0"/>
        <w:spacing w:after="0" w:line="240" w:lineRule="auto"/>
        <w:jc w:val="both"/>
        <w:rPr>
          <w:rFonts w:ascii="Arial Narrow" w:eastAsia="Times New Roman" w:hAnsi="Arial Narrow" w:cs="Times New Roman"/>
          <w:kern w:val="20"/>
        </w:rPr>
      </w:pPr>
    </w:p>
    <w:p w:rsidR="004F05EC" w:rsidRPr="00D714B2" w:rsidRDefault="004F05EC" w:rsidP="004F05EC">
      <w:pPr>
        <w:autoSpaceDE w:val="0"/>
        <w:autoSpaceDN w:val="0"/>
        <w:adjustRightInd w:val="0"/>
        <w:spacing w:after="0" w:line="240" w:lineRule="auto"/>
        <w:jc w:val="both"/>
        <w:rPr>
          <w:rFonts w:ascii="Arial Narrow" w:eastAsia="Times New Roman" w:hAnsi="Arial Narrow" w:cs="Times New Roman"/>
          <w:kern w:val="20"/>
        </w:rPr>
      </w:pPr>
    </w:p>
    <w:p w:rsidR="004F05EC" w:rsidRPr="00D714B2" w:rsidRDefault="004F05EC" w:rsidP="004F05EC">
      <w:pPr>
        <w:autoSpaceDE w:val="0"/>
        <w:autoSpaceDN w:val="0"/>
        <w:adjustRightInd w:val="0"/>
        <w:spacing w:after="0" w:line="240" w:lineRule="auto"/>
        <w:jc w:val="both"/>
        <w:rPr>
          <w:rFonts w:ascii="Arial Narrow" w:eastAsia="Times New Roman" w:hAnsi="Arial Narrow" w:cs="Times New Roman"/>
          <w:kern w:val="20"/>
        </w:rPr>
      </w:pPr>
    </w:p>
    <w:tbl>
      <w:tblPr>
        <w:tblStyle w:val="Mriekatabuky"/>
        <w:tblW w:w="0" w:type="auto"/>
        <w:tblInd w:w="-137" w:type="dxa"/>
        <w:tblLook w:val="04A0" w:firstRow="1" w:lastRow="0" w:firstColumn="1" w:lastColumn="0" w:noHBand="0" w:noVBand="1"/>
      </w:tblPr>
      <w:tblGrid>
        <w:gridCol w:w="5671"/>
        <w:gridCol w:w="3375"/>
      </w:tblGrid>
      <w:tr w:rsidR="004F05EC" w:rsidRPr="00D714B2" w:rsidTr="002A7EA1">
        <w:trPr>
          <w:trHeight w:val="397"/>
        </w:trPr>
        <w:tc>
          <w:tcPr>
            <w:tcW w:w="5671"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rPr>
                <w:rFonts w:cs="Arial"/>
                <w:b/>
              </w:rPr>
            </w:pPr>
            <w:r w:rsidRPr="004D2AAC">
              <w:rPr>
                <w:rFonts w:cs="Arial"/>
                <w:b/>
              </w:rPr>
              <w:lastRenderedPageBreak/>
              <w:t>Priestorové vybavenie</w:t>
            </w:r>
          </w:p>
        </w:tc>
        <w:tc>
          <w:tcPr>
            <w:tcW w:w="3375" w:type="dxa"/>
            <w:tcBorders>
              <w:top w:val="single" w:sz="4" w:space="0" w:color="auto"/>
              <w:left w:val="single" w:sz="4" w:space="0" w:color="auto"/>
              <w:bottom w:val="single" w:sz="4" w:space="0" w:color="auto"/>
              <w:right w:val="single" w:sz="4" w:space="0" w:color="auto"/>
            </w:tcBorders>
            <w:vAlign w:val="center"/>
          </w:tcPr>
          <w:p w:rsidR="004F05EC" w:rsidRPr="004D2AAC" w:rsidRDefault="004F05EC" w:rsidP="002A7EA1">
            <w:pPr>
              <w:autoSpaceDE w:val="0"/>
              <w:autoSpaceDN w:val="0"/>
              <w:adjustRightInd w:val="0"/>
              <w:spacing w:after="0" w:line="240" w:lineRule="auto"/>
              <w:jc w:val="center"/>
              <w:rPr>
                <w:rFonts w:cs="Arial"/>
                <w:b/>
              </w:rPr>
            </w:pPr>
          </w:p>
          <w:p w:rsidR="004F05EC" w:rsidRPr="004D2AAC" w:rsidRDefault="004F05EC" w:rsidP="002A7EA1">
            <w:pPr>
              <w:autoSpaceDE w:val="0"/>
              <w:autoSpaceDN w:val="0"/>
              <w:adjustRightInd w:val="0"/>
              <w:spacing w:after="0" w:line="240" w:lineRule="auto"/>
              <w:jc w:val="center"/>
              <w:rPr>
                <w:rFonts w:cs="Arial"/>
                <w:b/>
              </w:rPr>
            </w:pPr>
            <w:r w:rsidRPr="004D2AAC">
              <w:rPr>
                <w:rFonts w:cs="Arial"/>
                <w:b/>
              </w:rPr>
              <w:t>Počet miestností</w:t>
            </w:r>
          </w:p>
          <w:p w:rsidR="004F05EC" w:rsidRPr="004D2AAC" w:rsidRDefault="004F05EC" w:rsidP="002A7EA1">
            <w:pPr>
              <w:autoSpaceDE w:val="0"/>
              <w:autoSpaceDN w:val="0"/>
              <w:adjustRightInd w:val="0"/>
              <w:spacing w:after="0" w:line="240" w:lineRule="auto"/>
              <w:jc w:val="center"/>
              <w:rPr>
                <w:rFonts w:cs="Arial"/>
              </w:rPr>
            </w:pPr>
          </w:p>
        </w:tc>
      </w:tr>
      <w:tr w:rsidR="004F05EC" w:rsidRPr="00D714B2" w:rsidTr="002A7EA1">
        <w:trPr>
          <w:trHeight w:val="397"/>
        </w:trPr>
        <w:tc>
          <w:tcPr>
            <w:tcW w:w="9046" w:type="dxa"/>
            <w:gridSpan w:val="2"/>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jc w:val="center"/>
              <w:rPr>
                <w:rFonts w:cs="Arial"/>
              </w:rPr>
            </w:pPr>
            <w:r w:rsidRPr="004D2AAC">
              <w:rPr>
                <w:rFonts w:cs="Arial"/>
                <w:b/>
              </w:rPr>
              <w:t>Pre manažment školy</w:t>
            </w:r>
          </w:p>
        </w:tc>
      </w:tr>
      <w:tr w:rsidR="004F05EC" w:rsidRPr="00D714B2" w:rsidTr="002A7EA1">
        <w:trPr>
          <w:trHeight w:val="397"/>
        </w:trPr>
        <w:tc>
          <w:tcPr>
            <w:tcW w:w="5671"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rPr>
                <w:rFonts w:cs="Arial"/>
              </w:rPr>
            </w:pPr>
            <w:r w:rsidRPr="004D2AAC">
              <w:rPr>
                <w:rFonts w:cs="Arial"/>
              </w:rPr>
              <w:t>Kancelária riaditeľa a zástupcov riaditeľa školy</w:t>
            </w:r>
          </w:p>
        </w:tc>
        <w:tc>
          <w:tcPr>
            <w:tcW w:w="3375"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jc w:val="center"/>
              <w:rPr>
                <w:rFonts w:cs="Arial"/>
              </w:rPr>
            </w:pPr>
            <w:r w:rsidRPr="004D2AAC">
              <w:rPr>
                <w:rFonts w:cs="Arial"/>
              </w:rPr>
              <w:t>3</w:t>
            </w:r>
          </w:p>
        </w:tc>
      </w:tr>
      <w:tr w:rsidR="004F05EC" w:rsidRPr="00D714B2" w:rsidTr="002A7EA1">
        <w:trPr>
          <w:trHeight w:val="397"/>
        </w:trPr>
        <w:tc>
          <w:tcPr>
            <w:tcW w:w="5671"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rPr>
                <w:rFonts w:cs="Arial"/>
              </w:rPr>
            </w:pPr>
            <w:r w:rsidRPr="004D2AAC">
              <w:rPr>
                <w:rFonts w:cs="Arial"/>
              </w:rPr>
              <w:t>Kancelária pre ekonomický úsek</w:t>
            </w:r>
          </w:p>
        </w:tc>
        <w:tc>
          <w:tcPr>
            <w:tcW w:w="3375" w:type="dxa"/>
            <w:tcBorders>
              <w:top w:val="single" w:sz="4" w:space="0" w:color="auto"/>
              <w:left w:val="single" w:sz="4" w:space="0" w:color="auto"/>
              <w:bottom w:val="single" w:sz="4" w:space="0" w:color="auto"/>
              <w:right w:val="single" w:sz="4" w:space="0" w:color="auto"/>
            </w:tcBorders>
            <w:vAlign w:val="center"/>
          </w:tcPr>
          <w:p w:rsidR="004F05EC" w:rsidRPr="004D2AAC" w:rsidRDefault="004F05EC" w:rsidP="002A7EA1">
            <w:pPr>
              <w:autoSpaceDE w:val="0"/>
              <w:autoSpaceDN w:val="0"/>
              <w:adjustRightInd w:val="0"/>
              <w:spacing w:after="0" w:line="240" w:lineRule="auto"/>
              <w:jc w:val="center"/>
              <w:rPr>
                <w:rFonts w:cs="Arial"/>
              </w:rPr>
            </w:pPr>
            <w:r w:rsidRPr="004D2AAC">
              <w:rPr>
                <w:rFonts w:cs="Arial"/>
              </w:rPr>
              <w:t>3</w:t>
            </w:r>
          </w:p>
        </w:tc>
      </w:tr>
      <w:tr w:rsidR="004F05EC" w:rsidRPr="00D714B2" w:rsidTr="002A7EA1">
        <w:trPr>
          <w:trHeight w:val="397"/>
        </w:trPr>
        <w:tc>
          <w:tcPr>
            <w:tcW w:w="9046" w:type="dxa"/>
            <w:gridSpan w:val="2"/>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jc w:val="center"/>
              <w:rPr>
                <w:rFonts w:cs="Arial"/>
              </w:rPr>
            </w:pPr>
            <w:r w:rsidRPr="004D2AAC">
              <w:rPr>
                <w:rFonts w:cs="Arial"/>
                <w:b/>
              </w:rPr>
              <w:t>Pre pedagogických zamestnancov školy</w:t>
            </w:r>
          </w:p>
        </w:tc>
      </w:tr>
      <w:tr w:rsidR="004F05EC" w:rsidRPr="00D714B2" w:rsidTr="002A7EA1">
        <w:trPr>
          <w:trHeight w:val="397"/>
        </w:trPr>
        <w:tc>
          <w:tcPr>
            <w:tcW w:w="5671"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rPr>
                <w:rFonts w:cs="Arial"/>
              </w:rPr>
            </w:pPr>
            <w:r w:rsidRPr="004D2AAC">
              <w:rPr>
                <w:rFonts w:cs="Arial"/>
              </w:rPr>
              <w:t>Zborovňa</w:t>
            </w:r>
          </w:p>
        </w:tc>
        <w:tc>
          <w:tcPr>
            <w:tcW w:w="3375"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jc w:val="center"/>
              <w:rPr>
                <w:rFonts w:cs="Arial"/>
              </w:rPr>
            </w:pPr>
            <w:r w:rsidRPr="004D2AAC">
              <w:rPr>
                <w:rFonts w:cs="Arial"/>
              </w:rPr>
              <w:t>1</w:t>
            </w:r>
          </w:p>
        </w:tc>
      </w:tr>
      <w:tr w:rsidR="004F05EC" w:rsidRPr="00D714B2" w:rsidTr="002A7EA1">
        <w:trPr>
          <w:trHeight w:val="397"/>
        </w:trPr>
        <w:tc>
          <w:tcPr>
            <w:tcW w:w="5671"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rPr>
                <w:rFonts w:cs="Arial"/>
              </w:rPr>
            </w:pPr>
            <w:r w:rsidRPr="004D2AAC">
              <w:rPr>
                <w:rFonts w:cs="Arial"/>
              </w:rPr>
              <w:t>Kabinety</w:t>
            </w:r>
          </w:p>
        </w:tc>
        <w:tc>
          <w:tcPr>
            <w:tcW w:w="3375" w:type="dxa"/>
            <w:tcBorders>
              <w:top w:val="single" w:sz="4" w:space="0" w:color="auto"/>
              <w:left w:val="single" w:sz="4" w:space="0" w:color="auto"/>
              <w:bottom w:val="single" w:sz="4" w:space="0" w:color="auto"/>
              <w:right w:val="single" w:sz="4" w:space="0" w:color="auto"/>
            </w:tcBorders>
            <w:vAlign w:val="center"/>
          </w:tcPr>
          <w:p w:rsidR="004F05EC" w:rsidRPr="004D2AAC" w:rsidRDefault="004F05EC" w:rsidP="002A7EA1">
            <w:pPr>
              <w:autoSpaceDE w:val="0"/>
              <w:autoSpaceDN w:val="0"/>
              <w:adjustRightInd w:val="0"/>
              <w:spacing w:after="0" w:line="240" w:lineRule="auto"/>
              <w:jc w:val="center"/>
              <w:rPr>
                <w:rFonts w:cs="Arial"/>
              </w:rPr>
            </w:pPr>
            <w:r w:rsidRPr="004D2AAC">
              <w:rPr>
                <w:rFonts w:cs="Arial"/>
              </w:rPr>
              <w:t>1</w:t>
            </w:r>
          </w:p>
        </w:tc>
      </w:tr>
      <w:tr w:rsidR="004F05EC" w:rsidRPr="00D714B2" w:rsidTr="002A7EA1">
        <w:trPr>
          <w:trHeight w:val="397"/>
        </w:trPr>
        <w:tc>
          <w:tcPr>
            <w:tcW w:w="9046" w:type="dxa"/>
            <w:gridSpan w:val="2"/>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jc w:val="center"/>
              <w:rPr>
                <w:rFonts w:cs="Arial"/>
              </w:rPr>
            </w:pPr>
            <w:r w:rsidRPr="004D2AAC">
              <w:rPr>
                <w:rFonts w:cs="Arial"/>
                <w:b/>
              </w:rPr>
              <w:t>Pre nepedagogických zamestnancov školy</w:t>
            </w:r>
          </w:p>
        </w:tc>
      </w:tr>
      <w:tr w:rsidR="004F05EC" w:rsidRPr="00D714B2" w:rsidTr="002A7EA1">
        <w:trPr>
          <w:trHeight w:val="397"/>
        </w:trPr>
        <w:tc>
          <w:tcPr>
            <w:tcW w:w="5671"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keepNext/>
              <w:autoSpaceDE w:val="0"/>
              <w:autoSpaceDN w:val="0"/>
              <w:adjustRightInd w:val="0"/>
              <w:spacing w:after="0" w:line="240" w:lineRule="auto"/>
              <w:outlineLvl w:val="3"/>
              <w:rPr>
                <w:rFonts w:cs="Arial"/>
              </w:rPr>
            </w:pPr>
            <w:r w:rsidRPr="004D2AAC">
              <w:rPr>
                <w:rFonts w:cs="Arial"/>
              </w:rPr>
              <w:t>Sklady</w:t>
            </w:r>
          </w:p>
        </w:tc>
        <w:tc>
          <w:tcPr>
            <w:tcW w:w="3375"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jc w:val="center"/>
              <w:rPr>
                <w:rFonts w:cs="Arial"/>
              </w:rPr>
            </w:pPr>
            <w:r w:rsidRPr="004D2AAC">
              <w:rPr>
                <w:rFonts w:cs="Arial"/>
              </w:rPr>
              <w:t>5</w:t>
            </w:r>
          </w:p>
        </w:tc>
      </w:tr>
      <w:tr w:rsidR="004F05EC" w:rsidRPr="00D714B2" w:rsidTr="002A7EA1">
        <w:trPr>
          <w:trHeight w:val="397"/>
        </w:trPr>
        <w:tc>
          <w:tcPr>
            <w:tcW w:w="5671"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keepNext/>
              <w:autoSpaceDE w:val="0"/>
              <w:autoSpaceDN w:val="0"/>
              <w:adjustRightInd w:val="0"/>
              <w:spacing w:after="0" w:line="240" w:lineRule="auto"/>
              <w:outlineLvl w:val="3"/>
              <w:rPr>
                <w:rFonts w:cs="Arial"/>
              </w:rPr>
            </w:pPr>
            <w:r w:rsidRPr="004D2AAC">
              <w:rPr>
                <w:rFonts w:cs="Arial"/>
              </w:rPr>
              <w:t>Archív</w:t>
            </w:r>
          </w:p>
        </w:tc>
        <w:tc>
          <w:tcPr>
            <w:tcW w:w="3375"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ind w:left="824" w:hanging="824"/>
              <w:jc w:val="center"/>
              <w:rPr>
                <w:rFonts w:cs="Arial"/>
              </w:rPr>
            </w:pPr>
            <w:r w:rsidRPr="004D2AAC">
              <w:rPr>
                <w:rFonts w:cs="Arial"/>
              </w:rPr>
              <w:t>1</w:t>
            </w:r>
          </w:p>
        </w:tc>
      </w:tr>
      <w:tr w:rsidR="004F05EC" w:rsidRPr="00D714B2" w:rsidTr="002A7EA1">
        <w:trPr>
          <w:trHeight w:val="397"/>
        </w:trPr>
        <w:tc>
          <w:tcPr>
            <w:tcW w:w="9046" w:type="dxa"/>
            <w:gridSpan w:val="2"/>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keepNext/>
              <w:autoSpaceDE w:val="0"/>
              <w:autoSpaceDN w:val="0"/>
              <w:adjustRightInd w:val="0"/>
              <w:spacing w:after="0" w:line="240" w:lineRule="auto"/>
              <w:jc w:val="center"/>
              <w:outlineLvl w:val="3"/>
              <w:rPr>
                <w:rFonts w:cs="Arial"/>
              </w:rPr>
            </w:pPr>
            <w:r w:rsidRPr="004D2AAC">
              <w:rPr>
                <w:rFonts w:cs="Arial"/>
                <w:b/>
              </w:rPr>
              <w:t>Hygienické priestory</w:t>
            </w:r>
          </w:p>
        </w:tc>
      </w:tr>
      <w:tr w:rsidR="004F05EC" w:rsidRPr="00D714B2" w:rsidTr="002A7EA1">
        <w:trPr>
          <w:trHeight w:val="397"/>
        </w:trPr>
        <w:tc>
          <w:tcPr>
            <w:tcW w:w="5671"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keepNext/>
              <w:autoSpaceDE w:val="0"/>
              <w:autoSpaceDN w:val="0"/>
              <w:adjustRightInd w:val="0"/>
              <w:spacing w:after="0" w:line="240" w:lineRule="auto"/>
              <w:outlineLvl w:val="3"/>
              <w:rPr>
                <w:rFonts w:cs="Arial"/>
              </w:rPr>
            </w:pPr>
            <w:r w:rsidRPr="004D2AAC">
              <w:rPr>
                <w:rFonts w:cs="Arial"/>
              </w:rPr>
              <w:t>Šatne so šatníkovými skrinkami</w:t>
            </w:r>
          </w:p>
        </w:tc>
        <w:tc>
          <w:tcPr>
            <w:tcW w:w="3375"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jc w:val="center"/>
              <w:rPr>
                <w:rFonts w:cs="Arial"/>
              </w:rPr>
            </w:pPr>
            <w:r w:rsidRPr="004D2AAC">
              <w:rPr>
                <w:rFonts w:cs="Arial"/>
              </w:rPr>
              <w:t>1</w:t>
            </w:r>
          </w:p>
        </w:tc>
      </w:tr>
      <w:tr w:rsidR="004F05EC" w:rsidRPr="00D714B2" w:rsidTr="002A7EA1">
        <w:trPr>
          <w:trHeight w:val="397"/>
        </w:trPr>
        <w:tc>
          <w:tcPr>
            <w:tcW w:w="5671"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keepNext/>
              <w:autoSpaceDE w:val="0"/>
              <w:autoSpaceDN w:val="0"/>
              <w:adjustRightInd w:val="0"/>
              <w:spacing w:after="0" w:line="240" w:lineRule="auto"/>
              <w:outlineLvl w:val="3"/>
              <w:rPr>
                <w:rFonts w:cs="Arial"/>
              </w:rPr>
            </w:pPr>
            <w:r w:rsidRPr="004D2AAC">
              <w:rPr>
                <w:rFonts w:cs="Arial"/>
              </w:rPr>
              <w:t>Sociálne zariadenie pre žiakov a zamestnancov</w:t>
            </w:r>
          </w:p>
        </w:tc>
        <w:tc>
          <w:tcPr>
            <w:tcW w:w="3375"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keepNext/>
              <w:autoSpaceDE w:val="0"/>
              <w:autoSpaceDN w:val="0"/>
              <w:adjustRightInd w:val="0"/>
              <w:spacing w:after="0" w:line="240" w:lineRule="auto"/>
              <w:jc w:val="center"/>
              <w:outlineLvl w:val="3"/>
              <w:rPr>
                <w:rFonts w:cs="Arial"/>
              </w:rPr>
            </w:pPr>
            <w:r w:rsidRPr="004D2AAC">
              <w:rPr>
                <w:rFonts w:cs="Arial"/>
              </w:rPr>
              <w:t>5</w:t>
            </w:r>
          </w:p>
        </w:tc>
      </w:tr>
      <w:tr w:rsidR="004F05EC" w:rsidRPr="00D714B2" w:rsidTr="002A7EA1">
        <w:trPr>
          <w:trHeight w:val="397"/>
        </w:trPr>
        <w:tc>
          <w:tcPr>
            <w:tcW w:w="9046" w:type="dxa"/>
            <w:gridSpan w:val="2"/>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jc w:val="center"/>
              <w:rPr>
                <w:rFonts w:cs="Arial"/>
              </w:rPr>
            </w:pPr>
            <w:r w:rsidRPr="004D2AAC">
              <w:rPr>
                <w:rFonts w:cs="Arial"/>
                <w:b/>
              </w:rPr>
              <w:t>Informačno-komunikačné priestory</w:t>
            </w:r>
          </w:p>
        </w:tc>
      </w:tr>
      <w:tr w:rsidR="004F05EC" w:rsidRPr="00D714B2" w:rsidTr="002A7EA1">
        <w:trPr>
          <w:trHeight w:val="397"/>
        </w:trPr>
        <w:tc>
          <w:tcPr>
            <w:tcW w:w="5671"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rPr>
                <w:rFonts w:cs="Arial"/>
              </w:rPr>
            </w:pPr>
            <w:r w:rsidRPr="004D2AAC">
              <w:rPr>
                <w:rFonts w:cs="Arial"/>
              </w:rPr>
              <w:t>Žiacka knižnica</w:t>
            </w:r>
          </w:p>
        </w:tc>
        <w:tc>
          <w:tcPr>
            <w:tcW w:w="3375"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jc w:val="center"/>
              <w:rPr>
                <w:rFonts w:cs="Arial"/>
              </w:rPr>
            </w:pPr>
            <w:r w:rsidRPr="004D2AAC">
              <w:rPr>
                <w:rFonts w:cs="Arial"/>
              </w:rPr>
              <w:t>1</w:t>
            </w:r>
          </w:p>
        </w:tc>
      </w:tr>
      <w:tr w:rsidR="004F05EC" w:rsidRPr="00D714B2" w:rsidTr="002A7EA1">
        <w:trPr>
          <w:trHeight w:val="397"/>
        </w:trPr>
        <w:tc>
          <w:tcPr>
            <w:tcW w:w="5671"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rPr>
                <w:rFonts w:cs="Arial"/>
              </w:rPr>
            </w:pPr>
            <w:r w:rsidRPr="004D2AAC">
              <w:rPr>
                <w:rFonts w:cs="Arial"/>
              </w:rPr>
              <w:t>Učiteľská knižnica</w:t>
            </w:r>
          </w:p>
        </w:tc>
        <w:tc>
          <w:tcPr>
            <w:tcW w:w="3375"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jc w:val="center"/>
              <w:rPr>
                <w:rFonts w:cs="Arial"/>
              </w:rPr>
            </w:pPr>
            <w:r w:rsidRPr="004D2AAC">
              <w:rPr>
                <w:rFonts w:cs="Arial"/>
              </w:rPr>
              <w:t>1</w:t>
            </w:r>
          </w:p>
        </w:tc>
      </w:tr>
      <w:tr w:rsidR="004F05EC" w:rsidRPr="00D714B2" w:rsidTr="002A7EA1">
        <w:trPr>
          <w:trHeight w:val="397"/>
        </w:trPr>
        <w:tc>
          <w:tcPr>
            <w:tcW w:w="5671"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rPr>
                <w:rFonts w:cs="Arial"/>
              </w:rPr>
            </w:pPr>
            <w:r w:rsidRPr="004D2AAC">
              <w:rPr>
                <w:rFonts w:cs="Arial"/>
              </w:rPr>
              <w:t>Triedy IKT s pripojením na internet</w:t>
            </w:r>
          </w:p>
        </w:tc>
        <w:tc>
          <w:tcPr>
            <w:tcW w:w="3375"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jc w:val="center"/>
              <w:rPr>
                <w:rFonts w:cs="Arial"/>
              </w:rPr>
            </w:pPr>
            <w:r w:rsidRPr="004D2AAC">
              <w:rPr>
                <w:rFonts w:cs="Arial"/>
              </w:rPr>
              <w:t>4</w:t>
            </w:r>
          </w:p>
        </w:tc>
      </w:tr>
      <w:tr w:rsidR="004F05EC" w:rsidRPr="00D714B2" w:rsidTr="002A7EA1">
        <w:trPr>
          <w:trHeight w:val="397"/>
        </w:trPr>
        <w:tc>
          <w:tcPr>
            <w:tcW w:w="9046" w:type="dxa"/>
            <w:gridSpan w:val="2"/>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jc w:val="center"/>
              <w:rPr>
                <w:rFonts w:cs="Arial"/>
              </w:rPr>
            </w:pPr>
            <w:r w:rsidRPr="004D2AAC">
              <w:rPr>
                <w:rFonts w:cs="Arial"/>
                <w:b/>
              </w:rPr>
              <w:t>Učebné priestory</w:t>
            </w:r>
          </w:p>
        </w:tc>
      </w:tr>
      <w:tr w:rsidR="004F05EC" w:rsidRPr="00D714B2" w:rsidTr="002A7EA1">
        <w:trPr>
          <w:trHeight w:val="397"/>
        </w:trPr>
        <w:tc>
          <w:tcPr>
            <w:tcW w:w="5671"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rPr>
                <w:rFonts w:cs="Arial"/>
              </w:rPr>
            </w:pPr>
            <w:r w:rsidRPr="004D2AAC">
              <w:rPr>
                <w:rFonts w:cs="Arial"/>
              </w:rPr>
              <w:t>Školská cvičná kuchynka</w:t>
            </w:r>
          </w:p>
        </w:tc>
        <w:tc>
          <w:tcPr>
            <w:tcW w:w="3375"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jc w:val="center"/>
              <w:rPr>
                <w:rFonts w:cs="Arial"/>
              </w:rPr>
            </w:pPr>
            <w:r w:rsidRPr="004D2AAC">
              <w:rPr>
                <w:rFonts w:cs="Arial"/>
              </w:rPr>
              <w:t>3</w:t>
            </w:r>
          </w:p>
        </w:tc>
      </w:tr>
      <w:tr w:rsidR="004F05EC" w:rsidRPr="00D714B2" w:rsidTr="002A7EA1">
        <w:trPr>
          <w:trHeight w:val="397"/>
        </w:trPr>
        <w:tc>
          <w:tcPr>
            <w:tcW w:w="5671"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rPr>
                <w:rFonts w:cs="Arial"/>
              </w:rPr>
            </w:pPr>
            <w:r w:rsidRPr="004D2AAC">
              <w:rPr>
                <w:rFonts w:cs="Arial"/>
              </w:rPr>
              <w:t>Klasické triedy – učebne pre teoretické vyučovanie</w:t>
            </w:r>
          </w:p>
        </w:tc>
        <w:tc>
          <w:tcPr>
            <w:tcW w:w="3375"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jc w:val="center"/>
              <w:rPr>
                <w:rFonts w:cs="Arial"/>
              </w:rPr>
            </w:pPr>
            <w:r w:rsidRPr="004D2AAC">
              <w:rPr>
                <w:rFonts w:cs="Arial"/>
              </w:rPr>
              <w:t>4</w:t>
            </w:r>
          </w:p>
        </w:tc>
      </w:tr>
      <w:tr w:rsidR="004F05EC" w:rsidRPr="00D714B2" w:rsidTr="002A7EA1">
        <w:trPr>
          <w:trHeight w:val="397"/>
        </w:trPr>
        <w:tc>
          <w:tcPr>
            <w:tcW w:w="5671"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rPr>
                <w:rFonts w:cs="Arial"/>
              </w:rPr>
            </w:pPr>
            <w:r w:rsidRPr="004D2AAC">
              <w:rPr>
                <w:rFonts w:cs="Arial"/>
              </w:rPr>
              <w:t>Telocvičňa</w:t>
            </w:r>
          </w:p>
        </w:tc>
        <w:tc>
          <w:tcPr>
            <w:tcW w:w="3375"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jc w:val="center"/>
              <w:rPr>
                <w:rFonts w:cs="Arial"/>
              </w:rPr>
            </w:pPr>
            <w:r w:rsidRPr="004D2AAC">
              <w:rPr>
                <w:rFonts w:cs="Arial"/>
              </w:rPr>
              <w:t>1</w:t>
            </w:r>
          </w:p>
        </w:tc>
      </w:tr>
      <w:tr w:rsidR="004F05EC" w:rsidRPr="00D714B2" w:rsidTr="002A7EA1">
        <w:trPr>
          <w:trHeight w:val="397"/>
        </w:trPr>
        <w:tc>
          <w:tcPr>
            <w:tcW w:w="9046" w:type="dxa"/>
            <w:gridSpan w:val="2"/>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jc w:val="center"/>
              <w:rPr>
                <w:rFonts w:cs="Arial"/>
              </w:rPr>
            </w:pPr>
            <w:proofErr w:type="spellStart"/>
            <w:r w:rsidRPr="004D2AAC">
              <w:rPr>
                <w:rFonts w:cs="Arial"/>
                <w:b/>
              </w:rPr>
              <w:t>Makrointeriéry</w:t>
            </w:r>
            <w:proofErr w:type="spellEnd"/>
          </w:p>
        </w:tc>
      </w:tr>
      <w:tr w:rsidR="004F05EC" w:rsidRPr="00D714B2" w:rsidTr="002A7EA1">
        <w:trPr>
          <w:trHeight w:val="397"/>
        </w:trPr>
        <w:tc>
          <w:tcPr>
            <w:tcW w:w="5671"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rPr>
                <w:rFonts w:cs="Arial"/>
              </w:rPr>
            </w:pPr>
            <w:r w:rsidRPr="004D2AAC">
              <w:rPr>
                <w:rFonts w:cs="Arial"/>
              </w:rPr>
              <w:t>Školská budova</w:t>
            </w:r>
          </w:p>
        </w:tc>
        <w:tc>
          <w:tcPr>
            <w:tcW w:w="3375"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jc w:val="center"/>
              <w:rPr>
                <w:rFonts w:cs="Arial"/>
              </w:rPr>
            </w:pPr>
            <w:r w:rsidRPr="004D2AAC">
              <w:rPr>
                <w:rFonts w:cs="Arial"/>
              </w:rPr>
              <w:t>1</w:t>
            </w:r>
          </w:p>
        </w:tc>
      </w:tr>
      <w:tr w:rsidR="004F05EC" w:rsidRPr="00D714B2" w:rsidTr="002A7EA1">
        <w:trPr>
          <w:trHeight w:val="397"/>
        </w:trPr>
        <w:tc>
          <w:tcPr>
            <w:tcW w:w="5671"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rPr>
                <w:rFonts w:cs="Arial"/>
              </w:rPr>
            </w:pPr>
            <w:r w:rsidRPr="004D2AAC">
              <w:rPr>
                <w:rFonts w:cs="Arial"/>
              </w:rPr>
              <w:t>Školský dvor</w:t>
            </w:r>
          </w:p>
        </w:tc>
        <w:tc>
          <w:tcPr>
            <w:tcW w:w="3375"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jc w:val="center"/>
              <w:rPr>
                <w:rFonts w:cs="Arial"/>
              </w:rPr>
            </w:pPr>
            <w:r w:rsidRPr="004D2AAC">
              <w:rPr>
                <w:rFonts w:cs="Arial"/>
              </w:rPr>
              <w:t>1</w:t>
            </w:r>
          </w:p>
        </w:tc>
      </w:tr>
      <w:tr w:rsidR="004F05EC" w:rsidRPr="00D714B2" w:rsidTr="002A7EA1">
        <w:trPr>
          <w:trHeight w:val="397"/>
        </w:trPr>
        <w:tc>
          <w:tcPr>
            <w:tcW w:w="5671"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rPr>
                <w:rFonts w:cs="Arial"/>
              </w:rPr>
            </w:pPr>
            <w:r w:rsidRPr="004D2AAC">
              <w:rPr>
                <w:rFonts w:cs="Arial"/>
              </w:rPr>
              <w:t>Školská jedáleň</w:t>
            </w:r>
          </w:p>
        </w:tc>
        <w:tc>
          <w:tcPr>
            <w:tcW w:w="3375"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jc w:val="center"/>
              <w:rPr>
                <w:rFonts w:cs="Arial"/>
              </w:rPr>
            </w:pPr>
            <w:r w:rsidRPr="004D2AAC">
              <w:rPr>
                <w:rFonts w:cs="Arial"/>
              </w:rPr>
              <w:t>1</w:t>
            </w:r>
          </w:p>
        </w:tc>
      </w:tr>
      <w:tr w:rsidR="004F05EC" w:rsidRPr="00D714B2" w:rsidTr="002A7EA1">
        <w:trPr>
          <w:trHeight w:val="397"/>
        </w:trPr>
        <w:tc>
          <w:tcPr>
            <w:tcW w:w="5671"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rPr>
                <w:rFonts w:cs="Arial"/>
              </w:rPr>
            </w:pPr>
            <w:r w:rsidRPr="004D2AAC">
              <w:rPr>
                <w:rFonts w:cs="Arial"/>
              </w:rPr>
              <w:t>Školský internát</w:t>
            </w:r>
          </w:p>
        </w:tc>
        <w:tc>
          <w:tcPr>
            <w:tcW w:w="3375" w:type="dxa"/>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jc w:val="center"/>
              <w:rPr>
                <w:rFonts w:cs="Arial"/>
              </w:rPr>
            </w:pPr>
            <w:r w:rsidRPr="004D2AAC">
              <w:rPr>
                <w:rFonts w:cs="Arial"/>
              </w:rPr>
              <w:t>oddelenie pre chlapcov a oddelenie pre dievčatá</w:t>
            </w:r>
          </w:p>
        </w:tc>
      </w:tr>
      <w:tr w:rsidR="004F05EC" w:rsidRPr="00D714B2" w:rsidTr="002A7EA1">
        <w:trPr>
          <w:trHeight w:val="397"/>
        </w:trPr>
        <w:tc>
          <w:tcPr>
            <w:tcW w:w="9046" w:type="dxa"/>
            <w:gridSpan w:val="2"/>
            <w:tcBorders>
              <w:top w:val="single" w:sz="4" w:space="0" w:color="auto"/>
              <w:left w:val="single" w:sz="4" w:space="0" w:color="auto"/>
              <w:bottom w:val="single" w:sz="4" w:space="0" w:color="auto"/>
              <w:right w:val="single" w:sz="4" w:space="0" w:color="auto"/>
            </w:tcBorders>
            <w:vAlign w:val="center"/>
            <w:hideMark/>
          </w:tcPr>
          <w:p w:rsidR="004F05EC" w:rsidRPr="004D2AAC" w:rsidRDefault="004F05EC" w:rsidP="002A7EA1">
            <w:pPr>
              <w:autoSpaceDE w:val="0"/>
              <w:autoSpaceDN w:val="0"/>
              <w:adjustRightInd w:val="0"/>
              <w:spacing w:after="0" w:line="240" w:lineRule="auto"/>
              <w:jc w:val="center"/>
              <w:rPr>
                <w:rFonts w:cs="Arial"/>
              </w:rPr>
            </w:pPr>
            <w:r w:rsidRPr="004D2AAC">
              <w:rPr>
                <w:rFonts w:cs="Arial"/>
                <w:b/>
              </w:rPr>
              <w:t>Vyučovacie exteriéry</w:t>
            </w:r>
          </w:p>
        </w:tc>
      </w:tr>
      <w:tr w:rsidR="004F05EC" w:rsidRPr="00D714B2" w:rsidTr="002A7EA1">
        <w:trPr>
          <w:trHeight w:val="397"/>
        </w:trPr>
        <w:tc>
          <w:tcPr>
            <w:tcW w:w="5671" w:type="dxa"/>
            <w:tcBorders>
              <w:top w:val="single" w:sz="4" w:space="0" w:color="auto"/>
              <w:left w:val="single" w:sz="4" w:space="0" w:color="auto"/>
              <w:bottom w:val="single" w:sz="4" w:space="0" w:color="auto"/>
              <w:right w:val="single" w:sz="4" w:space="0" w:color="auto"/>
            </w:tcBorders>
            <w:vAlign w:val="center"/>
            <w:hideMark/>
          </w:tcPr>
          <w:p w:rsidR="004F05EC" w:rsidRPr="00D714B2" w:rsidRDefault="004F05EC" w:rsidP="002A7EA1">
            <w:pPr>
              <w:autoSpaceDE w:val="0"/>
              <w:autoSpaceDN w:val="0"/>
              <w:adjustRightInd w:val="0"/>
              <w:rPr>
                <w:rFonts w:ascii="Arial" w:hAnsi="Arial" w:cs="Arial"/>
                <w:sz w:val="20"/>
                <w:szCs w:val="20"/>
              </w:rPr>
            </w:pPr>
            <w:r w:rsidRPr="00D714B2">
              <w:rPr>
                <w:rFonts w:ascii="Arial" w:hAnsi="Arial" w:cs="Arial"/>
                <w:sz w:val="20"/>
                <w:szCs w:val="20"/>
              </w:rPr>
              <w:t>Školské ihrisko</w:t>
            </w:r>
          </w:p>
        </w:tc>
        <w:tc>
          <w:tcPr>
            <w:tcW w:w="3375" w:type="dxa"/>
            <w:tcBorders>
              <w:top w:val="single" w:sz="4" w:space="0" w:color="auto"/>
              <w:left w:val="single" w:sz="4" w:space="0" w:color="auto"/>
              <w:bottom w:val="single" w:sz="4" w:space="0" w:color="auto"/>
              <w:right w:val="single" w:sz="4" w:space="0" w:color="auto"/>
            </w:tcBorders>
            <w:vAlign w:val="center"/>
            <w:hideMark/>
          </w:tcPr>
          <w:p w:rsidR="004F05EC" w:rsidRPr="00D714B2" w:rsidRDefault="004F05EC" w:rsidP="002A7EA1">
            <w:pPr>
              <w:autoSpaceDE w:val="0"/>
              <w:autoSpaceDN w:val="0"/>
              <w:adjustRightInd w:val="0"/>
              <w:jc w:val="center"/>
              <w:rPr>
                <w:rFonts w:ascii="Arial" w:hAnsi="Arial" w:cs="Arial"/>
                <w:sz w:val="20"/>
                <w:szCs w:val="20"/>
              </w:rPr>
            </w:pPr>
            <w:r w:rsidRPr="00D714B2">
              <w:rPr>
                <w:rFonts w:ascii="Arial" w:hAnsi="Arial" w:cs="Arial"/>
                <w:sz w:val="20"/>
                <w:szCs w:val="20"/>
              </w:rPr>
              <w:t>1</w:t>
            </w:r>
          </w:p>
        </w:tc>
      </w:tr>
      <w:tr w:rsidR="004F05EC" w:rsidRPr="00D714B2" w:rsidTr="002A7EA1">
        <w:trPr>
          <w:trHeight w:val="397"/>
        </w:trPr>
        <w:tc>
          <w:tcPr>
            <w:tcW w:w="5671" w:type="dxa"/>
            <w:tcBorders>
              <w:top w:val="single" w:sz="4" w:space="0" w:color="auto"/>
              <w:left w:val="single" w:sz="4" w:space="0" w:color="auto"/>
              <w:bottom w:val="single" w:sz="4" w:space="0" w:color="auto"/>
              <w:right w:val="single" w:sz="4" w:space="0" w:color="auto"/>
            </w:tcBorders>
            <w:vAlign w:val="center"/>
            <w:hideMark/>
          </w:tcPr>
          <w:p w:rsidR="004F05EC" w:rsidRPr="00D714B2" w:rsidRDefault="004F05EC" w:rsidP="002A7EA1">
            <w:pPr>
              <w:autoSpaceDE w:val="0"/>
              <w:autoSpaceDN w:val="0"/>
              <w:adjustRightInd w:val="0"/>
              <w:rPr>
                <w:rFonts w:ascii="Arial" w:hAnsi="Arial" w:cs="Arial"/>
                <w:sz w:val="20"/>
                <w:szCs w:val="20"/>
              </w:rPr>
            </w:pPr>
            <w:r w:rsidRPr="00D714B2">
              <w:rPr>
                <w:rFonts w:ascii="Arial" w:hAnsi="Arial" w:cs="Arial"/>
                <w:sz w:val="20"/>
                <w:szCs w:val="20"/>
              </w:rPr>
              <w:t>Zmluvné pracoviská</w:t>
            </w:r>
          </w:p>
        </w:tc>
        <w:tc>
          <w:tcPr>
            <w:tcW w:w="3375" w:type="dxa"/>
            <w:tcBorders>
              <w:top w:val="single" w:sz="4" w:space="0" w:color="auto"/>
              <w:left w:val="single" w:sz="4" w:space="0" w:color="auto"/>
              <w:bottom w:val="single" w:sz="4" w:space="0" w:color="auto"/>
              <w:right w:val="single" w:sz="4" w:space="0" w:color="auto"/>
            </w:tcBorders>
            <w:vAlign w:val="center"/>
            <w:hideMark/>
          </w:tcPr>
          <w:p w:rsidR="004F05EC" w:rsidRPr="00D714B2" w:rsidRDefault="004F05EC" w:rsidP="002A7EA1">
            <w:pPr>
              <w:autoSpaceDE w:val="0"/>
              <w:autoSpaceDN w:val="0"/>
              <w:adjustRightInd w:val="0"/>
              <w:jc w:val="center"/>
              <w:rPr>
                <w:rFonts w:ascii="Arial" w:hAnsi="Arial" w:cs="Arial"/>
                <w:sz w:val="20"/>
                <w:szCs w:val="20"/>
              </w:rPr>
            </w:pPr>
            <w:r w:rsidRPr="00D714B2">
              <w:rPr>
                <w:rFonts w:ascii="Arial" w:hAnsi="Arial" w:cs="Arial"/>
                <w:sz w:val="20"/>
                <w:szCs w:val="20"/>
              </w:rPr>
              <w:t>podľa zmluvnej dohody</w:t>
            </w:r>
          </w:p>
        </w:tc>
      </w:tr>
    </w:tbl>
    <w:p w:rsidR="004F05EC" w:rsidRPr="00D714B2" w:rsidRDefault="004F05EC" w:rsidP="004F05EC">
      <w:pPr>
        <w:autoSpaceDE w:val="0"/>
        <w:autoSpaceDN w:val="0"/>
        <w:adjustRightInd w:val="0"/>
        <w:spacing w:after="0" w:line="240" w:lineRule="auto"/>
        <w:jc w:val="both"/>
        <w:rPr>
          <w:rFonts w:ascii="Arial Narrow" w:eastAsia="Times New Roman" w:hAnsi="Arial Narrow" w:cs="Times New Roman"/>
          <w:kern w:val="20"/>
        </w:rPr>
        <w:sectPr w:rsidR="004F05EC" w:rsidRPr="00D714B2" w:rsidSect="008C3F26">
          <w:pgSz w:w="11906" w:h="16838"/>
          <w:pgMar w:top="1418" w:right="1418" w:bottom="1418" w:left="1418" w:header="709" w:footer="709" w:gutter="0"/>
          <w:pgBorders w:offsetFrom="page">
            <w:top w:val="dashDotStroked" w:sz="24" w:space="24" w:color="00B0F0"/>
            <w:left w:val="dashDotStroked" w:sz="24" w:space="24" w:color="00B0F0"/>
            <w:bottom w:val="dashDotStroked" w:sz="24" w:space="24" w:color="00B0F0"/>
            <w:right w:val="dashDotStroked" w:sz="24" w:space="24" w:color="00B0F0"/>
          </w:pgBorders>
          <w:cols w:space="708"/>
          <w:titlePg/>
          <w:docGrid w:linePitch="360"/>
        </w:sectPr>
      </w:pPr>
    </w:p>
    <w:p w:rsidR="004F05EC" w:rsidRPr="00D714B2" w:rsidRDefault="004F05EC" w:rsidP="004F05EC">
      <w:pPr>
        <w:pStyle w:val="Nadpis2"/>
      </w:pPr>
      <w:bookmarkStart w:id="37" w:name="_Toc508523715"/>
      <w:r w:rsidRPr="00D714B2">
        <w:lastRenderedPageBreak/>
        <w:t>Materiálne a priestorové podmienky pre vykonanie záverečnej skúšky</w:t>
      </w:r>
      <w:bookmarkEnd w:id="37"/>
    </w:p>
    <w:p w:rsidR="004F05EC" w:rsidRPr="00D714B2" w:rsidRDefault="004F05EC" w:rsidP="004F05EC">
      <w:pPr>
        <w:spacing w:after="0" w:line="240" w:lineRule="auto"/>
        <w:jc w:val="both"/>
        <w:rPr>
          <w:rFonts w:ascii="Arial Narrow" w:eastAsia="Times New Roman" w:hAnsi="Arial Narrow" w:cs="Times New Roman"/>
          <w:b/>
          <w:kern w:val="20"/>
        </w:rPr>
      </w:pP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V rámci prípravy tém pre záverečné skúšky budú konkretizované materiálne a priestorové podmienky pre ich realizáciu. Sú v súlade so štandardom, ktorý predpisuje ŠVP a doplnené podľa podmienok a špecifík učebného odboru </w:t>
      </w:r>
      <w:r>
        <w:rPr>
          <w:rFonts w:ascii="Arial Narrow" w:eastAsia="Times New Roman" w:hAnsi="Arial Narrow" w:cs="Times New Roman"/>
          <w:kern w:val="20"/>
        </w:rPr>
        <w:t>Obchodná prevádzka – príprava, skladovanie a predaj tovaru</w:t>
      </w:r>
      <w:r w:rsidRPr="00D714B2">
        <w:rPr>
          <w:rFonts w:ascii="Arial Narrow" w:eastAsia="Times New Roman" w:hAnsi="Arial Narrow" w:cs="Times New Roman"/>
          <w:kern w:val="20"/>
        </w:rPr>
        <w:t>.</w:t>
      </w: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pStyle w:val="Nadpis1"/>
      </w:pPr>
      <w:bookmarkStart w:id="38" w:name="_Toc508523716"/>
      <w:r w:rsidRPr="00D714B2">
        <w:t>Podmienky na zaistenie bezpečnosti a ochrany zdravia pri výchove a vzdelávaní</w:t>
      </w:r>
      <w:bookmarkEnd w:id="38"/>
    </w:p>
    <w:p w:rsidR="004F05EC" w:rsidRPr="00D714B2" w:rsidRDefault="004F05EC" w:rsidP="004F05EC">
      <w:pPr>
        <w:spacing w:after="0" w:line="240" w:lineRule="auto"/>
        <w:ind w:firstLine="708"/>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Na prijatie do učebného odboru </w:t>
      </w:r>
      <w:r>
        <w:rPr>
          <w:rFonts w:ascii="Arial Narrow" w:eastAsia="Times New Roman" w:hAnsi="Arial Narrow" w:cs="Times New Roman"/>
          <w:kern w:val="20"/>
        </w:rPr>
        <w:t>Obchodná prevádzka – príprava, skladovanie a predaj tovaru</w:t>
      </w:r>
      <w:r w:rsidRPr="00D714B2">
        <w:rPr>
          <w:rFonts w:ascii="Arial Narrow" w:eastAsia="Times New Roman" w:hAnsi="Arial Narrow" w:cs="Times New Roman"/>
          <w:kern w:val="20"/>
        </w:rPr>
        <w:t xml:space="preserve"> prichádzajú do úvahy chlapci a dievčatá z dobrým zdravotným stavom. Zdravotná spôsobilosť musí byť potvrdená lekárom. Neoddeliteľnou súčasťou teoretického a praktického vyučovania je problematika bezpečnosti a ochrany zdravia pri práci, požiarnej ochrany a hygieny práce, ktorá vychádza z platných právnych predpisov, zákonov, vládnych nariadení, vyhlášok a noriem. </w:t>
      </w:r>
    </w:p>
    <w:p w:rsidR="004F05EC" w:rsidRPr="00D714B2" w:rsidRDefault="004F05EC" w:rsidP="004F05EC">
      <w:pPr>
        <w:spacing w:after="0" w:line="240" w:lineRule="auto"/>
        <w:ind w:firstLine="708"/>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V priestoroch určených na vyučovanie žiakov vytvárame podľa platných predpisov vhodné podmienky na zabezpečenie bezpečnosti a hygieny práce. </w:t>
      </w:r>
    </w:p>
    <w:p w:rsidR="004F05EC" w:rsidRPr="00D714B2" w:rsidRDefault="004F05EC" w:rsidP="004F05EC">
      <w:pPr>
        <w:tabs>
          <w:tab w:val="left" w:pos="1635"/>
        </w:tabs>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ab/>
      </w:r>
    </w:p>
    <w:p w:rsidR="004F05EC" w:rsidRPr="00D714B2" w:rsidRDefault="004F05EC" w:rsidP="004F05EC">
      <w:pPr>
        <w:spacing w:after="0" w:line="240" w:lineRule="auto"/>
        <w:jc w:val="both"/>
        <w:rPr>
          <w:rFonts w:ascii="Arial Narrow" w:eastAsia="Times New Roman" w:hAnsi="Arial Narrow" w:cs="Times New Roman"/>
          <w:kern w:val="20"/>
          <w:u w:val="single"/>
        </w:rPr>
      </w:pPr>
      <w:r w:rsidRPr="00D714B2">
        <w:rPr>
          <w:rFonts w:ascii="Arial Narrow" w:eastAsia="Times New Roman" w:hAnsi="Arial Narrow" w:cs="Times New Roman"/>
          <w:kern w:val="20"/>
          <w:u w:val="single"/>
        </w:rPr>
        <w:t xml:space="preserve">Bezpečnosť sa stala súčasťou </w:t>
      </w:r>
      <w:proofErr w:type="spellStart"/>
      <w:r w:rsidRPr="00D714B2">
        <w:rPr>
          <w:rFonts w:ascii="Arial Narrow" w:eastAsia="Times New Roman" w:hAnsi="Arial Narrow" w:cs="Times New Roman"/>
          <w:kern w:val="20"/>
          <w:u w:val="single"/>
        </w:rPr>
        <w:t>výchovno</w:t>
      </w:r>
      <w:proofErr w:type="spellEnd"/>
      <w:r w:rsidRPr="00D714B2">
        <w:rPr>
          <w:rFonts w:ascii="Arial Narrow" w:eastAsia="Times New Roman" w:hAnsi="Arial Narrow" w:cs="Times New Roman"/>
          <w:kern w:val="20"/>
          <w:u w:val="single"/>
        </w:rPr>
        <w:t>–vzdelávacieho procesu.</w:t>
      </w:r>
    </w:p>
    <w:p w:rsidR="004F05EC" w:rsidRPr="00D714B2" w:rsidRDefault="004F05EC" w:rsidP="004F05EC">
      <w:pPr>
        <w:numPr>
          <w:ilvl w:val="0"/>
          <w:numId w:val="16"/>
        </w:numPr>
        <w:spacing w:after="0" w:line="240" w:lineRule="auto"/>
        <w:ind w:left="360"/>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Poučenie BOZP a školského poriadku pre žiakov sa realizuje na začiatku šk. roka na triednických hodinách, na úvodných hodinách predmetov i  odbornej výchovy, pred exkurziami, výletmi, kurzami a opätovne na triednických hodinách nielen v prípade úrazu. </w:t>
      </w:r>
    </w:p>
    <w:p w:rsidR="004F05EC" w:rsidRPr="00D714B2" w:rsidRDefault="004F05EC" w:rsidP="004F05EC">
      <w:pPr>
        <w:spacing w:after="0" w:line="240" w:lineRule="auto"/>
        <w:ind w:left="360"/>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Základnými podmienkami bezpečnosti a ochrany zdravia pri práci so žiakmi sú: </w:t>
      </w:r>
    </w:p>
    <w:p w:rsidR="004F05EC" w:rsidRPr="00D714B2" w:rsidRDefault="004F05EC" w:rsidP="004F05EC">
      <w:pPr>
        <w:numPr>
          <w:ilvl w:val="0"/>
          <w:numId w:val="17"/>
        </w:numPr>
        <w:spacing w:after="0" w:line="240" w:lineRule="auto"/>
        <w:jc w:val="both"/>
        <w:rPr>
          <w:rFonts w:ascii="Arial Narrow" w:eastAsia="Times New Roman" w:hAnsi="Arial Narrow" w:cs="Times New Roman"/>
          <w:lang w:eastAsia="cs-CZ"/>
        </w:rPr>
      </w:pPr>
      <w:r w:rsidRPr="00D714B2">
        <w:rPr>
          <w:rFonts w:ascii="Arial Narrow" w:eastAsia="Times New Roman" w:hAnsi="Arial Narrow" w:cs="Times New Roman"/>
          <w:lang w:eastAsia="cs-CZ"/>
        </w:rPr>
        <w:t>dôkladné oboznámenie žiakov s predpismi o bezpečnosti a ochrane pri práci, s protipožiarnymi predpismi, technologickými postupmi</w:t>
      </w:r>
    </w:p>
    <w:p w:rsidR="004F05EC" w:rsidRPr="00D714B2" w:rsidRDefault="004F05EC" w:rsidP="004F05EC">
      <w:pPr>
        <w:numPr>
          <w:ilvl w:val="0"/>
          <w:numId w:val="17"/>
        </w:numPr>
        <w:spacing w:after="0" w:line="240" w:lineRule="auto"/>
        <w:jc w:val="both"/>
        <w:rPr>
          <w:rFonts w:ascii="Arial Narrow" w:eastAsia="Times New Roman" w:hAnsi="Arial Narrow" w:cs="Times New Roman"/>
          <w:lang w:eastAsia="cs-CZ"/>
        </w:rPr>
      </w:pPr>
      <w:r w:rsidRPr="00D714B2">
        <w:rPr>
          <w:rFonts w:ascii="Arial Narrow" w:eastAsia="Times New Roman" w:hAnsi="Arial Narrow" w:cs="Times New Roman"/>
          <w:lang w:eastAsia="cs-CZ"/>
        </w:rPr>
        <w:t>používanie technického vybavenia, ktoré zodpovedá bezpečnostným protipožiarnym predpisom</w:t>
      </w:r>
    </w:p>
    <w:p w:rsidR="004F05EC" w:rsidRPr="00D714B2" w:rsidRDefault="004F05EC" w:rsidP="004F05EC">
      <w:pPr>
        <w:numPr>
          <w:ilvl w:val="0"/>
          <w:numId w:val="17"/>
        </w:numPr>
        <w:spacing w:after="0" w:line="240" w:lineRule="auto"/>
        <w:jc w:val="both"/>
        <w:rPr>
          <w:rFonts w:ascii="Arial Narrow" w:eastAsia="Times New Roman" w:hAnsi="Arial Narrow" w:cs="Times New Roman"/>
          <w:lang w:eastAsia="cs-CZ"/>
        </w:rPr>
      </w:pPr>
      <w:r w:rsidRPr="00D714B2">
        <w:rPr>
          <w:rFonts w:ascii="Arial Narrow" w:eastAsia="Times New Roman" w:hAnsi="Arial Narrow" w:cs="Times New Roman"/>
          <w:lang w:eastAsia="cs-CZ"/>
        </w:rPr>
        <w:t>používanie osobných ochranných pracovných prostriedkov podľa platných predpisov</w:t>
      </w:r>
    </w:p>
    <w:p w:rsidR="004F05EC" w:rsidRPr="00D714B2" w:rsidRDefault="004F05EC" w:rsidP="004F05EC">
      <w:pPr>
        <w:numPr>
          <w:ilvl w:val="0"/>
          <w:numId w:val="17"/>
        </w:numPr>
        <w:spacing w:after="0" w:line="240" w:lineRule="auto"/>
        <w:jc w:val="both"/>
        <w:rPr>
          <w:rFonts w:ascii="Arial Narrow" w:eastAsia="Times New Roman" w:hAnsi="Arial Narrow" w:cs="Times New Roman"/>
          <w:lang w:eastAsia="cs-CZ"/>
        </w:rPr>
      </w:pPr>
      <w:r w:rsidRPr="00D714B2">
        <w:rPr>
          <w:rFonts w:ascii="Arial Narrow" w:eastAsia="Times New Roman" w:hAnsi="Arial Narrow" w:cs="Times New Roman"/>
          <w:lang w:eastAsia="cs-CZ"/>
        </w:rPr>
        <w:t>vykonávanie stanoveného do</w:t>
      </w:r>
      <w:r>
        <w:rPr>
          <w:rFonts w:ascii="Arial Narrow" w:eastAsia="Times New Roman" w:hAnsi="Arial Narrow" w:cs="Times New Roman"/>
          <w:lang w:eastAsia="cs-CZ"/>
        </w:rPr>
        <w:t>zoru pedagogickým zamestnancom</w:t>
      </w:r>
      <w:r w:rsidRPr="00D714B2">
        <w:rPr>
          <w:rFonts w:ascii="Arial Narrow" w:eastAsia="Times New Roman" w:hAnsi="Arial Narrow" w:cs="Times New Roman"/>
          <w:lang w:eastAsia="cs-CZ"/>
        </w:rPr>
        <w:t xml:space="preserve">  </w:t>
      </w:r>
    </w:p>
    <w:p w:rsidR="004F05EC" w:rsidRPr="00D714B2" w:rsidRDefault="004F05EC" w:rsidP="004F05EC">
      <w:pPr>
        <w:spacing w:after="0" w:line="240" w:lineRule="auto"/>
        <w:jc w:val="both"/>
        <w:rPr>
          <w:rFonts w:ascii="Arial Narrow" w:hAnsi="Arial Narrow"/>
        </w:rPr>
      </w:pPr>
      <w:r w:rsidRPr="00D714B2">
        <w:rPr>
          <w:rFonts w:ascii="Arial Narrow" w:hAnsi="Arial Narrow"/>
        </w:rPr>
        <w:t xml:space="preserve">Priestory pre výučbu zodpovedajú svojimi podmienkami požiadavkám stanovených v zdravotníckych predpisoch (hygienické požiadavky na priestory, prevádzka školských zariadení, bezpečná prevádzka, používanie strojov, prístrojov a pod.). Nácvik a precvičovanie činností musí je v súlade s požiadavkami, ktoré upravujú prácu pre mladistvých (napr. Zákonník práce) a v súlade s podmienkami, podľa ktorých môžu mladiství vykonávať zakázané práce z dôvodu prípravy na povolanie. Základnými podmienkami bezpečnosti a ochrany zdravia pri práci sa rozumie: </w:t>
      </w:r>
    </w:p>
    <w:p w:rsidR="004F05EC" w:rsidRPr="00D714B2" w:rsidRDefault="004F05EC" w:rsidP="004F05EC">
      <w:pPr>
        <w:spacing w:after="0" w:line="240" w:lineRule="auto"/>
        <w:jc w:val="both"/>
        <w:rPr>
          <w:rFonts w:ascii="Arial Narrow" w:hAnsi="Arial Narrow"/>
        </w:rPr>
      </w:pPr>
      <w:r w:rsidRPr="00D714B2">
        <w:rPr>
          <w:rFonts w:ascii="Arial Narrow" w:hAnsi="Arial Narrow"/>
        </w:rPr>
        <w:sym w:font="Symbol" w:char="F0B7"/>
      </w:r>
      <w:r w:rsidRPr="00D714B2">
        <w:rPr>
          <w:rFonts w:ascii="Arial Narrow" w:hAnsi="Arial Narrow"/>
        </w:rPr>
        <w:t xml:space="preserve"> dôkladne a preukázané oboznámenie žiakov s predpismi o BOZP, protipožiarnymi predpismi a s technologickými postupmi, </w:t>
      </w:r>
    </w:p>
    <w:p w:rsidR="004F05EC" w:rsidRPr="00D714B2" w:rsidRDefault="004F05EC" w:rsidP="004F05EC">
      <w:pPr>
        <w:spacing w:after="0" w:line="240" w:lineRule="auto"/>
        <w:jc w:val="both"/>
        <w:rPr>
          <w:rFonts w:ascii="Arial Narrow" w:hAnsi="Arial Narrow"/>
        </w:rPr>
      </w:pPr>
      <w:r w:rsidRPr="00D714B2">
        <w:rPr>
          <w:rFonts w:ascii="Arial Narrow" w:hAnsi="Arial Narrow"/>
        </w:rPr>
        <w:sym w:font="Symbol" w:char="F0B7"/>
      </w:r>
      <w:r w:rsidRPr="00D714B2">
        <w:rPr>
          <w:rFonts w:ascii="Arial Narrow" w:hAnsi="Arial Narrow"/>
        </w:rPr>
        <w:t xml:space="preserve"> používanie technického vybavenia, ktoré zodpovedá bezpečnostným a protipožiarnym predpisom, </w:t>
      </w:r>
      <w:r w:rsidRPr="00D714B2">
        <w:rPr>
          <w:rFonts w:ascii="Arial Narrow" w:hAnsi="Arial Narrow"/>
        </w:rPr>
        <w:sym w:font="Symbol" w:char="F0B7"/>
      </w:r>
      <w:r w:rsidRPr="00D714B2">
        <w:rPr>
          <w:rFonts w:ascii="Arial Narrow" w:hAnsi="Arial Narrow"/>
        </w:rPr>
        <w:t xml:space="preserve"> používanie ochranných pracovných prostriedkov podľa platných predpisov, </w:t>
      </w:r>
    </w:p>
    <w:p w:rsidR="004F05EC" w:rsidRPr="00D714B2" w:rsidRDefault="004F05EC" w:rsidP="004F05EC">
      <w:pPr>
        <w:spacing w:after="0" w:line="240" w:lineRule="auto"/>
        <w:jc w:val="both"/>
        <w:rPr>
          <w:rFonts w:ascii="Arial Narrow" w:hAnsi="Arial Narrow"/>
        </w:rPr>
      </w:pPr>
      <w:r w:rsidRPr="00D714B2">
        <w:rPr>
          <w:rFonts w:ascii="Arial Narrow" w:hAnsi="Arial Narrow"/>
        </w:rPr>
        <w:sym w:font="Symbol" w:char="F0B7"/>
      </w:r>
      <w:r w:rsidRPr="00D714B2">
        <w:rPr>
          <w:rFonts w:ascii="Arial Narrow" w:hAnsi="Arial Narrow"/>
        </w:rPr>
        <w:t xml:space="preserve"> vykonávanie stanoveného dozoru na pracoviskách žiakov, pričom sa vymedzia stupne dozoru nasledovne: </w:t>
      </w:r>
    </w:p>
    <w:p w:rsidR="004F05EC" w:rsidRPr="00D714B2" w:rsidRDefault="004F05EC" w:rsidP="004F05EC">
      <w:pPr>
        <w:spacing w:after="0" w:line="240" w:lineRule="auto"/>
        <w:jc w:val="both"/>
        <w:rPr>
          <w:rFonts w:ascii="Arial Narrow" w:hAnsi="Arial Narrow"/>
        </w:rPr>
      </w:pPr>
      <w:r w:rsidRPr="00D714B2">
        <w:rPr>
          <w:rFonts w:ascii="Arial Narrow" w:hAnsi="Arial Narrow"/>
        </w:rPr>
        <w:sym w:font="Symbol" w:char="F0B7"/>
      </w:r>
      <w:r w:rsidRPr="00D714B2">
        <w:rPr>
          <w:rFonts w:ascii="Arial Narrow" w:hAnsi="Arial Narrow"/>
        </w:rPr>
        <w:t xml:space="preserve"> práca pod dozorom si vyžaduje sústavnú prítomnosť osoby poverenej dozorom, ktorá dohliada na dodržiavanie BOZP a pracovného postupu. Táto osoba musí zrakovo obsiahnuť všetky pracovné miesta tak, aby mohla bezpečne zasiahnuť v prípade porušenia BOZP, </w:t>
      </w:r>
    </w:p>
    <w:p w:rsidR="004F05EC" w:rsidRPr="00D714B2" w:rsidRDefault="004F05EC" w:rsidP="004F05EC">
      <w:pPr>
        <w:spacing w:after="0" w:line="240" w:lineRule="auto"/>
        <w:jc w:val="both"/>
        <w:rPr>
          <w:rFonts w:ascii="Arial Narrow" w:hAnsi="Arial Narrow"/>
        </w:rPr>
      </w:pPr>
      <w:r w:rsidRPr="00D714B2">
        <w:rPr>
          <w:rFonts w:ascii="Arial Narrow" w:hAnsi="Arial Narrow"/>
        </w:rPr>
        <w:sym w:font="Symbol" w:char="F0B7"/>
      </w:r>
      <w:r w:rsidRPr="00D714B2">
        <w:rPr>
          <w:rFonts w:ascii="Arial Narrow" w:hAnsi="Arial Narrow"/>
        </w:rPr>
        <w:t xml:space="preserve"> práca pod dohľadom si vyžaduje prítomnosť osoby poverenej dohľadom kontrolovať pracoviská pred začatím práce a pokiaľ nemôže zrakovo všetky pracoviská obsiahnuť, v priebehu práce ich obchádza a kontroluje. Stanovením príslušného stupňa dozoru je poverený majster odbornej výchovy v závislosti od charakteru práce, podmienok a tematického celku výučby.</w:t>
      </w:r>
    </w:p>
    <w:p w:rsidR="004F05EC" w:rsidRPr="00D714B2" w:rsidRDefault="004F05EC" w:rsidP="004F05EC">
      <w:pPr>
        <w:jc w:val="both"/>
        <w:rPr>
          <w:rFonts w:ascii="Arial Narrow" w:hAnsi="Arial Narrow"/>
        </w:rPr>
      </w:pPr>
      <w:r w:rsidRPr="00D714B2">
        <w:rPr>
          <w:rFonts w:ascii="Arial Narrow" w:hAnsi="Arial Narrow"/>
        </w:rPr>
        <w:t xml:space="preserve">Pri nástupe žiaka na štúdium sa vyžaduje: </w:t>
      </w:r>
    </w:p>
    <w:p w:rsidR="004F05EC" w:rsidRPr="00D714B2" w:rsidRDefault="004F05EC" w:rsidP="004F05EC">
      <w:pPr>
        <w:pStyle w:val="Odsekzoznamu"/>
        <w:numPr>
          <w:ilvl w:val="0"/>
          <w:numId w:val="29"/>
        </w:numPr>
        <w:jc w:val="both"/>
        <w:rPr>
          <w:rFonts w:ascii="Arial Narrow" w:hAnsi="Arial Narrow"/>
          <w:sz w:val="22"/>
          <w:szCs w:val="22"/>
          <w:lang w:val="sk-SK"/>
        </w:rPr>
      </w:pPr>
      <w:r w:rsidRPr="00D714B2">
        <w:rPr>
          <w:rFonts w:ascii="Arial Narrow" w:hAnsi="Arial Narrow"/>
          <w:sz w:val="22"/>
          <w:szCs w:val="22"/>
          <w:lang w:val="sk-SK"/>
        </w:rPr>
        <w:t xml:space="preserve">Pracovné oblečenie - </w:t>
      </w:r>
      <w:r>
        <w:rPr>
          <w:rFonts w:ascii="Arial Narrow" w:hAnsi="Arial Narrow"/>
          <w:sz w:val="22"/>
          <w:szCs w:val="22"/>
          <w:lang w:val="sk-SK"/>
        </w:rPr>
        <w:t xml:space="preserve">tričko, </w:t>
      </w:r>
      <w:r w:rsidRPr="00D714B2">
        <w:rPr>
          <w:rFonts w:ascii="Arial Narrow" w:hAnsi="Arial Narrow"/>
          <w:sz w:val="22"/>
          <w:szCs w:val="22"/>
          <w:lang w:val="sk-SK"/>
        </w:rPr>
        <w:t xml:space="preserve">nohavice, zdravotné topánky (nie vsuvky), pokrývka hlavy </w:t>
      </w:r>
    </w:p>
    <w:p w:rsidR="004F05EC" w:rsidRPr="00D714B2" w:rsidRDefault="004F05EC" w:rsidP="004F05EC">
      <w:pPr>
        <w:pStyle w:val="Odsekzoznamu"/>
        <w:numPr>
          <w:ilvl w:val="0"/>
          <w:numId w:val="29"/>
        </w:numPr>
        <w:jc w:val="both"/>
        <w:rPr>
          <w:rFonts w:ascii="Arial Narrow" w:hAnsi="Arial Narrow"/>
          <w:sz w:val="22"/>
          <w:szCs w:val="22"/>
          <w:lang w:val="sk-SK"/>
        </w:rPr>
      </w:pPr>
      <w:r w:rsidRPr="00D714B2">
        <w:rPr>
          <w:rFonts w:ascii="Arial Narrow" w:hAnsi="Arial Narrow"/>
          <w:sz w:val="22"/>
          <w:szCs w:val="22"/>
          <w:lang w:val="sk-SK"/>
        </w:rPr>
        <w:t>Zdravotný p</w:t>
      </w:r>
      <w:r>
        <w:rPr>
          <w:rFonts w:ascii="Arial Narrow" w:hAnsi="Arial Narrow"/>
          <w:sz w:val="22"/>
          <w:szCs w:val="22"/>
          <w:lang w:val="sk-SK"/>
        </w:rPr>
        <w:t>reukaz pre prácu s potravinami z</w:t>
      </w:r>
      <w:r w:rsidRPr="00D714B2">
        <w:rPr>
          <w:rFonts w:ascii="Arial Narrow" w:hAnsi="Arial Narrow"/>
          <w:sz w:val="22"/>
          <w:szCs w:val="22"/>
          <w:lang w:val="sk-SK"/>
        </w:rPr>
        <w:t>akazuje sa nosenie „</w:t>
      </w:r>
      <w:proofErr w:type="spellStart"/>
      <w:r w:rsidRPr="00D714B2">
        <w:rPr>
          <w:rFonts w:ascii="Arial Narrow" w:hAnsi="Arial Narrow"/>
          <w:sz w:val="22"/>
          <w:szCs w:val="22"/>
          <w:lang w:val="sk-SK"/>
        </w:rPr>
        <w:t>pírsingu</w:t>
      </w:r>
      <w:proofErr w:type="spellEnd"/>
      <w:r w:rsidRPr="00D714B2">
        <w:rPr>
          <w:rFonts w:ascii="Arial Narrow" w:hAnsi="Arial Narrow"/>
          <w:sz w:val="22"/>
          <w:szCs w:val="22"/>
          <w:lang w:val="sk-SK"/>
        </w:rPr>
        <w:t>“. Odborný výcvik budú žiaci vykonávať na určených pracoviskách (kmeňových, zmluvných).</w:t>
      </w:r>
    </w:p>
    <w:p w:rsidR="004F05EC" w:rsidRPr="00D714B2" w:rsidRDefault="004F05EC" w:rsidP="004F05EC">
      <w:pPr>
        <w:pStyle w:val="Odsekzoznamu"/>
        <w:numPr>
          <w:ilvl w:val="0"/>
          <w:numId w:val="29"/>
        </w:numPr>
        <w:jc w:val="both"/>
        <w:rPr>
          <w:rFonts w:ascii="Arial Narrow" w:hAnsi="Arial Narrow"/>
          <w:kern w:val="20"/>
          <w:sz w:val="22"/>
          <w:szCs w:val="22"/>
          <w:lang w:val="sk-SK" w:eastAsia="sk-SK"/>
        </w:rPr>
      </w:pPr>
      <w:r w:rsidRPr="00D714B2">
        <w:rPr>
          <w:rFonts w:ascii="Arial Narrow" w:hAnsi="Arial Narrow"/>
          <w:kern w:val="20"/>
          <w:sz w:val="22"/>
          <w:szCs w:val="22"/>
          <w:lang w:val="sk-SK" w:eastAsia="sk-SK"/>
        </w:rPr>
        <w:lastRenderedPageBreak/>
        <w:t xml:space="preserve">Pre pedagogických zamestnancov sa realizuje pravidelné preškolenie v oblasti BOZP a PO s dvojročným cyklom na začiatku školského roka. Na začiatku školského roka sú pedagogickí zamestnanci poučení v zmysle pracovného poriadku školy. Noví zamestnanci absolvujú </w:t>
      </w:r>
      <w:r>
        <w:rPr>
          <w:rFonts w:ascii="Arial Narrow" w:hAnsi="Arial Narrow"/>
          <w:kern w:val="20"/>
          <w:sz w:val="22"/>
          <w:szCs w:val="22"/>
          <w:lang w:val="sk-SK" w:eastAsia="sk-SK"/>
        </w:rPr>
        <w:t>v</w:t>
      </w:r>
      <w:r w:rsidRPr="00D714B2">
        <w:rPr>
          <w:rFonts w:ascii="Arial Narrow" w:hAnsi="Arial Narrow"/>
          <w:kern w:val="20"/>
          <w:sz w:val="22"/>
          <w:szCs w:val="22"/>
          <w:lang w:val="sk-SK" w:eastAsia="sk-SK"/>
        </w:rPr>
        <w:t>stupné školenia.</w:t>
      </w:r>
    </w:p>
    <w:p w:rsidR="004F05EC" w:rsidRPr="00D714B2" w:rsidRDefault="004F05EC" w:rsidP="004F05EC">
      <w:pPr>
        <w:pStyle w:val="Odsekzoznamu"/>
        <w:numPr>
          <w:ilvl w:val="0"/>
          <w:numId w:val="29"/>
        </w:numPr>
        <w:jc w:val="both"/>
        <w:rPr>
          <w:rFonts w:ascii="Arial Narrow" w:hAnsi="Arial Narrow"/>
          <w:kern w:val="20"/>
          <w:sz w:val="22"/>
          <w:szCs w:val="22"/>
          <w:lang w:val="sk-SK" w:eastAsia="sk-SK"/>
        </w:rPr>
      </w:pPr>
      <w:r w:rsidRPr="00D714B2">
        <w:rPr>
          <w:rFonts w:ascii="Arial Narrow" w:hAnsi="Arial Narrow"/>
          <w:kern w:val="20"/>
          <w:sz w:val="22"/>
          <w:szCs w:val="22"/>
          <w:lang w:val="sk-SK" w:eastAsia="sk-SK"/>
        </w:rPr>
        <w:t>Jeden krát ročne sa uskutočňuje audit na bezpečnosť pre práci vo všetkých priestoroch školy akreditovanou firmou.</w:t>
      </w:r>
    </w:p>
    <w:p w:rsidR="004F05EC" w:rsidRPr="00D714B2" w:rsidRDefault="004F05EC" w:rsidP="004F05EC">
      <w:pPr>
        <w:pStyle w:val="Odsekzoznamu"/>
        <w:numPr>
          <w:ilvl w:val="0"/>
          <w:numId w:val="29"/>
        </w:numPr>
        <w:jc w:val="both"/>
        <w:rPr>
          <w:rFonts w:ascii="Arial Narrow" w:hAnsi="Arial Narrow"/>
          <w:kern w:val="20"/>
          <w:sz w:val="22"/>
          <w:szCs w:val="22"/>
          <w:lang w:val="sk-SK" w:eastAsia="sk-SK"/>
        </w:rPr>
      </w:pPr>
      <w:r w:rsidRPr="00D714B2">
        <w:rPr>
          <w:rFonts w:ascii="Arial Narrow" w:hAnsi="Arial Narrow"/>
          <w:kern w:val="20"/>
          <w:sz w:val="22"/>
          <w:szCs w:val="22"/>
          <w:lang w:val="sk-SK" w:eastAsia="sk-SK"/>
        </w:rPr>
        <w:t>Jeden krát ročne sa realizuje audit so zameraním na ochranu zdravia pri práci akreditovanou „Pracovnou zdravotnou službou“</w:t>
      </w:r>
    </w:p>
    <w:p w:rsidR="004F05EC" w:rsidRPr="00D714B2" w:rsidRDefault="004F05EC" w:rsidP="004F05EC">
      <w:pPr>
        <w:pStyle w:val="Odsekzoznamu"/>
        <w:numPr>
          <w:ilvl w:val="0"/>
          <w:numId w:val="29"/>
        </w:numPr>
        <w:jc w:val="both"/>
        <w:rPr>
          <w:rFonts w:ascii="Arial Narrow" w:hAnsi="Arial Narrow"/>
          <w:kern w:val="20"/>
          <w:sz w:val="22"/>
          <w:szCs w:val="22"/>
          <w:lang w:val="sk-SK"/>
        </w:rPr>
      </w:pPr>
      <w:r w:rsidRPr="00D714B2">
        <w:rPr>
          <w:rFonts w:ascii="Arial Narrow" w:hAnsi="Arial Narrow"/>
          <w:kern w:val="20"/>
          <w:sz w:val="22"/>
          <w:szCs w:val="22"/>
          <w:lang w:val="sk-SK" w:eastAsia="sk-SK"/>
        </w:rPr>
        <w:t>Podľa plánu revízií sa pravidelne uskutočňujú revízie a následné odstraňovanie nedostatkov</w:t>
      </w:r>
    </w:p>
    <w:p w:rsidR="004F05EC" w:rsidRPr="00D714B2" w:rsidRDefault="004F05EC" w:rsidP="004F05EC">
      <w:pPr>
        <w:tabs>
          <w:tab w:val="left" w:pos="3900"/>
        </w:tabs>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ab/>
      </w:r>
    </w:p>
    <w:p w:rsidR="004F05EC" w:rsidRPr="00D714B2" w:rsidRDefault="004F05EC" w:rsidP="004F05EC">
      <w:pPr>
        <w:pStyle w:val="Nadpis1"/>
      </w:pPr>
      <w:bookmarkStart w:id="39" w:name="_Toc508523717"/>
      <w:r w:rsidRPr="00D714B2">
        <w:t>Vnútorný systém kontroly a hodnotenia žiakov</w:t>
      </w:r>
      <w:bookmarkEnd w:id="39"/>
      <w:r w:rsidRPr="00D714B2">
        <w:t xml:space="preserve"> </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Odborné učilište internátne vo Valaskej považuje vnútorný systém kontroly a hodnotenia žiakov za najvýznamnejšiu kategóriu celého procesu. </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Hodnotenie výsledkov žiakov vo výchovno-vzdelávacom procese sa riadi podľa platných metodických pokynov pre hodnotenie a klasifikáciu žiakov odborných učilíšť.</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Cieľom kontroly a hodnotenia žiakov je poskytovať žiakovi spätnú väzbu, prostredníctvom ktorej získava informácie: </w:t>
      </w:r>
    </w:p>
    <w:p w:rsidR="004F05EC" w:rsidRPr="00D714B2" w:rsidRDefault="004F05EC" w:rsidP="004F05EC">
      <w:pPr>
        <w:numPr>
          <w:ilvl w:val="0"/>
          <w:numId w:val="18"/>
        </w:numPr>
        <w:spacing w:after="0" w:line="240" w:lineRule="auto"/>
        <w:jc w:val="both"/>
        <w:rPr>
          <w:rFonts w:ascii="Arial Narrow" w:eastAsia="Times New Roman" w:hAnsi="Arial Narrow" w:cs="Times New Roman"/>
          <w:lang w:eastAsia="cs-CZ"/>
        </w:rPr>
      </w:pPr>
      <w:r w:rsidRPr="00D714B2">
        <w:rPr>
          <w:rFonts w:ascii="Arial Narrow" w:eastAsia="Times New Roman" w:hAnsi="Arial Narrow" w:cs="Times New Roman"/>
          <w:lang w:eastAsia="cs-CZ"/>
        </w:rPr>
        <w:t xml:space="preserve">o zvládnutí učiva v príslušnom učebnom odbore </w:t>
      </w:r>
    </w:p>
    <w:p w:rsidR="004F05EC" w:rsidRPr="00D714B2" w:rsidRDefault="004F05EC" w:rsidP="004F05EC">
      <w:pPr>
        <w:numPr>
          <w:ilvl w:val="0"/>
          <w:numId w:val="18"/>
        </w:numPr>
        <w:spacing w:after="0" w:line="240" w:lineRule="auto"/>
        <w:jc w:val="both"/>
        <w:rPr>
          <w:rFonts w:ascii="Arial Narrow" w:eastAsia="Times New Roman" w:hAnsi="Arial Narrow" w:cs="Times New Roman"/>
          <w:lang w:eastAsia="cs-CZ"/>
        </w:rPr>
      </w:pPr>
      <w:r w:rsidRPr="00D714B2">
        <w:rPr>
          <w:rFonts w:ascii="Arial Narrow" w:eastAsia="Times New Roman" w:hAnsi="Arial Narrow" w:cs="Times New Roman"/>
          <w:lang w:eastAsia="cs-CZ"/>
        </w:rPr>
        <w:t>o využívaní teoretických vedomostí a praktických zručností</w:t>
      </w:r>
    </w:p>
    <w:p w:rsidR="004F05EC" w:rsidRPr="00D714B2" w:rsidRDefault="004F05EC" w:rsidP="004F05EC">
      <w:pPr>
        <w:numPr>
          <w:ilvl w:val="0"/>
          <w:numId w:val="18"/>
        </w:numPr>
        <w:spacing w:after="0" w:line="240" w:lineRule="auto"/>
        <w:jc w:val="both"/>
        <w:rPr>
          <w:rFonts w:ascii="Arial Narrow" w:eastAsia="Times New Roman" w:hAnsi="Arial Narrow" w:cs="Times New Roman"/>
          <w:lang w:eastAsia="cs-CZ"/>
        </w:rPr>
      </w:pPr>
      <w:r w:rsidRPr="00D714B2">
        <w:rPr>
          <w:rFonts w:ascii="Arial Narrow" w:eastAsia="Times New Roman" w:hAnsi="Arial Narrow" w:cs="Times New Roman"/>
          <w:lang w:eastAsia="cs-CZ"/>
        </w:rPr>
        <w:t>v čom sa ešte môže zlepšiť</w:t>
      </w:r>
    </w:p>
    <w:p w:rsidR="004F05EC" w:rsidRPr="00D714B2" w:rsidRDefault="004F05EC" w:rsidP="004F05EC">
      <w:pPr>
        <w:numPr>
          <w:ilvl w:val="0"/>
          <w:numId w:val="18"/>
        </w:numPr>
        <w:spacing w:after="0" w:line="240" w:lineRule="auto"/>
        <w:jc w:val="both"/>
        <w:rPr>
          <w:rFonts w:ascii="Arial Narrow" w:eastAsia="Times New Roman" w:hAnsi="Arial Narrow" w:cs="Times New Roman"/>
          <w:lang w:eastAsia="cs-CZ"/>
        </w:rPr>
      </w:pPr>
      <w:r w:rsidRPr="00D714B2">
        <w:rPr>
          <w:rFonts w:ascii="Arial Narrow" w:eastAsia="Times New Roman" w:hAnsi="Arial Narrow" w:cs="Times New Roman"/>
          <w:lang w:eastAsia="cs-CZ"/>
        </w:rPr>
        <w:t>v čom má ešte nedostatky a ako ich môže odstrániť</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Hodnotenie žiaka vychádza z jasne stanovených cieľov a konkrétnych kritérií, ktorými sa dá jeho výkon zmerať. Preto neoddeliteľnou súčasťou hodnotenia musí byť aj konkrétne odporúčanie alebo rada, ako má žiak ďalej postupovať, aby svoje nedostatky odstránil. Kontrolu vyučovacieho procesu budeme orientovať na skúšanie a hodnotenie žiakov, s dôrazom na sebahodnotenie žiaka.</w:t>
      </w: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pStyle w:val="Nadpis2"/>
      </w:pPr>
      <w:bookmarkStart w:id="40" w:name="_Toc508523718"/>
      <w:r w:rsidRPr="00D714B2">
        <w:t>Hodnotenie</w:t>
      </w:r>
      <w:bookmarkEnd w:id="40"/>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Žiaci Odborného učilišťa internátneho sú hodnotení a klasifikovaní podľa platného  metodického pokynu č. 33/2011, ktorý podrobne upravuje postup realizácie hodnotenia a klasifikácie žiakov odborných učilíšť v procese výchovy a vzdelávania v súlade so zákonom 245/2008Z.Z. o výchove a vzdelávaní (školský zákon) a zmene a doplnení niektorých zákonov a podľa platného školského poriadku</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Počas hodnotenia budeme preverovať, čo žiak vie, alebo čo má vedieť, ako sa má zlepšiť v porovnaní sám so sebou alebo s kolektívom – zisťujeme stupeň dosiahnutia cieľov vyučovacieho procesu. Pri hodnotení</w:t>
      </w:r>
      <w:r w:rsidRPr="00D714B2">
        <w:rPr>
          <w:rFonts w:ascii="Arial Narrow" w:eastAsia="Times New Roman" w:hAnsi="Arial Narrow" w:cs="Times New Roman"/>
          <w:strike/>
          <w:kern w:val="20"/>
        </w:rPr>
        <w:t xml:space="preserve"> </w:t>
      </w:r>
      <w:r w:rsidRPr="00D714B2">
        <w:rPr>
          <w:rFonts w:ascii="Arial Narrow" w:eastAsia="Times New Roman" w:hAnsi="Arial Narrow" w:cs="Times New Roman"/>
          <w:kern w:val="20"/>
        </w:rPr>
        <w:t>využijeme širokú škálu rôznych spôsobov a postupov:</w:t>
      </w:r>
    </w:p>
    <w:p w:rsidR="004F05EC" w:rsidRPr="00D714B2" w:rsidRDefault="004F05EC" w:rsidP="004F05EC">
      <w:pPr>
        <w:numPr>
          <w:ilvl w:val="0"/>
          <w:numId w:val="19"/>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individuálne,</w:t>
      </w:r>
    </w:p>
    <w:p w:rsidR="004F05EC" w:rsidRPr="00D714B2" w:rsidRDefault="004F05EC" w:rsidP="004F05EC">
      <w:pPr>
        <w:numPr>
          <w:ilvl w:val="0"/>
          <w:numId w:val="19"/>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frontálne,</w:t>
      </w:r>
    </w:p>
    <w:p w:rsidR="004F05EC" w:rsidRPr="00D714B2" w:rsidRDefault="004F05EC" w:rsidP="004F05EC">
      <w:pPr>
        <w:numPr>
          <w:ilvl w:val="0"/>
          <w:numId w:val="19"/>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skupinové,</w:t>
      </w:r>
    </w:p>
    <w:p w:rsidR="004F05EC" w:rsidRPr="00D714B2" w:rsidRDefault="004F05EC" w:rsidP="004F05EC">
      <w:pPr>
        <w:numPr>
          <w:ilvl w:val="0"/>
          <w:numId w:val="19"/>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priebežné alebo súhrnné po ukončení tematického celku alebo pred ukončením klasifikačného obdobia, </w:t>
      </w:r>
    </w:p>
    <w:p w:rsidR="004F05EC" w:rsidRPr="00D714B2" w:rsidRDefault="004F05EC" w:rsidP="004F05EC">
      <w:pPr>
        <w:numPr>
          <w:ilvl w:val="0"/>
          <w:numId w:val="19"/>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ústne, </w:t>
      </w:r>
    </w:p>
    <w:p w:rsidR="004F05EC" w:rsidRPr="00D714B2" w:rsidRDefault="004F05EC" w:rsidP="004F05EC">
      <w:pPr>
        <w:numPr>
          <w:ilvl w:val="0"/>
          <w:numId w:val="19"/>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písomne (didaktické testy, písomné cvičenia a úlohy, a pod.).</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Hodnotením preverujeme výkon žiaka z hľadiska jeho schopností, zručností a vedomostí a s ohľadom na jeho zdravotné znevýhodnenie alebo individuálny výkon (porovnáme jeho súčasný výkon s jeho prechádzajúcim výkonom). Pri každom hodnotení preverujeme výkon žiaka na základe jeho výkonového štandardu, ktorý je formulovaný v učebných osnovách každého vyučovacieho predmetu ako vzdelávací výstup. Dôležitou súčasťou hodnotenia  je aj sebahodnotenie, ktoré považujeme za významnú súčasť motivácie žiaka do jeho ďalšej práce, za súčasť spätnej väzby medzi učiteľom a žiakom.</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Hodnotenie žiakov vyjadrujeme rôznymi formami:</w:t>
      </w:r>
    </w:p>
    <w:p w:rsidR="004F05EC" w:rsidRPr="00D714B2" w:rsidRDefault="004F05EC" w:rsidP="004F05EC">
      <w:pPr>
        <w:numPr>
          <w:ilvl w:val="0"/>
          <w:numId w:val="20"/>
        </w:numPr>
        <w:spacing w:after="0" w:line="240" w:lineRule="auto"/>
        <w:jc w:val="both"/>
        <w:rPr>
          <w:rFonts w:ascii="Arial Narrow" w:eastAsia="Times New Roman" w:hAnsi="Arial Narrow" w:cs="Times New Roman"/>
          <w:lang w:eastAsia="cs-CZ"/>
        </w:rPr>
      </w:pPr>
      <w:r w:rsidRPr="00D714B2">
        <w:rPr>
          <w:rFonts w:ascii="Arial Narrow" w:eastAsia="Times New Roman" w:hAnsi="Arial Narrow" w:cs="Times New Roman"/>
          <w:lang w:eastAsia="cs-CZ"/>
        </w:rPr>
        <w:t>pochvalou a povzbudením,</w:t>
      </w:r>
    </w:p>
    <w:p w:rsidR="004F05EC" w:rsidRPr="00D714B2" w:rsidRDefault="004F05EC" w:rsidP="004F05EC">
      <w:pPr>
        <w:numPr>
          <w:ilvl w:val="0"/>
          <w:numId w:val="20"/>
        </w:numPr>
        <w:spacing w:after="0" w:line="240" w:lineRule="auto"/>
        <w:jc w:val="both"/>
        <w:rPr>
          <w:rFonts w:ascii="Arial Narrow" w:eastAsia="Times New Roman" w:hAnsi="Arial Narrow" w:cs="Times New Roman"/>
          <w:lang w:eastAsia="cs-CZ"/>
        </w:rPr>
      </w:pPr>
      <w:r w:rsidRPr="00D714B2">
        <w:rPr>
          <w:rFonts w:ascii="Arial Narrow" w:eastAsia="Times New Roman" w:hAnsi="Arial Narrow" w:cs="Times New Roman"/>
          <w:lang w:eastAsia="cs-CZ"/>
        </w:rPr>
        <w:t>slovne,</w:t>
      </w:r>
    </w:p>
    <w:p w:rsidR="004F05EC" w:rsidRPr="00D714B2" w:rsidRDefault="004F05EC" w:rsidP="004F05EC">
      <w:pPr>
        <w:numPr>
          <w:ilvl w:val="0"/>
          <w:numId w:val="20"/>
        </w:numPr>
        <w:spacing w:after="0" w:line="240" w:lineRule="auto"/>
        <w:jc w:val="both"/>
        <w:rPr>
          <w:rFonts w:ascii="Arial Narrow" w:eastAsia="Times New Roman" w:hAnsi="Arial Narrow" w:cs="Times New Roman"/>
          <w:lang w:eastAsia="cs-CZ"/>
        </w:rPr>
      </w:pPr>
      <w:r>
        <w:rPr>
          <w:rFonts w:ascii="Arial Narrow" w:eastAsia="Times New Roman" w:hAnsi="Arial Narrow" w:cs="Times New Roman"/>
          <w:lang w:eastAsia="cs-CZ"/>
        </w:rPr>
        <w:t>známkou</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lastRenderedPageBreak/>
        <w:t xml:space="preserve">V rámci hodnotenia sa preverujú výsledky činnosti žiakov podľa určených kritérií. Niektoré kritériá sú všeobecne platné pre všetky predmety, špecifické výkony žiakov sú hodnotené podľa stanovených kritérií hodnotenia v odbornej výchove. </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Neoddeliteľnou súčasťou hodnotenia žiaka je aj jeho správanie, prístup a postoje. Hodnotenie nikdy nesmie viesť k znižovaniu dôstojnosti, sebadôvery a sebaúcty žiaka. </w:t>
      </w: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pStyle w:val="Nadpis2"/>
      </w:pPr>
      <w:bookmarkStart w:id="41" w:name="_Toc508523719"/>
      <w:r w:rsidRPr="00D714B2">
        <w:t>Stupne prospechu a celkový prospech</w:t>
      </w:r>
      <w:bookmarkEnd w:id="41"/>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Prospech žiaka je v jednotlivých vyučovacích predmetoch klasifikovaný týmito stupňami:</w:t>
      </w:r>
    </w:p>
    <w:p w:rsidR="004F05EC" w:rsidRPr="00D714B2" w:rsidRDefault="004F05EC" w:rsidP="004F05EC">
      <w:pPr>
        <w:tabs>
          <w:tab w:val="num" w:pos="360"/>
        </w:tabs>
        <w:spacing w:after="0" w:line="240" w:lineRule="auto"/>
        <w:ind w:left="360" w:hanging="360"/>
        <w:jc w:val="both"/>
        <w:rPr>
          <w:rFonts w:ascii="Arial Narrow" w:eastAsia="Times New Roman" w:hAnsi="Arial Narrow" w:cs="Times New Roman"/>
          <w:kern w:val="20"/>
        </w:rPr>
      </w:pPr>
      <w:r w:rsidRPr="00D714B2">
        <w:rPr>
          <w:rFonts w:ascii="Arial Narrow" w:eastAsia="Times New Roman" w:hAnsi="Arial Narrow" w:cs="Times New Roman"/>
          <w:kern w:val="20"/>
        </w:rPr>
        <w:t>1 – výborný</w:t>
      </w:r>
    </w:p>
    <w:p w:rsidR="004F05EC" w:rsidRPr="00D714B2" w:rsidRDefault="004F05EC" w:rsidP="004F05EC">
      <w:pPr>
        <w:tabs>
          <w:tab w:val="num" w:pos="360"/>
        </w:tabs>
        <w:spacing w:after="0" w:line="240" w:lineRule="auto"/>
        <w:ind w:left="360" w:hanging="360"/>
        <w:jc w:val="both"/>
        <w:rPr>
          <w:rFonts w:ascii="Arial Narrow" w:eastAsia="Times New Roman" w:hAnsi="Arial Narrow" w:cs="Times New Roman"/>
          <w:kern w:val="20"/>
        </w:rPr>
      </w:pPr>
      <w:r w:rsidRPr="00D714B2">
        <w:rPr>
          <w:rFonts w:ascii="Arial Narrow" w:eastAsia="Times New Roman" w:hAnsi="Arial Narrow" w:cs="Times New Roman"/>
          <w:kern w:val="20"/>
        </w:rPr>
        <w:t>2 – chválitebný</w:t>
      </w:r>
    </w:p>
    <w:p w:rsidR="004F05EC" w:rsidRPr="00D714B2" w:rsidRDefault="004F05EC" w:rsidP="004F05EC">
      <w:pPr>
        <w:tabs>
          <w:tab w:val="num" w:pos="360"/>
        </w:tabs>
        <w:spacing w:after="0" w:line="240" w:lineRule="auto"/>
        <w:ind w:left="360" w:hanging="360"/>
        <w:jc w:val="both"/>
        <w:rPr>
          <w:rFonts w:ascii="Arial Narrow" w:eastAsia="Times New Roman" w:hAnsi="Arial Narrow" w:cs="Times New Roman"/>
          <w:kern w:val="20"/>
        </w:rPr>
      </w:pPr>
      <w:r w:rsidRPr="00D714B2">
        <w:rPr>
          <w:rFonts w:ascii="Arial Narrow" w:eastAsia="Times New Roman" w:hAnsi="Arial Narrow" w:cs="Times New Roman"/>
          <w:kern w:val="20"/>
        </w:rPr>
        <w:t>3 – dobrý</w:t>
      </w:r>
    </w:p>
    <w:p w:rsidR="004F05EC" w:rsidRPr="00D714B2" w:rsidRDefault="004F05EC" w:rsidP="004F05EC">
      <w:pPr>
        <w:tabs>
          <w:tab w:val="num" w:pos="360"/>
        </w:tabs>
        <w:spacing w:after="0" w:line="240" w:lineRule="auto"/>
        <w:ind w:left="360" w:hanging="360"/>
        <w:jc w:val="both"/>
        <w:rPr>
          <w:rFonts w:ascii="Arial Narrow" w:eastAsia="Times New Roman" w:hAnsi="Arial Narrow" w:cs="Times New Roman"/>
          <w:kern w:val="20"/>
        </w:rPr>
      </w:pPr>
      <w:r w:rsidRPr="00D714B2">
        <w:rPr>
          <w:rFonts w:ascii="Arial Narrow" w:eastAsia="Times New Roman" w:hAnsi="Arial Narrow" w:cs="Times New Roman"/>
          <w:kern w:val="20"/>
        </w:rPr>
        <w:t>4 – dostatočný</w:t>
      </w:r>
    </w:p>
    <w:p w:rsidR="004F05EC" w:rsidRPr="00D714B2" w:rsidRDefault="004F05EC" w:rsidP="004F05EC">
      <w:pPr>
        <w:tabs>
          <w:tab w:val="num" w:pos="360"/>
        </w:tabs>
        <w:spacing w:after="0" w:line="240" w:lineRule="auto"/>
        <w:ind w:left="360" w:hanging="360"/>
        <w:jc w:val="both"/>
        <w:rPr>
          <w:rFonts w:ascii="Arial Narrow" w:eastAsia="Times New Roman" w:hAnsi="Arial Narrow" w:cs="Times New Roman"/>
          <w:kern w:val="20"/>
        </w:rPr>
      </w:pPr>
      <w:r w:rsidRPr="00D714B2">
        <w:rPr>
          <w:rFonts w:ascii="Arial Narrow" w:eastAsia="Times New Roman" w:hAnsi="Arial Narrow" w:cs="Times New Roman"/>
          <w:kern w:val="20"/>
        </w:rPr>
        <w:t>5 – nedostatočný</w:t>
      </w:r>
    </w:p>
    <w:p w:rsidR="004F05EC" w:rsidRPr="00D714B2" w:rsidRDefault="004F05EC" w:rsidP="004F05EC">
      <w:pPr>
        <w:tabs>
          <w:tab w:val="num" w:pos="360"/>
        </w:tabs>
        <w:spacing w:after="0" w:line="240" w:lineRule="auto"/>
        <w:ind w:left="360" w:hanging="360"/>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Správanie žiaka je klasifikované týmito stupňami:</w:t>
      </w:r>
    </w:p>
    <w:p w:rsidR="004F05EC" w:rsidRPr="00D714B2" w:rsidRDefault="004F05EC" w:rsidP="004F05EC">
      <w:pPr>
        <w:tabs>
          <w:tab w:val="num" w:pos="360"/>
        </w:tabs>
        <w:spacing w:after="0" w:line="240" w:lineRule="auto"/>
        <w:ind w:left="360" w:hanging="360"/>
        <w:jc w:val="both"/>
        <w:rPr>
          <w:rFonts w:ascii="Arial Narrow" w:eastAsia="Times New Roman" w:hAnsi="Arial Narrow" w:cs="Times New Roman"/>
          <w:kern w:val="20"/>
        </w:rPr>
      </w:pPr>
      <w:r w:rsidRPr="00D714B2">
        <w:rPr>
          <w:rFonts w:ascii="Arial Narrow" w:eastAsia="Times New Roman" w:hAnsi="Arial Narrow" w:cs="Times New Roman"/>
          <w:kern w:val="20"/>
        </w:rPr>
        <w:t>1 – veľmi dobré</w:t>
      </w:r>
    </w:p>
    <w:p w:rsidR="004F05EC" w:rsidRPr="00D714B2" w:rsidRDefault="004F05EC" w:rsidP="004F05EC">
      <w:pPr>
        <w:tabs>
          <w:tab w:val="num" w:pos="360"/>
        </w:tabs>
        <w:spacing w:after="0" w:line="240" w:lineRule="auto"/>
        <w:ind w:left="360" w:hanging="360"/>
        <w:jc w:val="both"/>
        <w:rPr>
          <w:rFonts w:ascii="Arial Narrow" w:eastAsia="Times New Roman" w:hAnsi="Arial Narrow" w:cs="Times New Roman"/>
          <w:kern w:val="20"/>
        </w:rPr>
      </w:pPr>
      <w:r w:rsidRPr="00D714B2">
        <w:rPr>
          <w:rFonts w:ascii="Arial Narrow" w:eastAsia="Times New Roman" w:hAnsi="Arial Narrow" w:cs="Times New Roman"/>
          <w:kern w:val="20"/>
        </w:rPr>
        <w:t>2 – uspokojivé</w:t>
      </w:r>
    </w:p>
    <w:p w:rsidR="004F05EC" w:rsidRPr="00D714B2" w:rsidRDefault="004F05EC" w:rsidP="004F05EC">
      <w:pPr>
        <w:tabs>
          <w:tab w:val="num" w:pos="360"/>
        </w:tabs>
        <w:spacing w:after="0" w:line="240" w:lineRule="auto"/>
        <w:ind w:left="360" w:hanging="360"/>
        <w:jc w:val="both"/>
        <w:rPr>
          <w:rFonts w:ascii="Arial Narrow" w:eastAsia="Times New Roman" w:hAnsi="Arial Narrow" w:cs="Times New Roman"/>
          <w:kern w:val="20"/>
        </w:rPr>
      </w:pPr>
      <w:r w:rsidRPr="00D714B2">
        <w:rPr>
          <w:rFonts w:ascii="Arial Narrow" w:eastAsia="Times New Roman" w:hAnsi="Arial Narrow" w:cs="Times New Roman"/>
          <w:kern w:val="20"/>
        </w:rPr>
        <w:t>3 – menej uspokojivé</w:t>
      </w:r>
    </w:p>
    <w:p w:rsidR="004F05EC" w:rsidRPr="00D714B2" w:rsidRDefault="004F05EC" w:rsidP="004F05EC">
      <w:pPr>
        <w:tabs>
          <w:tab w:val="num" w:pos="360"/>
        </w:tabs>
        <w:spacing w:after="0" w:line="240" w:lineRule="auto"/>
        <w:ind w:left="360" w:hanging="360"/>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4 – neuspokojivé </w:t>
      </w:r>
    </w:p>
    <w:p w:rsidR="004F05EC" w:rsidRPr="00D714B2" w:rsidRDefault="004F05EC" w:rsidP="004F05EC">
      <w:pPr>
        <w:tabs>
          <w:tab w:val="num" w:pos="360"/>
        </w:tabs>
        <w:spacing w:after="0" w:line="240" w:lineRule="auto"/>
        <w:ind w:left="360" w:hanging="360"/>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Žiak na konci prvého a druhého polroku je hodnotený takto:</w:t>
      </w:r>
    </w:p>
    <w:p w:rsidR="004F05EC" w:rsidRPr="00D714B2" w:rsidRDefault="004F05EC" w:rsidP="004F05EC">
      <w:pPr>
        <w:numPr>
          <w:ilvl w:val="0"/>
          <w:numId w:val="24"/>
        </w:numPr>
        <w:spacing w:after="0" w:line="240" w:lineRule="auto"/>
        <w:jc w:val="both"/>
        <w:rPr>
          <w:rFonts w:ascii="Arial Narrow" w:eastAsia="Times New Roman" w:hAnsi="Arial Narrow" w:cs="Times New Roman"/>
          <w:kern w:val="20"/>
          <w:sz w:val="24"/>
          <w:szCs w:val="24"/>
        </w:rPr>
      </w:pPr>
      <w:r w:rsidRPr="00D714B2">
        <w:rPr>
          <w:rFonts w:ascii="Arial Narrow" w:eastAsia="Times New Roman" w:hAnsi="Arial Narrow" w:cs="Times New Roman"/>
          <w:kern w:val="20"/>
          <w:sz w:val="24"/>
          <w:szCs w:val="24"/>
        </w:rPr>
        <w:t>Prospel s vyznamenaním</w:t>
      </w:r>
    </w:p>
    <w:p w:rsidR="004F05EC" w:rsidRPr="00D714B2" w:rsidRDefault="004F05EC" w:rsidP="004F05EC">
      <w:pPr>
        <w:numPr>
          <w:ilvl w:val="0"/>
          <w:numId w:val="24"/>
        </w:numPr>
        <w:spacing w:after="0" w:line="240" w:lineRule="auto"/>
        <w:jc w:val="both"/>
        <w:rPr>
          <w:rFonts w:ascii="Arial Narrow" w:eastAsia="Times New Roman" w:hAnsi="Arial Narrow" w:cs="Times New Roman"/>
          <w:kern w:val="20"/>
          <w:sz w:val="24"/>
          <w:szCs w:val="24"/>
        </w:rPr>
      </w:pPr>
      <w:r w:rsidRPr="00D714B2">
        <w:rPr>
          <w:rFonts w:ascii="Arial Narrow" w:eastAsia="Times New Roman" w:hAnsi="Arial Narrow" w:cs="Times New Roman"/>
          <w:kern w:val="20"/>
          <w:sz w:val="24"/>
          <w:szCs w:val="24"/>
        </w:rPr>
        <w:t>Prospel veľmi dobre</w:t>
      </w:r>
    </w:p>
    <w:p w:rsidR="004F05EC" w:rsidRPr="00D714B2" w:rsidRDefault="004F05EC" w:rsidP="004F05EC">
      <w:pPr>
        <w:numPr>
          <w:ilvl w:val="0"/>
          <w:numId w:val="24"/>
        </w:numPr>
        <w:spacing w:after="0" w:line="240" w:lineRule="auto"/>
        <w:jc w:val="both"/>
        <w:rPr>
          <w:rFonts w:ascii="Arial Narrow" w:eastAsia="Times New Roman" w:hAnsi="Arial Narrow" w:cs="Times New Roman"/>
          <w:kern w:val="20"/>
          <w:sz w:val="24"/>
          <w:szCs w:val="24"/>
        </w:rPr>
      </w:pPr>
      <w:r w:rsidRPr="00D714B2">
        <w:rPr>
          <w:rFonts w:ascii="Arial Narrow" w:eastAsia="Times New Roman" w:hAnsi="Arial Narrow" w:cs="Times New Roman"/>
          <w:kern w:val="20"/>
          <w:sz w:val="24"/>
          <w:szCs w:val="24"/>
        </w:rPr>
        <w:t>Prospel</w:t>
      </w:r>
    </w:p>
    <w:p w:rsidR="004F05EC" w:rsidRPr="00D714B2" w:rsidRDefault="004F05EC" w:rsidP="004F05EC">
      <w:pPr>
        <w:numPr>
          <w:ilvl w:val="0"/>
          <w:numId w:val="24"/>
        </w:numPr>
        <w:spacing w:after="0" w:line="240" w:lineRule="auto"/>
        <w:jc w:val="both"/>
        <w:rPr>
          <w:rFonts w:ascii="Arial Narrow" w:eastAsia="Times New Roman" w:hAnsi="Arial Narrow" w:cs="Times New Roman"/>
          <w:kern w:val="20"/>
          <w:sz w:val="24"/>
          <w:szCs w:val="24"/>
        </w:rPr>
      </w:pPr>
      <w:r w:rsidRPr="00D714B2">
        <w:rPr>
          <w:rFonts w:ascii="Arial Narrow" w:eastAsia="Times New Roman" w:hAnsi="Arial Narrow" w:cs="Times New Roman"/>
          <w:kern w:val="20"/>
          <w:sz w:val="24"/>
          <w:szCs w:val="24"/>
        </w:rPr>
        <w:t>Neprospel</w:t>
      </w:r>
    </w:p>
    <w:p w:rsidR="004F05EC" w:rsidRPr="00D714B2" w:rsidRDefault="004F05EC" w:rsidP="004F05EC">
      <w:pPr>
        <w:tabs>
          <w:tab w:val="num" w:pos="360"/>
        </w:tabs>
        <w:spacing w:after="0" w:line="240" w:lineRule="auto"/>
        <w:ind w:left="360" w:hanging="360"/>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Žiak je neklasifikovaný, ak jeho absencia v danom predmete prekročila 25% celkovej dochádzky (riaditeľ školy môže odsúhlasiť skúšku na doplnenie klasifikácie</w:t>
      </w:r>
      <w:r>
        <w:rPr>
          <w:rFonts w:ascii="Arial Narrow" w:eastAsia="Times New Roman" w:hAnsi="Arial Narrow" w:cs="Times New Roman"/>
          <w:kern w:val="20"/>
        </w:rPr>
        <w:t>)</w:t>
      </w:r>
      <w:r w:rsidRPr="00D714B2">
        <w:rPr>
          <w:rFonts w:ascii="Arial Narrow" w:eastAsia="Times New Roman" w:hAnsi="Arial Narrow" w:cs="Times New Roman"/>
          <w:kern w:val="20"/>
        </w:rPr>
        <w:t>. Žiak je neklasifikovaný aj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Záverečná skúška sa môže opakovať v zmysle právnych predpisov.</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dohode medzi žiakom a riaditeľom školy. Komisionálne skúšky prebiehajú v súlade s právnymi predpismi.</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Opravné skúšky určuje riaditeľ školy v súlade s právnym predpisom.</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Klasifikácia a hodnotenie žiakov so ŠVVP sa robí s prihliadnutím na jeho zdravotné znevýhodnenie. Vyučujúci rešpektujú </w:t>
      </w:r>
      <w:proofErr w:type="spellStart"/>
      <w:r>
        <w:rPr>
          <w:rFonts w:ascii="Arial Narrow" w:eastAsia="Times New Roman" w:hAnsi="Arial Narrow" w:cs="Times New Roman"/>
          <w:kern w:val="20"/>
        </w:rPr>
        <w:t>doporučenia</w:t>
      </w:r>
      <w:proofErr w:type="spellEnd"/>
      <w:r w:rsidRPr="00D714B2">
        <w:rPr>
          <w:rFonts w:ascii="Arial Narrow" w:eastAsia="Times New Roman" w:hAnsi="Arial Narrow" w:cs="Times New Roman"/>
          <w:kern w:val="20"/>
        </w:rPr>
        <w:t xml:space="preserve">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w:t>
      </w: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pStyle w:val="Nadpis1"/>
      </w:pPr>
      <w:bookmarkStart w:id="42" w:name="_Toc508523720"/>
      <w:r w:rsidRPr="00D714B2">
        <w:t>Vnútorný systém kontroly a</w:t>
      </w:r>
      <w:r>
        <w:t> </w:t>
      </w:r>
      <w:r w:rsidRPr="00D714B2">
        <w:t>hodnotenia</w:t>
      </w:r>
      <w:r>
        <w:t xml:space="preserve"> pedagogických </w:t>
      </w:r>
      <w:r w:rsidRPr="00D714B2">
        <w:t xml:space="preserve"> zamestnancov</w:t>
      </w:r>
      <w:r>
        <w:t xml:space="preserve"> </w:t>
      </w:r>
      <w:r w:rsidRPr="00D714B2">
        <w:t>/ďalej len PZ/</w:t>
      </w:r>
      <w:bookmarkEnd w:id="42"/>
    </w:p>
    <w:p w:rsidR="004F05EC" w:rsidRPr="00D714B2" w:rsidRDefault="004F05EC" w:rsidP="004F05EC">
      <w:pPr>
        <w:autoSpaceDE w:val="0"/>
        <w:autoSpaceDN w:val="0"/>
        <w:adjustRightInd w:val="0"/>
        <w:spacing w:after="0" w:line="240" w:lineRule="auto"/>
        <w:rPr>
          <w:rFonts w:ascii="Arial Narrow" w:eastAsia="Times New Roman" w:hAnsi="Arial Narrow" w:cs="Times New Roman"/>
        </w:rPr>
      </w:pPr>
    </w:p>
    <w:p w:rsidR="004F05EC" w:rsidRPr="00D714B2" w:rsidRDefault="004F05EC" w:rsidP="004F05EC">
      <w:pPr>
        <w:autoSpaceDE w:val="0"/>
        <w:autoSpaceDN w:val="0"/>
        <w:adjustRightInd w:val="0"/>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Hodnotenie zamestnancov je jednou z najdôležitejších činností systému riadenia ľudských zdrojov. Okrem motivácie slúži ako zdroj veľkého množstva informácií pre ďalšiu personálnu činnosť. Dobre spracovaný systém hodnotenia zamestnancov sa prejaví hlavne v zvýšenom pracovnom výkone zamestnancov, v zlepšení motivácie zamestnancov, vedie ku skvalitneniu výchovno-vzdelávacieho procesu, k zvýšeniu spravodlivosti a efektívneho odmeňovania a mnohým ďalších aspektov.</w:t>
      </w:r>
    </w:p>
    <w:p w:rsidR="004F05EC" w:rsidRPr="00D714B2" w:rsidRDefault="004F05EC" w:rsidP="004F05EC">
      <w:pPr>
        <w:autoSpaceDE w:val="0"/>
        <w:autoSpaceDN w:val="0"/>
        <w:adjustRightInd w:val="0"/>
        <w:spacing w:after="0" w:line="240" w:lineRule="auto"/>
        <w:jc w:val="both"/>
        <w:rPr>
          <w:rFonts w:ascii="Arial Narrow" w:eastAsia="Times New Roman" w:hAnsi="Arial Narrow" w:cs="Times New Roman"/>
          <w:i/>
          <w:iCs/>
          <w:kern w:val="20"/>
        </w:rPr>
      </w:pPr>
      <w:r w:rsidRPr="00D714B2">
        <w:rPr>
          <w:rFonts w:ascii="Arial Narrow" w:eastAsia="Times New Roman" w:hAnsi="Arial Narrow" w:cs="Times New Roman"/>
          <w:i/>
          <w:iCs/>
          <w:kern w:val="20"/>
        </w:rPr>
        <w:t>Ciele kontroly:</w:t>
      </w:r>
    </w:p>
    <w:p w:rsidR="004F05EC" w:rsidRPr="00D714B2" w:rsidRDefault="004F05EC" w:rsidP="004F05EC">
      <w:pPr>
        <w:numPr>
          <w:ilvl w:val="0"/>
          <w:numId w:val="8"/>
        </w:numPr>
        <w:autoSpaceDE w:val="0"/>
        <w:autoSpaceDN w:val="0"/>
        <w:adjustRightInd w:val="0"/>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lastRenderedPageBreak/>
        <w:t>získať prehľad o odbornej a metodickej pripravenosti uč</w:t>
      </w:r>
      <w:r>
        <w:rPr>
          <w:rFonts w:ascii="Arial Narrow" w:eastAsia="Times New Roman" w:hAnsi="Arial Narrow" w:cs="Times New Roman"/>
          <w:kern w:val="20"/>
        </w:rPr>
        <w:t>iteľov a výchovných pracovníkov</w:t>
      </w:r>
    </w:p>
    <w:p w:rsidR="004F05EC" w:rsidRPr="00D714B2" w:rsidRDefault="004F05EC" w:rsidP="004F05EC">
      <w:pPr>
        <w:numPr>
          <w:ilvl w:val="0"/>
          <w:numId w:val="8"/>
        </w:numPr>
        <w:autoSpaceDE w:val="0"/>
        <w:autoSpaceDN w:val="0"/>
        <w:adjustRightInd w:val="0"/>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zabezpečiť plynulý chod vyučovania, dodržiavanie prac</w:t>
      </w:r>
      <w:r>
        <w:rPr>
          <w:rFonts w:ascii="Arial Narrow" w:eastAsia="Times New Roman" w:hAnsi="Arial Narrow" w:cs="Times New Roman"/>
          <w:kern w:val="20"/>
        </w:rPr>
        <w:t>ovnej disciplíny, rozvrhu hodín</w:t>
      </w:r>
    </w:p>
    <w:p w:rsidR="004F05EC" w:rsidRPr="00D714B2" w:rsidRDefault="004F05EC" w:rsidP="004F05EC">
      <w:pPr>
        <w:numPr>
          <w:ilvl w:val="0"/>
          <w:numId w:val="8"/>
        </w:numPr>
        <w:autoSpaceDE w:val="0"/>
        <w:autoSpaceDN w:val="0"/>
        <w:adjustRightInd w:val="0"/>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sledovať plnenie úloh plánu práce školy, ako aj ostatných vnútorných dokumentov školy, pracovno-právnyc</w:t>
      </w:r>
      <w:r>
        <w:rPr>
          <w:rFonts w:ascii="Arial Narrow" w:eastAsia="Times New Roman" w:hAnsi="Arial Narrow" w:cs="Times New Roman"/>
          <w:kern w:val="20"/>
        </w:rPr>
        <w:t>h predpisov, z pracovných porád</w:t>
      </w:r>
    </w:p>
    <w:p w:rsidR="004F05EC" w:rsidRPr="00D714B2" w:rsidRDefault="004F05EC" w:rsidP="004F05EC">
      <w:pPr>
        <w:numPr>
          <w:ilvl w:val="0"/>
          <w:numId w:val="8"/>
        </w:numPr>
        <w:autoSpaceDE w:val="0"/>
        <w:autoSpaceDN w:val="0"/>
        <w:adjustRightInd w:val="0"/>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dodrž</w:t>
      </w:r>
      <w:r>
        <w:rPr>
          <w:rFonts w:ascii="Arial Narrow" w:eastAsia="Times New Roman" w:hAnsi="Arial Narrow" w:cs="Times New Roman"/>
          <w:kern w:val="20"/>
        </w:rPr>
        <w:t>iavanie bezpečnostných predpisov</w:t>
      </w:r>
    </w:p>
    <w:p w:rsidR="004F05EC" w:rsidRPr="00D714B2" w:rsidRDefault="004F05EC" w:rsidP="004F05EC">
      <w:pPr>
        <w:numPr>
          <w:ilvl w:val="0"/>
          <w:numId w:val="8"/>
        </w:numPr>
        <w:autoSpaceDE w:val="0"/>
        <w:autoSpaceDN w:val="0"/>
        <w:adjustRightInd w:val="0"/>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získať prehľad o úrovni</w:t>
      </w:r>
      <w:r>
        <w:rPr>
          <w:rFonts w:ascii="Arial Narrow" w:eastAsia="Times New Roman" w:hAnsi="Arial Narrow" w:cs="Times New Roman"/>
          <w:kern w:val="20"/>
        </w:rPr>
        <w:t xml:space="preserve"> výchovno-vzdelávacieho procesu</w:t>
      </w:r>
    </w:p>
    <w:p w:rsidR="004F05EC" w:rsidRPr="00D714B2" w:rsidRDefault="004F05EC" w:rsidP="004F05EC">
      <w:pPr>
        <w:numPr>
          <w:ilvl w:val="0"/>
          <w:numId w:val="8"/>
        </w:numPr>
        <w:autoSpaceDE w:val="0"/>
        <w:autoSpaceDN w:val="0"/>
        <w:adjustRightInd w:val="0"/>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získať prehľad o objektívnosti hodnotenia a klasifikácie žiakov jednotlivými učiteľmi, s cieľom zabezpečiť zjednoco</w:t>
      </w:r>
      <w:r>
        <w:rPr>
          <w:rFonts w:ascii="Arial Narrow" w:eastAsia="Times New Roman" w:hAnsi="Arial Narrow" w:cs="Times New Roman"/>
          <w:kern w:val="20"/>
        </w:rPr>
        <w:t>vanie kritérií pri klasifikácii</w:t>
      </w:r>
    </w:p>
    <w:p w:rsidR="004F05EC" w:rsidRPr="00D714B2" w:rsidRDefault="004F05EC" w:rsidP="004F05EC">
      <w:pPr>
        <w:numPr>
          <w:ilvl w:val="0"/>
          <w:numId w:val="8"/>
        </w:numPr>
        <w:autoSpaceDE w:val="0"/>
        <w:autoSpaceDN w:val="0"/>
        <w:adjustRightInd w:val="0"/>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využívanie učebných</w:t>
      </w:r>
      <w:r>
        <w:rPr>
          <w:rFonts w:ascii="Arial Narrow" w:eastAsia="Times New Roman" w:hAnsi="Arial Narrow" w:cs="Times New Roman"/>
          <w:kern w:val="20"/>
        </w:rPr>
        <w:t xml:space="preserve"> pomôcok a didaktickej techniky</w:t>
      </w:r>
    </w:p>
    <w:p w:rsidR="004F05EC" w:rsidRPr="00D714B2" w:rsidRDefault="004F05EC" w:rsidP="004F05EC">
      <w:pPr>
        <w:numPr>
          <w:ilvl w:val="0"/>
          <w:numId w:val="8"/>
        </w:numPr>
        <w:autoSpaceDE w:val="0"/>
        <w:autoSpaceDN w:val="0"/>
        <w:adjustRightInd w:val="0"/>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stav pedag</w:t>
      </w:r>
      <w:r>
        <w:rPr>
          <w:rFonts w:ascii="Arial Narrow" w:eastAsia="Times New Roman" w:hAnsi="Arial Narrow" w:cs="Times New Roman"/>
          <w:kern w:val="20"/>
        </w:rPr>
        <w:t>ogickej a žiackej dokumentácie</w:t>
      </w:r>
    </w:p>
    <w:p w:rsidR="004F05EC" w:rsidRPr="00D714B2" w:rsidRDefault="004F05EC" w:rsidP="004F05EC">
      <w:pPr>
        <w:numPr>
          <w:ilvl w:val="0"/>
          <w:numId w:val="8"/>
        </w:numPr>
        <w:autoSpaceDE w:val="0"/>
        <w:autoSpaceDN w:val="0"/>
        <w:adjustRightInd w:val="0"/>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kvalita spolupráce jednotlivých vyučujúci</w:t>
      </w:r>
      <w:r>
        <w:rPr>
          <w:rFonts w:ascii="Arial Narrow" w:eastAsia="Times New Roman" w:hAnsi="Arial Narrow" w:cs="Times New Roman"/>
          <w:kern w:val="20"/>
        </w:rPr>
        <w:t>ch ako aj všetkých zamestnancov</w:t>
      </w:r>
    </w:p>
    <w:p w:rsidR="004F05EC" w:rsidRPr="00D714B2" w:rsidRDefault="004F05EC" w:rsidP="004F05EC">
      <w:pPr>
        <w:numPr>
          <w:ilvl w:val="0"/>
          <w:numId w:val="8"/>
        </w:numPr>
        <w:autoSpaceDE w:val="0"/>
        <w:autoSpaceDN w:val="0"/>
        <w:adjustRightInd w:val="0"/>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úroveň prá</w:t>
      </w:r>
      <w:r>
        <w:rPr>
          <w:rFonts w:ascii="Arial Narrow" w:eastAsia="Times New Roman" w:hAnsi="Arial Narrow" w:cs="Times New Roman"/>
          <w:kern w:val="20"/>
        </w:rPr>
        <w:t>ce v záujmových útvaroch</w:t>
      </w:r>
    </w:p>
    <w:p w:rsidR="004F05EC" w:rsidRPr="00D714B2" w:rsidRDefault="004F05EC" w:rsidP="004F05EC">
      <w:pPr>
        <w:autoSpaceDE w:val="0"/>
        <w:autoSpaceDN w:val="0"/>
        <w:adjustRightInd w:val="0"/>
        <w:spacing w:after="0" w:line="240" w:lineRule="auto"/>
        <w:jc w:val="both"/>
        <w:rPr>
          <w:rFonts w:ascii="Arial Narrow" w:eastAsia="Times New Roman" w:hAnsi="Arial Narrow" w:cs="Times New Roman"/>
          <w:i/>
          <w:iCs/>
          <w:kern w:val="20"/>
          <w:u w:val="single"/>
        </w:rPr>
      </w:pPr>
    </w:p>
    <w:p w:rsidR="004F05EC" w:rsidRPr="00D714B2" w:rsidRDefault="004F05EC" w:rsidP="004F05EC">
      <w:pPr>
        <w:pStyle w:val="Nadpis2"/>
      </w:pPr>
      <w:bookmarkStart w:id="43" w:name="_Toc508523721"/>
      <w:r w:rsidRPr="00D714B2">
        <w:t xml:space="preserve">Hodnotenie </w:t>
      </w:r>
      <w:r>
        <w:t xml:space="preserve">pedagogických </w:t>
      </w:r>
      <w:r w:rsidRPr="00D714B2">
        <w:t>zamestnancov</w:t>
      </w:r>
      <w:bookmarkEnd w:id="43"/>
      <w:r w:rsidRPr="00D714B2">
        <w:t xml:space="preserve"> </w:t>
      </w:r>
    </w:p>
    <w:p w:rsidR="004F05EC" w:rsidRPr="00D714B2" w:rsidRDefault="004F05EC" w:rsidP="004F05EC">
      <w:pPr>
        <w:autoSpaceDE w:val="0"/>
        <w:autoSpaceDN w:val="0"/>
        <w:adjustRightInd w:val="0"/>
        <w:spacing w:after="0" w:line="240" w:lineRule="auto"/>
        <w:jc w:val="both"/>
        <w:rPr>
          <w:rFonts w:ascii="Arial Narrow" w:eastAsia="Times New Roman" w:hAnsi="Arial Narrow" w:cs="Times New Roman"/>
          <w:iCs/>
          <w:kern w:val="20"/>
        </w:rPr>
      </w:pPr>
      <w:r w:rsidRPr="00D714B2">
        <w:rPr>
          <w:rFonts w:ascii="Arial Narrow" w:eastAsia="Times New Roman" w:hAnsi="Arial Narrow" w:cs="Times New Roman"/>
          <w:iCs/>
          <w:kern w:val="20"/>
        </w:rPr>
        <w:t xml:space="preserve">V súlade s § 52 zákona č. 317/2009 </w:t>
      </w:r>
      <w:proofErr w:type="spellStart"/>
      <w:r w:rsidRPr="00D714B2">
        <w:rPr>
          <w:rFonts w:ascii="Arial Narrow" w:eastAsia="Times New Roman" w:hAnsi="Arial Narrow" w:cs="Times New Roman"/>
          <w:iCs/>
          <w:kern w:val="20"/>
        </w:rPr>
        <w:t>Z.z</w:t>
      </w:r>
      <w:proofErr w:type="spellEnd"/>
      <w:r w:rsidRPr="00D714B2">
        <w:rPr>
          <w:rFonts w:ascii="Arial Narrow" w:eastAsia="Times New Roman" w:hAnsi="Arial Narrow" w:cs="Times New Roman"/>
          <w:iCs/>
          <w:kern w:val="20"/>
        </w:rPr>
        <w:t xml:space="preserve">. o pedagogických zamestnancoch a odborných zamestnancoch a o zmene a doplnení niektorých zákonov raz ročne na základe kritérií hodnotenia PZ. Kritéria sú rozpracované v hodnotiacich hárkoch, Priamy nadriadený hodnotí každé kritérium počtom bodov. Celkový počet hodnotenia závisí od celkového počtu získaných bodov a výstupom je písomný záznam. </w:t>
      </w:r>
      <w:r w:rsidRPr="00D714B2">
        <w:rPr>
          <w:rFonts w:ascii="Arial Narrow" w:hAnsi="Arial Narrow"/>
        </w:rPr>
        <w:t xml:space="preserve">Je vykonaný hodnotiaci rozhovor zamestnanca s nadriadeným zamestnancom. Zamestnanec si pripraví stručné sebahodnotenie a predstavy o svojom ďalšom pracovnom smerovaní prostredníctvom </w:t>
      </w:r>
      <w:proofErr w:type="spellStart"/>
      <w:r w:rsidRPr="00D714B2">
        <w:rPr>
          <w:rFonts w:ascii="Arial Narrow" w:hAnsi="Arial Narrow"/>
        </w:rPr>
        <w:t>sebahodnotiaceho</w:t>
      </w:r>
      <w:proofErr w:type="spellEnd"/>
      <w:r w:rsidRPr="00D714B2">
        <w:rPr>
          <w:rFonts w:ascii="Arial Narrow" w:hAnsi="Arial Narrow"/>
        </w:rPr>
        <w:t xml:space="preserve"> hárku. Hodnotiteľ vyhodnotí  na základe sebahodnotenia zamestnanca a  podľa kritérií  dohodnutej hodnotiacej škály: základné kompetencie pracovného výkonu, významné kvantitatívne ukazovatele pracovného výkonu, významné kompetencie prejavené vo výchovno-vzdelávacom procese, významné kompetencie prejavené v mimo vyučovacích činnostiach.</w:t>
      </w:r>
    </w:p>
    <w:p w:rsidR="004F05EC" w:rsidRPr="00D714B2" w:rsidRDefault="004F05EC" w:rsidP="004F05EC">
      <w:pPr>
        <w:autoSpaceDE w:val="0"/>
        <w:autoSpaceDN w:val="0"/>
        <w:adjustRightInd w:val="0"/>
        <w:spacing w:after="0" w:line="240" w:lineRule="auto"/>
        <w:jc w:val="both"/>
        <w:rPr>
          <w:rFonts w:ascii="Arial Narrow" w:eastAsia="Times New Roman" w:hAnsi="Arial Narrow" w:cs="Times New Roman"/>
          <w:iCs/>
          <w:kern w:val="20"/>
        </w:rPr>
      </w:pPr>
      <w:r w:rsidRPr="00D714B2">
        <w:rPr>
          <w:rFonts w:ascii="Arial Narrow" w:eastAsia="Times New Roman" w:hAnsi="Arial Narrow" w:cs="Times New Roman"/>
          <w:iCs/>
          <w:kern w:val="20"/>
        </w:rPr>
        <w:t>Hodnotenie pedagogických zamestnancov sa robí na základe:</w:t>
      </w:r>
    </w:p>
    <w:p w:rsidR="004F05EC" w:rsidRPr="00D714B2" w:rsidRDefault="004F05EC" w:rsidP="004F05EC">
      <w:pPr>
        <w:numPr>
          <w:ilvl w:val="0"/>
          <w:numId w:val="9"/>
        </w:numPr>
        <w:autoSpaceDE w:val="0"/>
        <w:autoSpaceDN w:val="0"/>
        <w:adjustRightInd w:val="0"/>
        <w:spacing w:after="0" w:line="240" w:lineRule="auto"/>
        <w:jc w:val="both"/>
        <w:rPr>
          <w:rFonts w:ascii="Arial Narrow" w:eastAsia="Times New Roman" w:hAnsi="Arial Narrow" w:cs="Times New Roman"/>
          <w:kern w:val="20"/>
        </w:rPr>
      </w:pPr>
      <w:r>
        <w:rPr>
          <w:rFonts w:ascii="Arial Narrow" w:eastAsia="Times New Roman" w:hAnsi="Arial Narrow" w:cs="Times New Roman"/>
          <w:kern w:val="20"/>
        </w:rPr>
        <w:t>pozorovania ( hospitácie)</w:t>
      </w:r>
    </w:p>
    <w:p w:rsidR="004F05EC" w:rsidRPr="00D714B2" w:rsidRDefault="004F05EC" w:rsidP="004F05EC">
      <w:pPr>
        <w:numPr>
          <w:ilvl w:val="0"/>
          <w:numId w:val="9"/>
        </w:numPr>
        <w:autoSpaceDE w:val="0"/>
        <w:autoSpaceDN w:val="0"/>
        <w:adjustRightInd w:val="0"/>
        <w:spacing w:after="0" w:line="240" w:lineRule="auto"/>
        <w:jc w:val="both"/>
        <w:rPr>
          <w:rFonts w:ascii="Arial Narrow" w:eastAsia="Times New Roman" w:hAnsi="Arial Narrow" w:cs="Times New Roman"/>
          <w:kern w:val="20"/>
        </w:rPr>
      </w:pPr>
      <w:r>
        <w:rPr>
          <w:rFonts w:ascii="Arial Narrow" w:eastAsia="Times New Roman" w:hAnsi="Arial Narrow" w:cs="Times New Roman"/>
          <w:kern w:val="20"/>
        </w:rPr>
        <w:t>rozhovoru</w:t>
      </w:r>
    </w:p>
    <w:p w:rsidR="004F05EC" w:rsidRPr="00D714B2" w:rsidRDefault="004F05EC" w:rsidP="004F05EC">
      <w:pPr>
        <w:numPr>
          <w:ilvl w:val="0"/>
          <w:numId w:val="9"/>
        </w:numPr>
        <w:autoSpaceDE w:val="0"/>
        <w:autoSpaceDN w:val="0"/>
        <w:adjustRightInd w:val="0"/>
        <w:spacing w:after="0" w:line="240" w:lineRule="auto"/>
        <w:jc w:val="both"/>
        <w:rPr>
          <w:rFonts w:ascii="Arial Narrow" w:eastAsia="Times New Roman" w:hAnsi="Arial Narrow" w:cs="Times New Roman"/>
          <w:kern w:val="20"/>
        </w:rPr>
      </w:pPr>
      <w:r>
        <w:rPr>
          <w:rFonts w:ascii="Arial Narrow" w:eastAsia="Times New Roman" w:hAnsi="Arial Narrow" w:cs="Times New Roman"/>
          <w:kern w:val="20"/>
        </w:rPr>
        <w:t>hodnotenie manažmentom školy</w:t>
      </w:r>
    </w:p>
    <w:p w:rsidR="004F05EC" w:rsidRDefault="004F05EC" w:rsidP="004F05EC">
      <w:pPr>
        <w:numPr>
          <w:ilvl w:val="0"/>
          <w:numId w:val="9"/>
        </w:numPr>
        <w:autoSpaceDE w:val="0"/>
        <w:autoSpaceDN w:val="0"/>
        <w:adjustRightInd w:val="0"/>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na základe ďalšieho vzdelávania, tvorby učebných pomôcok,  </w:t>
      </w:r>
      <w:r>
        <w:rPr>
          <w:rFonts w:ascii="Arial Narrow" w:eastAsia="Times New Roman" w:hAnsi="Arial Narrow" w:cs="Times New Roman"/>
          <w:kern w:val="20"/>
        </w:rPr>
        <w:t>mimoškolskej činnosti</w:t>
      </w:r>
    </w:p>
    <w:p w:rsidR="004F05EC" w:rsidRDefault="004F05EC" w:rsidP="004F05EC">
      <w:pPr>
        <w:numPr>
          <w:ilvl w:val="0"/>
          <w:numId w:val="9"/>
        </w:numPr>
        <w:autoSpaceDE w:val="0"/>
        <w:autoSpaceDN w:val="0"/>
        <w:adjustRightInd w:val="0"/>
        <w:spacing w:after="0" w:line="240" w:lineRule="auto"/>
        <w:jc w:val="both"/>
        <w:rPr>
          <w:rFonts w:ascii="Arial Narrow" w:eastAsia="Times New Roman" w:hAnsi="Arial Narrow" w:cs="Times New Roman"/>
          <w:kern w:val="20"/>
        </w:rPr>
      </w:pPr>
      <w:r w:rsidRPr="00EB2622">
        <w:rPr>
          <w:rFonts w:ascii="Arial Narrow" w:eastAsia="Times New Roman" w:hAnsi="Arial Narrow" w:cs="Times New Roman"/>
          <w:kern w:val="20"/>
        </w:rPr>
        <w:t>vzájomného hodnotenia učiteľov (otvore</w:t>
      </w:r>
      <w:r>
        <w:rPr>
          <w:rFonts w:ascii="Arial Narrow" w:eastAsia="Times New Roman" w:hAnsi="Arial Narrow" w:cs="Times New Roman"/>
          <w:kern w:val="20"/>
        </w:rPr>
        <w:t>né hodiny, vzájomné hospitácie)</w:t>
      </w:r>
    </w:p>
    <w:p w:rsidR="004F05EC" w:rsidRPr="00EB2622" w:rsidRDefault="004F05EC" w:rsidP="004F05EC">
      <w:pPr>
        <w:numPr>
          <w:ilvl w:val="0"/>
          <w:numId w:val="9"/>
        </w:numPr>
        <w:autoSpaceDE w:val="0"/>
        <w:autoSpaceDN w:val="0"/>
        <w:adjustRightInd w:val="0"/>
        <w:spacing w:after="0" w:line="240" w:lineRule="auto"/>
        <w:jc w:val="both"/>
        <w:rPr>
          <w:rFonts w:ascii="Arial Narrow" w:eastAsia="Times New Roman" w:hAnsi="Arial Narrow" w:cs="Times New Roman"/>
          <w:kern w:val="20"/>
        </w:rPr>
      </w:pPr>
      <w:r>
        <w:rPr>
          <w:rFonts w:ascii="Arial Narrow" w:eastAsia="Times New Roman" w:hAnsi="Arial Narrow" w:cs="Times New Roman"/>
          <w:kern w:val="20"/>
        </w:rPr>
        <w:t>hodnotenia rodičmi, verejnosťou</w:t>
      </w:r>
    </w:p>
    <w:p w:rsidR="004F05EC" w:rsidRPr="00D714B2" w:rsidRDefault="004F05EC" w:rsidP="004F05EC">
      <w:pPr>
        <w:numPr>
          <w:ilvl w:val="0"/>
          <w:numId w:val="9"/>
        </w:numPr>
        <w:autoSpaceDE w:val="0"/>
        <w:autoSpaceDN w:val="0"/>
        <w:adjustRightInd w:val="0"/>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dobrých, dlhotrvajúcich výsledkoch</w:t>
      </w:r>
      <w:r>
        <w:rPr>
          <w:rFonts w:ascii="Arial Narrow" w:eastAsia="Times New Roman" w:hAnsi="Arial Narrow" w:cs="Times New Roman"/>
          <w:kern w:val="20"/>
        </w:rPr>
        <w:t xml:space="preserve"> vo výchovno-vyučovacom procese</w:t>
      </w:r>
    </w:p>
    <w:p w:rsidR="004F05EC" w:rsidRPr="00D714B2" w:rsidRDefault="004F05EC" w:rsidP="004F05EC">
      <w:pPr>
        <w:numPr>
          <w:ilvl w:val="0"/>
          <w:numId w:val="9"/>
        </w:numPr>
        <w:autoSpaceDE w:val="0"/>
        <w:autoSpaceDN w:val="0"/>
        <w:adjustRightInd w:val="0"/>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príkladnéh</w:t>
      </w:r>
      <w:r>
        <w:rPr>
          <w:rFonts w:ascii="Arial Narrow" w:eastAsia="Times New Roman" w:hAnsi="Arial Narrow" w:cs="Times New Roman"/>
          <w:kern w:val="20"/>
        </w:rPr>
        <w:t>o vzťahu k žiakom a ich rodičom</w:t>
      </w:r>
    </w:p>
    <w:p w:rsidR="004F05EC" w:rsidRPr="00D714B2" w:rsidRDefault="004F05EC" w:rsidP="004F05EC">
      <w:pPr>
        <w:numPr>
          <w:ilvl w:val="0"/>
          <w:numId w:val="9"/>
        </w:numPr>
        <w:autoSpaceDE w:val="0"/>
        <w:autoSpaceDN w:val="0"/>
        <w:adjustRightInd w:val="0"/>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tvorivého prístupu, ochote ďalšieho vzdelávania, pres</w:t>
      </w:r>
      <w:r>
        <w:rPr>
          <w:rFonts w:ascii="Arial Narrow" w:eastAsia="Times New Roman" w:hAnsi="Arial Narrow" w:cs="Times New Roman"/>
          <w:kern w:val="20"/>
        </w:rPr>
        <w:t>nosť, dochvíľnosť, samostatnosť</w:t>
      </w:r>
    </w:p>
    <w:p w:rsidR="004F05EC" w:rsidRPr="00D714B2" w:rsidRDefault="004F05EC" w:rsidP="004F05EC">
      <w:pPr>
        <w:numPr>
          <w:ilvl w:val="0"/>
          <w:numId w:val="9"/>
        </w:numPr>
        <w:autoSpaceDE w:val="0"/>
        <w:autoSpaceDN w:val="0"/>
        <w:adjustRightInd w:val="0"/>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taktno</w:t>
      </w:r>
      <w:r>
        <w:rPr>
          <w:rFonts w:ascii="Arial Narrow" w:eastAsia="Times New Roman" w:hAnsi="Arial Narrow" w:cs="Times New Roman"/>
          <w:kern w:val="20"/>
        </w:rPr>
        <w:t>sť a kladný vzťah k organizácii</w:t>
      </w:r>
    </w:p>
    <w:p w:rsidR="004F05EC" w:rsidRPr="00D714B2" w:rsidRDefault="004F05EC" w:rsidP="004F05EC">
      <w:pPr>
        <w:numPr>
          <w:ilvl w:val="0"/>
          <w:numId w:val="9"/>
        </w:numPr>
        <w:autoSpaceDE w:val="0"/>
        <w:autoSpaceDN w:val="0"/>
        <w:adjustRightInd w:val="0"/>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reprezentácie seba a školy prostredníctvo</w:t>
      </w:r>
      <w:r>
        <w:rPr>
          <w:rFonts w:ascii="Arial Narrow" w:eastAsia="Times New Roman" w:hAnsi="Arial Narrow" w:cs="Times New Roman"/>
          <w:kern w:val="20"/>
        </w:rPr>
        <w:t>m výsledkov žiakov na súťažiach</w:t>
      </w:r>
    </w:p>
    <w:p w:rsidR="004F05EC" w:rsidRPr="00D714B2" w:rsidRDefault="004F05EC" w:rsidP="004F05EC">
      <w:pPr>
        <w:numPr>
          <w:ilvl w:val="0"/>
          <w:numId w:val="9"/>
        </w:numPr>
        <w:autoSpaceDE w:val="0"/>
        <w:autoSpaceDN w:val="0"/>
        <w:adjustRightInd w:val="0"/>
        <w:spacing w:after="0" w:line="240" w:lineRule="auto"/>
        <w:jc w:val="both"/>
        <w:rPr>
          <w:rFonts w:ascii="Arial Narrow" w:eastAsia="Times New Roman" w:hAnsi="Arial Narrow" w:cs="Times New Roman"/>
          <w:kern w:val="20"/>
        </w:rPr>
      </w:pPr>
      <w:r>
        <w:rPr>
          <w:rFonts w:ascii="Arial Narrow" w:eastAsia="Times New Roman" w:hAnsi="Arial Narrow" w:cs="Times New Roman"/>
          <w:kern w:val="20"/>
        </w:rPr>
        <w:t>tvorba projektov</w:t>
      </w:r>
    </w:p>
    <w:p w:rsidR="004F05EC" w:rsidRPr="00D714B2" w:rsidRDefault="004F05EC" w:rsidP="004F05EC">
      <w:pPr>
        <w:numPr>
          <w:ilvl w:val="0"/>
          <w:numId w:val="9"/>
        </w:numPr>
        <w:autoSpaceDE w:val="0"/>
        <w:autoSpaceDN w:val="0"/>
        <w:adjustRightInd w:val="0"/>
        <w:spacing w:after="0" w:line="240" w:lineRule="auto"/>
        <w:jc w:val="both"/>
        <w:rPr>
          <w:rFonts w:ascii="Arial Narrow" w:eastAsia="Times New Roman" w:hAnsi="Arial Narrow" w:cs="Times New Roman"/>
        </w:rPr>
      </w:pPr>
      <w:r>
        <w:rPr>
          <w:rFonts w:ascii="Arial Narrow" w:eastAsia="Times New Roman" w:hAnsi="Arial Narrow" w:cs="Times New Roman"/>
        </w:rPr>
        <w:t>účasť na akciách školy, žiakov</w:t>
      </w:r>
    </w:p>
    <w:p w:rsidR="004F05EC" w:rsidRPr="00D714B2" w:rsidRDefault="004F05EC" w:rsidP="004F05EC">
      <w:pPr>
        <w:autoSpaceDE w:val="0"/>
        <w:autoSpaceDN w:val="0"/>
        <w:adjustRightInd w:val="0"/>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Hodnotenie pedagogických zamestnancov je podkladom na:</w:t>
      </w:r>
    </w:p>
    <w:p w:rsidR="004F05EC" w:rsidRPr="00D714B2" w:rsidRDefault="004F05EC" w:rsidP="004F05EC">
      <w:pPr>
        <w:pStyle w:val="Odsekzoznamu"/>
        <w:numPr>
          <w:ilvl w:val="0"/>
          <w:numId w:val="28"/>
        </w:numPr>
        <w:autoSpaceDE w:val="0"/>
        <w:autoSpaceDN w:val="0"/>
        <w:adjustRightInd w:val="0"/>
        <w:jc w:val="both"/>
        <w:rPr>
          <w:rFonts w:ascii="Arial Narrow" w:hAnsi="Arial Narrow"/>
          <w:kern w:val="20"/>
          <w:sz w:val="22"/>
          <w:szCs w:val="22"/>
          <w:lang w:val="sk-SK" w:eastAsia="sk-SK"/>
        </w:rPr>
      </w:pPr>
      <w:r w:rsidRPr="00D714B2">
        <w:rPr>
          <w:rFonts w:ascii="Arial Narrow" w:hAnsi="Arial Narrow"/>
          <w:kern w:val="20"/>
          <w:sz w:val="22"/>
          <w:szCs w:val="22"/>
          <w:lang w:val="sk-SK" w:eastAsia="sk-SK"/>
        </w:rPr>
        <w:t>rozhodnutie riaditeľa o ukončení adaptačného vzdelávania</w:t>
      </w:r>
    </w:p>
    <w:p w:rsidR="004F05EC" w:rsidRPr="00D714B2" w:rsidRDefault="004F05EC" w:rsidP="004F05EC">
      <w:pPr>
        <w:pStyle w:val="Odsekzoznamu"/>
        <w:numPr>
          <w:ilvl w:val="0"/>
          <w:numId w:val="28"/>
        </w:numPr>
        <w:autoSpaceDE w:val="0"/>
        <w:autoSpaceDN w:val="0"/>
        <w:adjustRightInd w:val="0"/>
        <w:jc w:val="both"/>
        <w:rPr>
          <w:rFonts w:ascii="Arial Narrow" w:hAnsi="Arial Narrow"/>
          <w:kern w:val="20"/>
          <w:sz w:val="22"/>
          <w:szCs w:val="22"/>
          <w:lang w:val="sk-SK" w:eastAsia="sk-SK"/>
        </w:rPr>
      </w:pPr>
      <w:r w:rsidRPr="00D714B2">
        <w:rPr>
          <w:rFonts w:ascii="Arial Narrow" w:hAnsi="Arial Narrow"/>
          <w:kern w:val="20"/>
          <w:sz w:val="22"/>
          <w:szCs w:val="22"/>
          <w:lang w:val="sk-SK" w:eastAsia="sk-SK"/>
        </w:rPr>
        <w:t>vypracovanie plánu kontinuálneho vzdelávania</w:t>
      </w:r>
    </w:p>
    <w:p w:rsidR="004F05EC" w:rsidRPr="00D714B2" w:rsidRDefault="004F05EC" w:rsidP="004F05EC">
      <w:pPr>
        <w:pStyle w:val="Odsekzoznamu"/>
        <w:numPr>
          <w:ilvl w:val="0"/>
          <w:numId w:val="28"/>
        </w:numPr>
        <w:autoSpaceDE w:val="0"/>
        <w:autoSpaceDN w:val="0"/>
        <w:adjustRightInd w:val="0"/>
        <w:jc w:val="both"/>
        <w:rPr>
          <w:rFonts w:ascii="Arial Narrow" w:hAnsi="Arial Narrow"/>
          <w:kern w:val="20"/>
          <w:sz w:val="22"/>
          <w:szCs w:val="22"/>
          <w:lang w:val="sk-SK" w:eastAsia="sk-SK"/>
        </w:rPr>
      </w:pPr>
      <w:r w:rsidRPr="00D714B2">
        <w:rPr>
          <w:rFonts w:ascii="Arial Narrow" w:hAnsi="Arial Narrow"/>
          <w:kern w:val="20"/>
          <w:sz w:val="22"/>
          <w:szCs w:val="22"/>
          <w:lang w:val="sk-SK" w:eastAsia="sk-SK"/>
        </w:rPr>
        <w:t>odmeňovanie za kvalitné plnenie pracovných činností– na priznanie osobného príplatku a odmie</w:t>
      </w:r>
      <w:r>
        <w:rPr>
          <w:rFonts w:ascii="Arial Narrow" w:hAnsi="Arial Narrow"/>
          <w:kern w:val="20"/>
          <w:sz w:val="22"/>
          <w:szCs w:val="22"/>
          <w:lang w:val="sk-SK" w:eastAsia="sk-SK"/>
        </w:rPr>
        <w:t>n v príslušnom kalendárnom roku</w:t>
      </w:r>
    </w:p>
    <w:p w:rsidR="004F05EC" w:rsidRPr="00D714B2" w:rsidRDefault="004F05EC" w:rsidP="004F05EC">
      <w:pPr>
        <w:autoSpaceDE w:val="0"/>
        <w:autoSpaceDN w:val="0"/>
        <w:adjustRightInd w:val="0"/>
        <w:jc w:val="both"/>
        <w:rPr>
          <w:rFonts w:ascii="Arial Narrow" w:hAnsi="Arial Narrow"/>
          <w:kern w:val="20"/>
        </w:rPr>
      </w:pPr>
    </w:p>
    <w:p w:rsidR="004F05EC" w:rsidRPr="00D714B2" w:rsidRDefault="004F05EC" w:rsidP="004F05EC">
      <w:pPr>
        <w:pStyle w:val="Nadpis1"/>
      </w:pPr>
      <w:bookmarkStart w:id="44" w:name="_Toc508523722"/>
      <w:r w:rsidRPr="00D714B2">
        <w:t>Požiadavky na kontinuálne vzdelávanie pedagogických  zamestnancov /ďalej len PZ/</w:t>
      </w:r>
      <w:bookmarkEnd w:id="44"/>
    </w:p>
    <w:p w:rsidR="004F05EC" w:rsidRPr="00D714B2" w:rsidRDefault="004F05EC" w:rsidP="004F05EC">
      <w:pPr>
        <w:autoSpaceDE w:val="0"/>
        <w:autoSpaceDN w:val="0"/>
        <w:adjustRightInd w:val="0"/>
        <w:spacing w:after="0" w:line="240" w:lineRule="auto"/>
        <w:jc w:val="both"/>
        <w:rPr>
          <w:rFonts w:ascii="Arial Narrow" w:eastAsia="Times New Roman" w:hAnsi="Arial Narrow" w:cs="Times New Roman"/>
          <w:b/>
          <w:kern w:val="20"/>
          <w:sz w:val="26"/>
          <w:szCs w:val="26"/>
        </w:rPr>
      </w:pPr>
    </w:p>
    <w:p w:rsidR="004F05EC" w:rsidRPr="002A7EA1"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Pedagogický zbor je stabilizovaný kolektív. Tvoria ho PZ s pedagogickou i odbornou spôsobilosťou. Väčšinou má dlhoročné skúsenosti so vzdelávaním zdravotne znevýhodnených žiakov. Spolu s mladšími PZ sa podieľajú na premene tradičnej školy na modernú. Formou systematického vzdelávania podľa schváleného plánu kontinuálneho vzdelávania na príslušný rok, ale aj formou projektov v osi „vzdelávanie“. </w:t>
      </w:r>
    </w:p>
    <w:p w:rsidR="004F05EC" w:rsidRPr="00D714B2" w:rsidRDefault="004F05EC" w:rsidP="004F05EC">
      <w:pPr>
        <w:spacing w:after="0" w:line="240" w:lineRule="auto"/>
        <w:jc w:val="both"/>
        <w:rPr>
          <w:rFonts w:ascii="Arial Narrow" w:eastAsia="Times New Roman" w:hAnsi="Arial Narrow" w:cs="Times New Roman"/>
          <w:b/>
          <w:kern w:val="20"/>
        </w:rPr>
      </w:pPr>
      <w:r w:rsidRPr="00D714B2">
        <w:rPr>
          <w:rFonts w:ascii="Arial Narrow" w:eastAsia="Times New Roman" w:hAnsi="Arial Narrow" w:cs="Times New Roman"/>
          <w:b/>
          <w:kern w:val="20"/>
        </w:rPr>
        <w:lastRenderedPageBreak/>
        <w:t>Vzdelávanie PZ je zamerané na:</w:t>
      </w:r>
    </w:p>
    <w:p w:rsidR="004F05EC" w:rsidRPr="00D714B2" w:rsidRDefault="004F05EC" w:rsidP="002A7EA1">
      <w:pPr>
        <w:numPr>
          <w:ilvl w:val="0"/>
          <w:numId w:val="42"/>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vzdelávanie na získanie kvalifikačných predpokladov v oblasti pedagogickej a špeciálno- pedagogickej spôsobilosti pre prácu so žia</w:t>
      </w:r>
      <w:r>
        <w:rPr>
          <w:rFonts w:ascii="Arial Narrow" w:eastAsia="Times New Roman" w:hAnsi="Arial Narrow" w:cs="Times New Roman"/>
          <w:kern w:val="20"/>
        </w:rPr>
        <w:t>kmi so zdravotným znevýhodnením</w:t>
      </w:r>
    </w:p>
    <w:p w:rsidR="004F05EC" w:rsidRPr="00D714B2" w:rsidRDefault="004F05EC" w:rsidP="002A7EA1">
      <w:pPr>
        <w:numPr>
          <w:ilvl w:val="0"/>
          <w:numId w:val="42"/>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podľa plánu kontinuálneho vzdelávania na získanie kompetencií: </w:t>
      </w:r>
    </w:p>
    <w:p w:rsidR="004F05EC" w:rsidRPr="002A7EA1" w:rsidRDefault="004F05EC" w:rsidP="00595060">
      <w:pPr>
        <w:pStyle w:val="Odsekzoznamu"/>
        <w:jc w:val="both"/>
        <w:rPr>
          <w:rFonts w:ascii="Arial Narrow" w:hAnsi="Arial Narrow"/>
          <w:kern w:val="20"/>
        </w:rPr>
      </w:pPr>
      <w:r w:rsidRPr="002A7EA1">
        <w:rPr>
          <w:rFonts w:ascii="Arial Narrow" w:hAnsi="Arial Narrow"/>
          <w:kern w:val="20"/>
        </w:rPr>
        <w:t xml:space="preserve">a/ </w:t>
      </w:r>
      <w:proofErr w:type="spellStart"/>
      <w:r w:rsidRPr="002A7EA1">
        <w:rPr>
          <w:rFonts w:ascii="Arial Narrow" w:hAnsi="Arial Narrow"/>
          <w:kern w:val="20"/>
        </w:rPr>
        <w:t>vo</w:t>
      </w:r>
      <w:proofErr w:type="spellEnd"/>
      <w:r w:rsidRPr="002A7EA1">
        <w:rPr>
          <w:rFonts w:ascii="Arial Narrow" w:hAnsi="Arial Narrow"/>
          <w:kern w:val="20"/>
        </w:rPr>
        <w:t xml:space="preserve"> využívaní </w:t>
      </w:r>
      <w:proofErr w:type="spellStart"/>
      <w:r w:rsidRPr="002A7EA1">
        <w:rPr>
          <w:rFonts w:ascii="Arial Narrow" w:hAnsi="Arial Narrow"/>
          <w:kern w:val="20"/>
        </w:rPr>
        <w:t>moderných</w:t>
      </w:r>
      <w:proofErr w:type="spellEnd"/>
      <w:r w:rsidRPr="002A7EA1">
        <w:rPr>
          <w:rFonts w:ascii="Arial Narrow" w:hAnsi="Arial Narrow"/>
          <w:kern w:val="20"/>
        </w:rPr>
        <w:t xml:space="preserve"> </w:t>
      </w:r>
      <w:proofErr w:type="spellStart"/>
      <w:r w:rsidRPr="002A7EA1">
        <w:rPr>
          <w:rFonts w:ascii="Arial Narrow" w:hAnsi="Arial Narrow"/>
          <w:kern w:val="20"/>
        </w:rPr>
        <w:t>informačných</w:t>
      </w:r>
      <w:proofErr w:type="spellEnd"/>
      <w:r w:rsidRPr="002A7EA1">
        <w:rPr>
          <w:rFonts w:ascii="Arial Narrow" w:hAnsi="Arial Narrow"/>
          <w:kern w:val="20"/>
        </w:rPr>
        <w:t xml:space="preserve"> a </w:t>
      </w:r>
      <w:proofErr w:type="spellStart"/>
      <w:r w:rsidRPr="002A7EA1">
        <w:rPr>
          <w:rFonts w:ascii="Arial Narrow" w:hAnsi="Arial Narrow"/>
          <w:kern w:val="20"/>
        </w:rPr>
        <w:t>komunikačných</w:t>
      </w:r>
      <w:proofErr w:type="spellEnd"/>
      <w:r w:rsidRPr="002A7EA1">
        <w:rPr>
          <w:rFonts w:ascii="Arial Narrow" w:hAnsi="Arial Narrow"/>
          <w:kern w:val="20"/>
        </w:rPr>
        <w:t xml:space="preserve"> </w:t>
      </w:r>
      <w:proofErr w:type="spellStart"/>
      <w:r w:rsidRPr="002A7EA1">
        <w:rPr>
          <w:rFonts w:ascii="Arial Narrow" w:hAnsi="Arial Narrow"/>
          <w:kern w:val="20"/>
        </w:rPr>
        <w:t>technológií</w:t>
      </w:r>
      <w:proofErr w:type="spellEnd"/>
    </w:p>
    <w:p w:rsidR="004F05EC" w:rsidRPr="002A7EA1" w:rsidRDefault="004F05EC" w:rsidP="00595060">
      <w:pPr>
        <w:pStyle w:val="Odsekzoznamu"/>
        <w:jc w:val="both"/>
        <w:rPr>
          <w:rFonts w:ascii="Arial Narrow" w:hAnsi="Arial Narrow"/>
          <w:kern w:val="20"/>
        </w:rPr>
      </w:pPr>
      <w:r w:rsidRPr="002A7EA1">
        <w:rPr>
          <w:rFonts w:ascii="Arial Narrow" w:hAnsi="Arial Narrow"/>
          <w:kern w:val="20"/>
        </w:rPr>
        <w:t xml:space="preserve">b/ </w:t>
      </w:r>
      <w:proofErr w:type="spellStart"/>
      <w:r w:rsidRPr="002A7EA1">
        <w:rPr>
          <w:rFonts w:ascii="Arial Narrow" w:hAnsi="Arial Narrow"/>
          <w:kern w:val="20"/>
        </w:rPr>
        <w:t>vzdelávanie</w:t>
      </w:r>
      <w:proofErr w:type="spellEnd"/>
      <w:r w:rsidRPr="002A7EA1">
        <w:rPr>
          <w:rFonts w:ascii="Arial Narrow" w:hAnsi="Arial Narrow"/>
          <w:kern w:val="20"/>
        </w:rPr>
        <w:t xml:space="preserve"> </w:t>
      </w:r>
      <w:proofErr w:type="spellStart"/>
      <w:r w:rsidRPr="002A7EA1">
        <w:rPr>
          <w:rFonts w:ascii="Arial Narrow" w:hAnsi="Arial Narrow"/>
          <w:kern w:val="20"/>
        </w:rPr>
        <w:t>žiakov</w:t>
      </w:r>
      <w:proofErr w:type="spellEnd"/>
      <w:r w:rsidRPr="002A7EA1">
        <w:rPr>
          <w:rFonts w:ascii="Arial Narrow" w:hAnsi="Arial Narrow"/>
          <w:kern w:val="20"/>
        </w:rPr>
        <w:t xml:space="preserve"> s poruchami </w:t>
      </w:r>
      <w:proofErr w:type="spellStart"/>
      <w:r w:rsidRPr="002A7EA1">
        <w:rPr>
          <w:rFonts w:ascii="Arial Narrow" w:hAnsi="Arial Narrow"/>
          <w:kern w:val="20"/>
        </w:rPr>
        <w:t>správania</w:t>
      </w:r>
      <w:proofErr w:type="spellEnd"/>
    </w:p>
    <w:p w:rsidR="004F05EC" w:rsidRPr="002A7EA1" w:rsidRDefault="004F05EC" w:rsidP="00595060">
      <w:pPr>
        <w:pStyle w:val="Odsekzoznamu"/>
        <w:jc w:val="both"/>
        <w:rPr>
          <w:rFonts w:ascii="Arial Narrow" w:hAnsi="Arial Narrow"/>
          <w:kern w:val="20"/>
        </w:rPr>
      </w:pPr>
      <w:r w:rsidRPr="002A7EA1">
        <w:rPr>
          <w:rFonts w:ascii="Arial Narrow" w:hAnsi="Arial Narrow"/>
          <w:kern w:val="20"/>
        </w:rPr>
        <w:t xml:space="preserve">c/ v rozvoji </w:t>
      </w:r>
      <w:proofErr w:type="spellStart"/>
      <w:r w:rsidRPr="002A7EA1">
        <w:rPr>
          <w:rFonts w:ascii="Arial Narrow" w:hAnsi="Arial Narrow"/>
          <w:kern w:val="20"/>
        </w:rPr>
        <w:t>kľúčových</w:t>
      </w:r>
      <w:proofErr w:type="spellEnd"/>
      <w:r w:rsidRPr="002A7EA1">
        <w:rPr>
          <w:rFonts w:ascii="Arial Narrow" w:hAnsi="Arial Narrow"/>
          <w:kern w:val="20"/>
        </w:rPr>
        <w:t xml:space="preserve"> </w:t>
      </w:r>
      <w:proofErr w:type="spellStart"/>
      <w:r w:rsidRPr="002A7EA1">
        <w:rPr>
          <w:rFonts w:ascii="Arial Narrow" w:hAnsi="Arial Narrow"/>
          <w:kern w:val="20"/>
        </w:rPr>
        <w:t>spôsobilostí</w:t>
      </w:r>
      <w:proofErr w:type="spellEnd"/>
      <w:r w:rsidRPr="002A7EA1">
        <w:rPr>
          <w:rFonts w:ascii="Arial Narrow" w:hAnsi="Arial Narrow"/>
          <w:kern w:val="20"/>
        </w:rPr>
        <w:t xml:space="preserve"> tvorby </w:t>
      </w:r>
      <w:proofErr w:type="spellStart"/>
      <w:r w:rsidRPr="002A7EA1">
        <w:rPr>
          <w:rFonts w:ascii="Arial Narrow" w:hAnsi="Arial Narrow"/>
          <w:kern w:val="20"/>
        </w:rPr>
        <w:t>ŠkVP</w:t>
      </w:r>
      <w:proofErr w:type="spellEnd"/>
    </w:p>
    <w:p w:rsidR="004F05EC" w:rsidRPr="00D714B2" w:rsidRDefault="004F05EC" w:rsidP="002A7EA1">
      <w:pPr>
        <w:numPr>
          <w:ilvl w:val="0"/>
          <w:numId w:val="42"/>
        </w:numPr>
        <w:spacing w:after="160" w:line="259" w:lineRule="auto"/>
        <w:contextualSpacing/>
        <w:jc w:val="both"/>
        <w:rPr>
          <w:rFonts w:ascii="Arial Narrow" w:eastAsia="Times New Roman" w:hAnsi="Arial Narrow" w:cs="Times New Roman"/>
          <w:lang w:eastAsia="cs-CZ"/>
        </w:rPr>
      </w:pPr>
      <w:r w:rsidRPr="00D714B2">
        <w:rPr>
          <w:rFonts w:ascii="Arial Narrow" w:eastAsia="Times New Roman" w:hAnsi="Arial Narrow" w:cs="Times New Roman"/>
          <w:lang w:eastAsia="cs-CZ"/>
        </w:rPr>
        <w:t xml:space="preserve">zvýšenie odbornosti špecialistov metodických združení </w:t>
      </w:r>
    </w:p>
    <w:p w:rsidR="004F05EC" w:rsidRPr="00D714B2" w:rsidRDefault="004F05EC" w:rsidP="002A7EA1">
      <w:pPr>
        <w:numPr>
          <w:ilvl w:val="0"/>
          <w:numId w:val="42"/>
        </w:numPr>
        <w:spacing w:after="160" w:line="259" w:lineRule="auto"/>
        <w:contextualSpacing/>
        <w:jc w:val="both"/>
        <w:rPr>
          <w:rFonts w:ascii="Arial Narrow" w:eastAsia="Times New Roman" w:hAnsi="Arial Narrow" w:cs="Times New Roman"/>
          <w:lang w:eastAsia="cs-CZ"/>
        </w:rPr>
      </w:pPr>
      <w:r w:rsidRPr="00D714B2">
        <w:rPr>
          <w:rFonts w:ascii="Arial Narrow" w:eastAsia="Times New Roman" w:hAnsi="Arial Narrow" w:cs="Times New Roman"/>
          <w:lang w:eastAsia="cs-CZ"/>
        </w:rPr>
        <w:t>zvýšenie odbornosti formou atestácií</w:t>
      </w:r>
    </w:p>
    <w:p w:rsidR="004F05EC" w:rsidRPr="00D714B2" w:rsidRDefault="004F05EC" w:rsidP="002A7EA1">
      <w:pPr>
        <w:numPr>
          <w:ilvl w:val="0"/>
          <w:numId w:val="42"/>
        </w:numPr>
        <w:spacing w:after="160" w:line="259" w:lineRule="auto"/>
        <w:contextualSpacing/>
        <w:jc w:val="both"/>
        <w:rPr>
          <w:rFonts w:ascii="Arial Narrow" w:eastAsia="Times New Roman" w:hAnsi="Arial Narrow" w:cs="Times New Roman"/>
          <w:lang w:eastAsia="cs-CZ"/>
        </w:rPr>
      </w:pPr>
      <w:r w:rsidRPr="00D714B2">
        <w:rPr>
          <w:rFonts w:ascii="Arial Narrow" w:eastAsia="Times New Roman" w:hAnsi="Arial Narrow" w:cs="Times New Roman"/>
          <w:lang w:eastAsia="cs-CZ"/>
        </w:rPr>
        <w:t>inovačné vzdelávanie zamerané na inováciu foriem a metód vo výchovno-vzdelávacom procese</w:t>
      </w:r>
    </w:p>
    <w:p w:rsidR="004F05EC" w:rsidRPr="00D714B2" w:rsidRDefault="004F05EC" w:rsidP="002A7EA1">
      <w:pPr>
        <w:numPr>
          <w:ilvl w:val="0"/>
          <w:numId w:val="42"/>
        </w:numPr>
        <w:spacing w:after="160" w:line="259" w:lineRule="auto"/>
        <w:contextualSpacing/>
        <w:jc w:val="both"/>
        <w:rPr>
          <w:rFonts w:ascii="Arial Narrow" w:eastAsia="Times New Roman" w:hAnsi="Arial Narrow" w:cs="Times New Roman"/>
          <w:lang w:eastAsia="cs-CZ"/>
        </w:rPr>
      </w:pPr>
      <w:r w:rsidRPr="00D714B2">
        <w:rPr>
          <w:rFonts w:ascii="Arial Narrow" w:eastAsia="Times New Roman" w:hAnsi="Arial Narrow" w:cs="Times New Roman"/>
          <w:lang w:eastAsia="cs-CZ"/>
        </w:rPr>
        <w:t>vzdelávanie zamerané na zlepšenie spolupráce s rodičmi žiakov z </w:t>
      </w:r>
      <w:proofErr w:type="spellStart"/>
      <w:r w:rsidRPr="00D714B2">
        <w:rPr>
          <w:rFonts w:ascii="Arial Narrow" w:eastAsia="Times New Roman" w:hAnsi="Arial Narrow" w:cs="Times New Roman"/>
          <w:lang w:eastAsia="cs-CZ"/>
        </w:rPr>
        <w:t>marginarizovaných</w:t>
      </w:r>
      <w:proofErr w:type="spellEnd"/>
      <w:r w:rsidRPr="00D714B2">
        <w:rPr>
          <w:rFonts w:ascii="Arial Narrow" w:eastAsia="Times New Roman" w:hAnsi="Arial Narrow" w:cs="Times New Roman"/>
          <w:lang w:eastAsia="cs-CZ"/>
        </w:rPr>
        <w:t xml:space="preserve"> skupín </w:t>
      </w:r>
    </w:p>
    <w:p w:rsidR="004F05EC" w:rsidRPr="00D714B2" w:rsidRDefault="004F05EC" w:rsidP="002A7EA1">
      <w:pPr>
        <w:numPr>
          <w:ilvl w:val="0"/>
          <w:numId w:val="42"/>
        </w:numPr>
        <w:spacing w:after="160" w:line="259" w:lineRule="auto"/>
        <w:contextualSpacing/>
        <w:jc w:val="both"/>
        <w:rPr>
          <w:rFonts w:ascii="Arial Narrow" w:eastAsia="Times New Roman" w:hAnsi="Arial Narrow" w:cs="Times New Roman"/>
          <w:lang w:eastAsia="cs-CZ"/>
        </w:rPr>
      </w:pPr>
      <w:r w:rsidRPr="00D714B2">
        <w:rPr>
          <w:rFonts w:ascii="Arial Narrow" w:eastAsia="Times New Roman" w:hAnsi="Arial Narrow" w:cs="Times New Roman"/>
          <w:lang w:eastAsia="cs-CZ"/>
        </w:rPr>
        <w:t xml:space="preserve">vzdelávanie na zlepšenie klímy v triede </w:t>
      </w:r>
    </w:p>
    <w:p w:rsidR="004F05EC" w:rsidRPr="00D714B2" w:rsidRDefault="004F05EC" w:rsidP="002A7EA1">
      <w:pPr>
        <w:numPr>
          <w:ilvl w:val="0"/>
          <w:numId w:val="42"/>
        </w:numPr>
        <w:spacing w:after="160" w:line="259" w:lineRule="auto"/>
        <w:contextualSpacing/>
        <w:jc w:val="both"/>
        <w:rPr>
          <w:rFonts w:ascii="Arial Narrow" w:eastAsia="Times New Roman" w:hAnsi="Arial Narrow" w:cs="Times New Roman"/>
          <w:lang w:eastAsia="cs-CZ"/>
        </w:rPr>
      </w:pPr>
      <w:r w:rsidRPr="00D714B2">
        <w:rPr>
          <w:rFonts w:ascii="Arial Narrow" w:eastAsia="Times New Roman" w:hAnsi="Arial Narrow" w:cs="Times New Roman"/>
          <w:lang w:eastAsia="cs-CZ"/>
        </w:rPr>
        <w:t>prevenciu sociálno-patologických javov</w:t>
      </w:r>
    </w:p>
    <w:p w:rsidR="004F05EC" w:rsidRPr="00D714B2" w:rsidRDefault="004F05EC" w:rsidP="002A7EA1">
      <w:pPr>
        <w:numPr>
          <w:ilvl w:val="0"/>
          <w:numId w:val="42"/>
        </w:numPr>
        <w:spacing w:after="160" w:line="259" w:lineRule="auto"/>
        <w:contextualSpacing/>
        <w:jc w:val="both"/>
        <w:rPr>
          <w:rFonts w:ascii="Arial Narrow" w:eastAsia="Times New Roman" w:hAnsi="Arial Narrow" w:cs="Times New Roman"/>
          <w:lang w:eastAsia="cs-CZ"/>
        </w:rPr>
      </w:pPr>
      <w:r w:rsidRPr="00D714B2">
        <w:rPr>
          <w:rFonts w:ascii="Arial Narrow" w:eastAsia="Times New Roman" w:hAnsi="Arial Narrow" w:cs="Times New Roman"/>
          <w:lang w:eastAsia="cs-CZ"/>
        </w:rPr>
        <w:t>v rámci výchovného poradenstva k zisťovaniu príčin predčasného ukončovaniu povinnej školskej desaťročnej dochádzky</w:t>
      </w:r>
    </w:p>
    <w:p w:rsidR="004F05EC" w:rsidRPr="00D714B2" w:rsidRDefault="004F05EC" w:rsidP="002A7EA1">
      <w:pPr>
        <w:numPr>
          <w:ilvl w:val="0"/>
          <w:numId w:val="42"/>
        </w:numPr>
        <w:spacing w:after="160" w:line="259" w:lineRule="auto"/>
        <w:contextualSpacing/>
        <w:jc w:val="both"/>
        <w:rPr>
          <w:rFonts w:ascii="Arial Narrow" w:eastAsia="Times New Roman" w:hAnsi="Arial Narrow" w:cs="Times New Roman"/>
          <w:lang w:eastAsia="cs-CZ"/>
        </w:rPr>
      </w:pPr>
      <w:r w:rsidRPr="00D714B2">
        <w:rPr>
          <w:rFonts w:ascii="Arial Narrow" w:eastAsia="Times New Roman" w:hAnsi="Arial Narrow" w:cs="Times New Roman"/>
          <w:lang w:eastAsia="cs-CZ"/>
        </w:rPr>
        <w:t>rozvoj kreativity majstrov odbornej výchovy pri práci v škole</w:t>
      </w:r>
    </w:p>
    <w:p w:rsidR="004F05EC" w:rsidRPr="00D714B2" w:rsidRDefault="004F05EC" w:rsidP="004F05EC">
      <w:pPr>
        <w:spacing w:after="160" w:line="259" w:lineRule="auto"/>
        <w:ind w:left="720"/>
        <w:contextualSpacing/>
        <w:jc w:val="both"/>
        <w:rPr>
          <w:rFonts w:ascii="Arial Narrow" w:eastAsia="Times New Roman" w:hAnsi="Arial Narrow" w:cs="Times New Roman"/>
          <w:lang w:eastAsia="cs-CZ"/>
        </w:rPr>
      </w:pPr>
    </w:p>
    <w:p w:rsidR="004F05EC" w:rsidRPr="00D714B2" w:rsidRDefault="004F05EC" w:rsidP="004F05EC">
      <w:pPr>
        <w:pStyle w:val="Nadpis1"/>
        <w:rPr>
          <w:rFonts w:eastAsia="MS Mincho"/>
        </w:rPr>
      </w:pPr>
      <w:bookmarkStart w:id="45" w:name="_Toc468889640"/>
      <w:bookmarkStart w:id="46" w:name="_Toc508523723"/>
      <w:r w:rsidRPr="00D714B2">
        <w:rPr>
          <w:rFonts w:eastAsia="MS Mincho"/>
        </w:rPr>
        <w:t>Účelové kurzy</w:t>
      </w:r>
      <w:bookmarkEnd w:id="45"/>
      <w:bookmarkEnd w:id="46"/>
    </w:p>
    <w:p w:rsidR="004F05EC" w:rsidRPr="00D714B2" w:rsidRDefault="004F05EC" w:rsidP="004F05EC">
      <w:pPr>
        <w:spacing w:after="0" w:line="240" w:lineRule="auto"/>
        <w:jc w:val="both"/>
        <w:rPr>
          <w:rFonts w:ascii="Arial Narrow" w:eastAsia="MS Mincho" w:hAnsi="Arial Narrow" w:cs="Times New Roman"/>
          <w:kern w:val="20"/>
        </w:rPr>
      </w:pPr>
    </w:p>
    <w:p w:rsidR="004F05EC" w:rsidRPr="00D714B2" w:rsidRDefault="004F05EC" w:rsidP="004F05EC">
      <w:pPr>
        <w:spacing w:after="0" w:line="240" w:lineRule="auto"/>
        <w:jc w:val="both"/>
        <w:rPr>
          <w:rFonts w:ascii="Arial Narrow" w:eastAsia="MS Mincho" w:hAnsi="Arial Narrow" w:cs="Times New Roman"/>
          <w:kern w:val="20"/>
        </w:rPr>
      </w:pPr>
      <w:r w:rsidRPr="00D714B2">
        <w:rPr>
          <w:rFonts w:ascii="Arial Narrow" w:eastAsia="MS Mincho" w:hAnsi="Arial Narrow" w:cs="Times New Roman"/>
          <w:kern w:val="20"/>
        </w:rPr>
        <w:t>Účelové kurzy predstavujú integrujúcu zložku vedomostí, zručností a postojov. V nadväznosti na získané poznatky v oblasti teoretického a praktického vzdelávania účelové učivo poskytuje žiakom doplňujúce, rozširujúce, upevňovacie a overovacie vedomosti, zručnosti a kompetencie potrebné na zvládnutie situácií a aktivít, ktoré môžu nastať vznikom nepredvídaných skutočností.</w:t>
      </w:r>
    </w:p>
    <w:p w:rsidR="004F05EC" w:rsidRPr="00D714B2" w:rsidRDefault="004F05EC" w:rsidP="004F05EC">
      <w:pPr>
        <w:keepNext/>
        <w:spacing w:after="0" w:line="240" w:lineRule="auto"/>
        <w:outlineLvl w:val="3"/>
        <w:rPr>
          <w:rFonts w:ascii="Arial Narrow" w:eastAsia="MS Mincho" w:hAnsi="Arial Narrow" w:cs="Times New Roman"/>
          <w:b/>
          <w:bCs/>
          <w:kern w:val="20"/>
        </w:rPr>
      </w:pPr>
    </w:p>
    <w:p w:rsidR="004F05EC" w:rsidRPr="00D714B2" w:rsidRDefault="004F05EC" w:rsidP="004F05EC">
      <w:pPr>
        <w:pStyle w:val="Nadpis2"/>
        <w:rPr>
          <w:rFonts w:eastAsia="MS Mincho"/>
        </w:rPr>
      </w:pPr>
      <w:bookmarkStart w:id="47" w:name="_Toc468889641"/>
      <w:bookmarkStart w:id="48" w:name="_Toc508523724"/>
      <w:r w:rsidRPr="00D714B2">
        <w:rPr>
          <w:rFonts w:eastAsia="MS Mincho"/>
        </w:rPr>
        <w:t>Prehľad účelových kurzov</w:t>
      </w:r>
      <w:bookmarkEnd w:id="47"/>
      <w:bookmarkEnd w:id="48"/>
    </w:p>
    <w:p w:rsidR="004F05EC" w:rsidRPr="00D714B2" w:rsidRDefault="004F05EC" w:rsidP="004F05EC">
      <w:pPr>
        <w:spacing w:after="0" w:line="240" w:lineRule="auto"/>
        <w:jc w:val="both"/>
        <w:rPr>
          <w:rFonts w:ascii="Arial Narrow" w:eastAsia="MS Mincho" w:hAnsi="Arial Narrow" w:cs="Times New Roman"/>
          <w:kern w:val="20"/>
        </w:rPr>
      </w:pPr>
    </w:p>
    <w:p w:rsidR="004F05EC" w:rsidRPr="00D714B2" w:rsidRDefault="004F05EC" w:rsidP="004F05EC">
      <w:pPr>
        <w:tabs>
          <w:tab w:val="num" w:pos="360"/>
        </w:tabs>
        <w:spacing w:after="0" w:line="240" w:lineRule="auto"/>
        <w:ind w:left="360" w:hanging="360"/>
        <w:jc w:val="both"/>
        <w:rPr>
          <w:rFonts w:ascii="Arial Narrow" w:eastAsia="MS Mincho" w:hAnsi="Arial Narrow" w:cs="Times New Roman"/>
          <w:kern w:val="20"/>
        </w:rPr>
      </w:pPr>
      <w:r w:rsidRPr="00D714B2">
        <w:rPr>
          <w:rFonts w:ascii="Arial Narrow" w:eastAsia="MS Mincho" w:hAnsi="Arial Narrow" w:cs="Times New Roman"/>
          <w:kern w:val="20"/>
        </w:rPr>
        <w:t xml:space="preserve">Kurz na ochranu života a zdravia </w:t>
      </w:r>
    </w:p>
    <w:p w:rsidR="004F05EC" w:rsidRPr="00D714B2" w:rsidRDefault="004F05EC" w:rsidP="004F05EC">
      <w:pPr>
        <w:tabs>
          <w:tab w:val="num" w:pos="360"/>
        </w:tabs>
        <w:spacing w:after="0" w:line="240" w:lineRule="auto"/>
        <w:ind w:left="360" w:hanging="360"/>
        <w:jc w:val="both"/>
        <w:rPr>
          <w:rFonts w:ascii="Arial Narrow" w:eastAsia="MS Mincho" w:hAnsi="Arial Narrow" w:cs="Times New Roman"/>
          <w:kern w:val="20"/>
        </w:rPr>
      </w:pPr>
      <w:r w:rsidRPr="00D714B2">
        <w:rPr>
          <w:rFonts w:ascii="Arial Narrow" w:eastAsia="MS Mincho" w:hAnsi="Arial Narrow" w:cs="Times New Roman"/>
          <w:kern w:val="20"/>
        </w:rPr>
        <w:t>Kurz pohybových aktivít v prírode</w:t>
      </w:r>
    </w:p>
    <w:p w:rsidR="004F05EC" w:rsidRPr="00D714B2" w:rsidRDefault="004F05EC" w:rsidP="004F05EC">
      <w:pPr>
        <w:spacing w:after="0" w:line="240" w:lineRule="auto"/>
        <w:ind w:left="360" w:hanging="360"/>
        <w:jc w:val="both"/>
        <w:rPr>
          <w:rFonts w:ascii="Arial Narrow" w:eastAsia="MS Mincho" w:hAnsi="Arial Narrow" w:cs="Times New Roman"/>
          <w:kern w:val="20"/>
        </w:rPr>
      </w:pPr>
    </w:p>
    <w:p w:rsidR="004F05EC" w:rsidRPr="00D714B2" w:rsidRDefault="004F05EC" w:rsidP="004F05EC">
      <w:pPr>
        <w:pStyle w:val="Nadpis3"/>
        <w:rPr>
          <w:rFonts w:eastAsia="MS Mincho"/>
        </w:rPr>
      </w:pPr>
      <w:bookmarkStart w:id="49" w:name="_Toc468889642"/>
      <w:bookmarkStart w:id="50" w:name="_Toc508523725"/>
      <w:r w:rsidRPr="00D714B2">
        <w:rPr>
          <w:rFonts w:eastAsia="MS Mincho"/>
        </w:rPr>
        <w:t>Kurz na ochranu života a zdravia</w:t>
      </w:r>
      <w:bookmarkEnd w:id="49"/>
      <w:bookmarkEnd w:id="50"/>
      <w:r w:rsidRPr="00D714B2">
        <w:rPr>
          <w:rFonts w:eastAsia="MS Mincho"/>
        </w:rPr>
        <w:t xml:space="preserve"> </w:t>
      </w:r>
    </w:p>
    <w:p w:rsidR="004F05EC" w:rsidRPr="00D714B2" w:rsidRDefault="004F05EC" w:rsidP="004F05EC">
      <w:pPr>
        <w:spacing w:after="0" w:line="240" w:lineRule="auto"/>
        <w:ind w:left="360" w:hanging="360"/>
        <w:jc w:val="both"/>
        <w:rPr>
          <w:rFonts w:ascii="Arial Narrow" w:eastAsia="MS Mincho" w:hAnsi="Arial Narrow" w:cs="Times New Roman"/>
          <w:b/>
          <w:kern w:val="20"/>
        </w:rPr>
      </w:pPr>
    </w:p>
    <w:p w:rsidR="004F05EC" w:rsidRPr="00D714B2" w:rsidRDefault="004F05EC" w:rsidP="004F05EC">
      <w:pPr>
        <w:pStyle w:val="Nadpis4"/>
      </w:pPr>
      <w:r w:rsidRPr="00D714B2">
        <w:t>Účelový kurz Ochrana života a zdravia</w:t>
      </w:r>
    </w:p>
    <w:p w:rsidR="004F05EC" w:rsidRPr="00D714B2" w:rsidRDefault="004F05EC" w:rsidP="004F05EC">
      <w:pPr>
        <w:spacing w:after="0" w:line="240" w:lineRule="auto"/>
        <w:jc w:val="both"/>
        <w:rPr>
          <w:rFonts w:ascii="Arial Narrow" w:eastAsia="MS Mincho" w:hAnsi="Arial Narrow" w:cs="Times New Roman"/>
          <w:kern w:val="20"/>
        </w:rPr>
      </w:pPr>
      <w:r w:rsidRPr="00D714B2">
        <w:rPr>
          <w:rFonts w:ascii="Arial Narrow" w:eastAsia="Times New Roman" w:hAnsi="Arial Narrow" w:cs="Times New Roman"/>
          <w:kern w:val="20"/>
        </w:rPr>
        <w:t xml:space="preserve">Účelový kurz Ochrana života a zdravia </w:t>
      </w:r>
      <w:r w:rsidRPr="00D714B2">
        <w:rPr>
          <w:rFonts w:ascii="Arial Narrow" w:eastAsia="MS Mincho" w:hAnsi="Arial Narrow" w:cs="Times New Roman"/>
          <w:kern w:val="20"/>
        </w:rPr>
        <w:t xml:space="preserve">pre trojročné odbory sa uskutočňujú v 1.,2. a 3. ročníku vo vyučovacom čase v rozsahu 6 hodín v každom polroku školského roka raz. Účelové cvičenia sa vykonávajú po triedach. Presný termín určí riaditeľ školy. Účasť žiakov je na cvičeniach povinná. </w:t>
      </w:r>
    </w:p>
    <w:p w:rsidR="004F05EC" w:rsidRPr="00D714B2" w:rsidRDefault="004F05EC" w:rsidP="004F05EC">
      <w:pPr>
        <w:spacing w:after="0" w:line="240" w:lineRule="auto"/>
        <w:jc w:val="both"/>
        <w:rPr>
          <w:rFonts w:ascii="Arial Narrow" w:eastAsia="MS Mincho" w:hAnsi="Arial Narrow" w:cs="Times New Roman"/>
          <w:kern w:val="20"/>
        </w:rPr>
      </w:pPr>
    </w:p>
    <w:p w:rsidR="004F05EC" w:rsidRPr="00D714B2" w:rsidRDefault="004F05EC" w:rsidP="004F05EC">
      <w:pPr>
        <w:spacing w:after="0" w:line="240" w:lineRule="auto"/>
        <w:jc w:val="both"/>
        <w:rPr>
          <w:rFonts w:ascii="Arial Narrow" w:eastAsia="MS Mincho" w:hAnsi="Arial Narrow" w:cs="Times New Roman"/>
          <w:kern w:val="20"/>
        </w:rPr>
      </w:pPr>
      <w:r w:rsidRPr="00D714B2">
        <w:rPr>
          <w:rFonts w:ascii="Arial Narrow" w:eastAsia="MS Mincho" w:hAnsi="Arial Narrow" w:cs="Times New Roman"/>
          <w:kern w:val="20"/>
        </w:rPr>
        <w:t xml:space="preserve">Žiaci so zmenenou pracovnou schopnosťou plnia primerané úlohy podľa lekárskeho nálezu. </w:t>
      </w:r>
    </w:p>
    <w:p w:rsidR="004F05EC" w:rsidRPr="00D714B2" w:rsidRDefault="004F05EC" w:rsidP="004F05EC">
      <w:pPr>
        <w:spacing w:after="0" w:line="240" w:lineRule="auto"/>
        <w:jc w:val="both"/>
        <w:rPr>
          <w:rFonts w:ascii="Arial Narrow" w:eastAsia="MS Mincho" w:hAnsi="Arial Narrow" w:cs="Times New Roman"/>
          <w:kern w:val="20"/>
        </w:rPr>
      </w:pPr>
    </w:p>
    <w:p w:rsidR="004F05EC" w:rsidRPr="00D714B2" w:rsidRDefault="004F05EC" w:rsidP="004F05EC">
      <w:pPr>
        <w:spacing w:after="0" w:line="240" w:lineRule="auto"/>
        <w:jc w:val="both"/>
        <w:rPr>
          <w:rFonts w:ascii="Arial Narrow" w:eastAsia="MS Mincho" w:hAnsi="Arial Narrow" w:cs="Times New Roman"/>
          <w:kern w:val="20"/>
        </w:rPr>
      </w:pPr>
      <w:r w:rsidRPr="00D714B2">
        <w:rPr>
          <w:rFonts w:ascii="Arial Narrow" w:eastAsia="MS Mincho" w:hAnsi="Arial Narrow" w:cs="Times New Roman"/>
          <w:kern w:val="20"/>
        </w:rPr>
        <w:t>Plán cvičenia určuje ciele a obsah cvičenia, priestory na činnosť, zaradenie učiteľov školy do výkonových funkcií, stanoví spôsob ich prípravy, ako aj prípravu žiakov, materiálno, hygienicko-zdravotnícke a bezpečnostné opatrenia, prípadnú spoluprácu so spoločenskými organizáciami regiónu a orgánmi štátnej správy . Presun na miesto konania sa  započítava do času cvičenia. Účasť učiteľov na účelových cvičeniach je započítaná do ich vyučovacej povinnosti.</w:t>
      </w:r>
    </w:p>
    <w:p w:rsidR="004F05EC" w:rsidRPr="00D714B2" w:rsidRDefault="004F05EC" w:rsidP="004F05EC">
      <w:pPr>
        <w:spacing w:after="0" w:line="240" w:lineRule="auto"/>
        <w:jc w:val="both"/>
        <w:rPr>
          <w:rFonts w:ascii="Arial Narrow" w:eastAsia="MS Mincho" w:hAnsi="Arial Narrow" w:cs="Times New Roman"/>
          <w:kern w:val="20"/>
        </w:rPr>
      </w:pPr>
    </w:p>
    <w:p w:rsidR="004F05EC" w:rsidRDefault="004F05EC" w:rsidP="004F05EC">
      <w:pPr>
        <w:spacing w:after="0" w:line="240" w:lineRule="auto"/>
        <w:jc w:val="both"/>
        <w:rPr>
          <w:rFonts w:ascii="Arial Narrow" w:eastAsia="MS Mincho" w:hAnsi="Arial Narrow" w:cs="Times New Roman"/>
          <w:kern w:val="20"/>
        </w:rPr>
      </w:pPr>
      <w:r w:rsidRPr="00D714B2">
        <w:rPr>
          <w:rFonts w:ascii="Arial Narrow" w:eastAsia="MS Mincho" w:hAnsi="Arial Narrow" w:cs="Times New Roman"/>
          <w:kern w:val="20"/>
        </w:rPr>
        <w:t>Vyhodnotenie cvičenia vykoná riaditeľ školy na najbližšej pedagogickej porade.</w:t>
      </w:r>
    </w:p>
    <w:p w:rsidR="004F05EC" w:rsidRDefault="004F05EC" w:rsidP="004F05EC">
      <w:pPr>
        <w:spacing w:after="0" w:line="240" w:lineRule="auto"/>
        <w:jc w:val="both"/>
        <w:rPr>
          <w:rFonts w:ascii="Arial Narrow" w:eastAsia="MS Mincho" w:hAnsi="Arial Narrow" w:cs="Times New Roman"/>
          <w:kern w:val="20"/>
        </w:rPr>
      </w:pPr>
    </w:p>
    <w:p w:rsidR="004F05EC" w:rsidRPr="00D714B2" w:rsidRDefault="004F05EC" w:rsidP="004F05EC">
      <w:pPr>
        <w:spacing w:after="0" w:line="240" w:lineRule="auto"/>
        <w:jc w:val="both"/>
        <w:rPr>
          <w:rFonts w:ascii="Arial Narrow" w:eastAsia="MS Mincho" w:hAnsi="Arial Narrow" w:cs="Times New Roman"/>
          <w:kern w:val="20"/>
        </w:rPr>
      </w:pPr>
    </w:p>
    <w:p w:rsidR="004F05EC" w:rsidRPr="00D714B2" w:rsidRDefault="004F05EC" w:rsidP="004F05EC">
      <w:pPr>
        <w:spacing w:after="0" w:line="240" w:lineRule="auto"/>
        <w:jc w:val="both"/>
        <w:rPr>
          <w:rFonts w:ascii="Arial Narrow" w:eastAsia="MS Mincho" w:hAnsi="Arial Narrow" w:cs="Times New Roman"/>
          <w:kern w:val="20"/>
        </w:rPr>
      </w:pPr>
    </w:p>
    <w:p w:rsidR="004F05EC" w:rsidRPr="00D714B2" w:rsidRDefault="004F05EC" w:rsidP="004F05EC">
      <w:pPr>
        <w:pStyle w:val="Nadpis4"/>
      </w:pPr>
      <w:r w:rsidRPr="00D714B2">
        <w:lastRenderedPageBreak/>
        <w:t>Kurz Ochrana človeka a prírody</w:t>
      </w:r>
    </w:p>
    <w:p w:rsidR="004F05EC" w:rsidRPr="00D714B2" w:rsidRDefault="004F05EC" w:rsidP="004F05EC">
      <w:pPr>
        <w:spacing w:after="0" w:line="240" w:lineRule="auto"/>
        <w:jc w:val="both"/>
        <w:rPr>
          <w:rFonts w:ascii="Arial Narrow" w:eastAsia="Times New Roman" w:hAnsi="Arial Narrow" w:cs="Times New Roman"/>
          <w:b/>
          <w:kern w:val="20"/>
        </w:rPr>
      </w:pP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Samostatnou povinnou organizačnou formou vyučovania je kurz ochrany človeka a prírody. Organizuje sa v treťom ročníku v trvaní 3 dni po 6 hodín výcviku.</w:t>
      </w:r>
    </w:p>
    <w:p w:rsidR="004F05EC" w:rsidRPr="00D714B2" w:rsidRDefault="004F05EC" w:rsidP="004F05EC">
      <w:pPr>
        <w:spacing w:after="0" w:line="240" w:lineRule="auto"/>
        <w:jc w:val="both"/>
        <w:rPr>
          <w:rFonts w:ascii="Arial Narrow" w:eastAsia="Times New Roman" w:hAnsi="Arial Narrow" w:cs="Times New Roman"/>
          <w:b/>
          <w:kern w:val="20"/>
        </w:rPr>
      </w:pPr>
      <w:r w:rsidRPr="00D714B2">
        <w:rPr>
          <w:rFonts w:ascii="Arial Narrow" w:eastAsia="Times New Roman" w:hAnsi="Arial Narrow" w:cs="Times New Roman"/>
          <w:b/>
          <w:kern w:val="20"/>
        </w:rPr>
        <w:t>Cieľ kurzu</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Formovať vlastenecké povedomie, dotvárať sústavu zručností a návykov o ochrane človeka a prírody, prispievať ku zvyšovaniu telesnej zdatnosti a psychickej odolnosti žiakov.</w:t>
      </w:r>
    </w:p>
    <w:p w:rsidR="004F05EC" w:rsidRPr="00D714B2" w:rsidRDefault="004F05EC" w:rsidP="004F05EC">
      <w:pPr>
        <w:spacing w:after="0" w:line="240" w:lineRule="auto"/>
        <w:jc w:val="both"/>
        <w:rPr>
          <w:rFonts w:ascii="Arial Narrow" w:eastAsia="Times New Roman" w:hAnsi="Arial Narrow" w:cs="Times New Roman"/>
          <w:b/>
          <w:kern w:val="20"/>
        </w:rPr>
      </w:pPr>
      <w:r w:rsidRPr="00D714B2">
        <w:rPr>
          <w:rFonts w:ascii="Arial Narrow" w:eastAsia="Times New Roman" w:hAnsi="Arial Narrow" w:cs="Times New Roman"/>
          <w:b/>
          <w:kern w:val="20"/>
        </w:rPr>
        <w:t>Obsah kurzu</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Obsahom kurzu sú tematické celky: </w:t>
      </w:r>
    </w:p>
    <w:p w:rsidR="004F05EC" w:rsidRPr="00D714B2" w:rsidRDefault="004F05EC" w:rsidP="004F05EC">
      <w:pPr>
        <w:numPr>
          <w:ilvl w:val="0"/>
          <w:numId w:val="3"/>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riešenie mimoriadnych udalostí – civilná ochrana,</w:t>
      </w:r>
    </w:p>
    <w:p w:rsidR="004F05EC" w:rsidRPr="00D714B2" w:rsidRDefault="004F05EC" w:rsidP="004F05EC">
      <w:pPr>
        <w:numPr>
          <w:ilvl w:val="0"/>
          <w:numId w:val="3"/>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zdravotnícka príprava,</w:t>
      </w:r>
    </w:p>
    <w:p w:rsidR="004F05EC" w:rsidRPr="00D714B2" w:rsidRDefault="004F05EC" w:rsidP="004F05EC">
      <w:pPr>
        <w:numPr>
          <w:ilvl w:val="0"/>
          <w:numId w:val="3"/>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pobyt a pohyb v prírode a ochrana prírody,</w:t>
      </w:r>
    </w:p>
    <w:p w:rsidR="004F05EC" w:rsidRPr="00D714B2" w:rsidRDefault="004F05EC" w:rsidP="004F05EC">
      <w:pPr>
        <w:numPr>
          <w:ilvl w:val="0"/>
          <w:numId w:val="3"/>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výchova k bezpečnosti a ochrana zdravia pri práci,</w:t>
      </w:r>
    </w:p>
    <w:p w:rsidR="004F05EC" w:rsidRPr="00D714B2" w:rsidRDefault="004F05EC" w:rsidP="004F05EC">
      <w:pPr>
        <w:numPr>
          <w:ilvl w:val="0"/>
          <w:numId w:val="3"/>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záujmové technické činnosti a športy.</w:t>
      </w:r>
    </w:p>
    <w:p w:rsidR="004F05EC" w:rsidRPr="00D714B2" w:rsidRDefault="004F05EC" w:rsidP="004F05EC">
      <w:pPr>
        <w:spacing w:after="0" w:line="240" w:lineRule="auto"/>
        <w:ind w:left="720"/>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Obsah kurzu tvorí teoretická príprava a praktická príprava a záujmová činnosť žiakov.</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Teoretická príprava </w:t>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t xml:space="preserve"> 3 hodiny</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Teoretická príprava v nadväznosti na vedomosti žiakov z vyučovania a účelových cvičení rozširuje ich informácie:</w:t>
      </w:r>
    </w:p>
    <w:p w:rsidR="004F05EC" w:rsidRPr="00D714B2" w:rsidRDefault="004F05EC" w:rsidP="004F05EC">
      <w:pPr>
        <w:numPr>
          <w:ilvl w:val="0"/>
          <w:numId w:val="4"/>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o právnych normách, ktoré upravujú povinnosti prípravy občanov Slovenskej republiky na ochranu ich zdravia, ochranu prírody a obranu vlasti,</w:t>
      </w:r>
    </w:p>
    <w:p w:rsidR="004F05EC" w:rsidRPr="00D714B2" w:rsidRDefault="004F05EC" w:rsidP="004F05EC">
      <w:pPr>
        <w:numPr>
          <w:ilvl w:val="0"/>
          <w:numId w:val="4"/>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o orgánoch a organizáciách podieľajúcich sa na brannej, ekologickej a humanitárnej výchovy občanov,</w:t>
      </w:r>
    </w:p>
    <w:p w:rsidR="004F05EC" w:rsidRPr="00D714B2" w:rsidRDefault="004F05EC" w:rsidP="004F05EC">
      <w:pPr>
        <w:numPr>
          <w:ilvl w:val="0"/>
          <w:numId w:val="4"/>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o medzinárodných dohodách a organizáciách humanitárneho zamerania,</w:t>
      </w:r>
    </w:p>
    <w:p w:rsidR="004F05EC" w:rsidRPr="00D714B2" w:rsidRDefault="004F05EC" w:rsidP="004F05EC">
      <w:pPr>
        <w:numPr>
          <w:ilvl w:val="0"/>
          <w:numId w:val="4"/>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o organizácii a úlohách civilnej ochrany SR,</w:t>
      </w:r>
    </w:p>
    <w:p w:rsidR="004F05EC" w:rsidRPr="00D714B2" w:rsidRDefault="004F05EC" w:rsidP="004F05EC">
      <w:pPr>
        <w:numPr>
          <w:ilvl w:val="0"/>
          <w:numId w:val="4"/>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o najnovších poznatkoch z dopravnej výchovy, zdravovedy a ekológie,</w:t>
      </w:r>
    </w:p>
    <w:p w:rsidR="004F05EC" w:rsidRPr="00D714B2" w:rsidRDefault="004F05EC" w:rsidP="004F05EC">
      <w:pPr>
        <w:numPr>
          <w:ilvl w:val="0"/>
          <w:numId w:val="4"/>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o technických športoch a sebaobrane, právnych podmienkach vlastnenia a použitia zbrane a iných prostriedkov sebaobrany.</w:t>
      </w:r>
    </w:p>
    <w:p w:rsidR="004F05EC" w:rsidRPr="00D714B2" w:rsidRDefault="004F05EC" w:rsidP="004F05EC">
      <w:pPr>
        <w:spacing w:after="0" w:line="240" w:lineRule="auto"/>
        <w:ind w:left="360"/>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Praktická príprava odbornej tematiky zahŕňa zamestnanie v týchto tematických celkov:</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1. zdravotníckej príprave</w:t>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t>3 hodín</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2. riešenie úloh pri mimoriadnych udalostiach </w:t>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t>4 hodín</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3. pobyt v prírode</w:t>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t>5 hodín</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4. technické činnosti a športy</w:t>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r>
      <w:r w:rsidRPr="00D714B2">
        <w:rPr>
          <w:rFonts w:ascii="Arial Narrow" w:eastAsia="Times New Roman" w:hAnsi="Arial Narrow" w:cs="Times New Roman"/>
          <w:kern w:val="20"/>
        </w:rPr>
        <w:tab/>
        <w:t>3 hodiny</w:t>
      </w: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Realizovať sa môže formou dennej dochádzky, internátnou formou, alebo kombinácia týchto foriem. </w:t>
      </w:r>
    </w:p>
    <w:p w:rsidR="004F05EC" w:rsidRPr="00D714B2" w:rsidRDefault="004F05EC" w:rsidP="004F05EC">
      <w:pPr>
        <w:keepNext/>
        <w:spacing w:before="60" w:after="60" w:line="240" w:lineRule="auto"/>
        <w:jc w:val="both"/>
        <w:outlineLvl w:val="2"/>
        <w:rPr>
          <w:rFonts w:ascii="Arial Narrow" w:eastAsia="Times New Roman" w:hAnsi="Arial Narrow" w:cs="Times New Roman"/>
          <w:bCs/>
          <w:kern w:val="20"/>
        </w:rPr>
      </w:pPr>
      <w:bookmarkStart w:id="51" w:name="_Toc465221817"/>
      <w:bookmarkStart w:id="52" w:name="_Toc465222027"/>
      <w:bookmarkStart w:id="53" w:name="_Toc465930508"/>
      <w:bookmarkStart w:id="54" w:name="_Toc468889643"/>
      <w:bookmarkStart w:id="55" w:name="_Toc508523726"/>
      <w:r w:rsidRPr="00D714B2">
        <w:rPr>
          <w:rFonts w:ascii="Arial Narrow" w:eastAsia="Times New Roman" w:hAnsi="Arial Narrow" w:cs="Times New Roman"/>
          <w:bCs/>
          <w:kern w:val="20"/>
        </w:rPr>
        <w:t>Kurz je súčasťou plánu práce školy, účasť žiakov je povinná. Žiaci s oslabeným zdravím sa na kurze zúčastňujú len so súhlasom lekára a plnia úlohy primerané zdravotnému stavu.</w:t>
      </w:r>
      <w:bookmarkEnd w:id="51"/>
      <w:bookmarkEnd w:id="52"/>
      <w:bookmarkEnd w:id="53"/>
      <w:bookmarkEnd w:id="54"/>
      <w:bookmarkEnd w:id="55"/>
      <w:r w:rsidRPr="00D714B2">
        <w:rPr>
          <w:rFonts w:ascii="Arial Narrow" w:eastAsia="Times New Roman" w:hAnsi="Arial Narrow" w:cs="Times New Roman"/>
          <w:bCs/>
          <w:kern w:val="20"/>
        </w:rPr>
        <w:t xml:space="preserve"> </w:t>
      </w:r>
    </w:p>
    <w:p w:rsidR="004F05EC" w:rsidRPr="00D714B2" w:rsidRDefault="004F05EC" w:rsidP="004F05EC">
      <w:pPr>
        <w:spacing w:after="0" w:line="240" w:lineRule="auto"/>
        <w:jc w:val="both"/>
        <w:rPr>
          <w:rFonts w:ascii="Arial Narrow" w:eastAsia="MS Mincho" w:hAnsi="Arial Narrow" w:cs="Times New Roman"/>
          <w:kern w:val="20"/>
        </w:rPr>
      </w:pPr>
    </w:p>
    <w:p w:rsidR="004F05EC" w:rsidRPr="00D714B2" w:rsidRDefault="004F05EC" w:rsidP="004F05EC">
      <w:pPr>
        <w:pStyle w:val="Nadpis3"/>
        <w:rPr>
          <w:rFonts w:eastAsia="MS Mincho"/>
          <w:sz w:val="22"/>
          <w:szCs w:val="22"/>
        </w:rPr>
      </w:pPr>
      <w:bookmarkStart w:id="56" w:name="_Toc468889644"/>
      <w:bookmarkStart w:id="57" w:name="_Toc508523727"/>
      <w:r w:rsidRPr="00D714B2">
        <w:rPr>
          <w:rFonts w:eastAsia="MS Mincho"/>
          <w:sz w:val="22"/>
          <w:szCs w:val="22"/>
        </w:rPr>
        <w:t>Kurz pohybových aktivít v prírode</w:t>
      </w:r>
      <w:bookmarkEnd w:id="56"/>
      <w:bookmarkEnd w:id="57"/>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ab/>
      </w:r>
    </w:p>
    <w:p w:rsidR="004F05EC" w:rsidRPr="00D714B2" w:rsidRDefault="004F05EC" w:rsidP="004F05EC">
      <w:pPr>
        <w:keepNext/>
        <w:spacing w:after="0" w:line="240" w:lineRule="auto"/>
        <w:outlineLvl w:val="1"/>
        <w:rPr>
          <w:rFonts w:ascii="Arial Narrow" w:eastAsia="Times New Roman" w:hAnsi="Arial Narrow" w:cs="Times New Roman"/>
          <w:b/>
          <w:bCs/>
          <w:iCs/>
          <w:kern w:val="20"/>
        </w:rPr>
      </w:pPr>
      <w:bookmarkStart w:id="58" w:name="_Toc465221819"/>
      <w:bookmarkStart w:id="59" w:name="_Toc465222029"/>
      <w:bookmarkStart w:id="60" w:name="_Toc465930510"/>
      <w:bookmarkStart w:id="61" w:name="_Toc468889645"/>
      <w:bookmarkStart w:id="62" w:name="_Toc468889958"/>
      <w:bookmarkStart w:id="63" w:name="_Toc508523728"/>
      <w:r w:rsidRPr="00D714B2">
        <w:rPr>
          <w:rFonts w:ascii="Arial Narrow" w:eastAsia="Times New Roman" w:hAnsi="Arial Narrow" w:cs="Times New Roman"/>
          <w:b/>
          <w:bCs/>
          <w:iCs/>
          <w:kern w:val="20"/>
        </w:rPr>
        <w:t>Charakteristika lyžovania</w:t>
      </w:r>
      <w:bookmarkEnd w:id="58"/>
      <w:bookmarkEnd w:id="59"/>
      <w:bookmarkEnd w:id="60"/>
      <w:bookmarkEnd w:id="61"/>
      <w:bookmarkEnd w:id="62"/>
      <w:bookmarkEnd w:id="63"/>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 </w:t>
      </w: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Kurz pohybových aktivít v prírode sa organizuje v druhom ročníku štúdia v rozsahu 5 dní v rozsahu 30 vyučovacích hodín. Organizuje sa dennou alebo týždennou formou. Lyžiarsky kurz nadväzuje na výučbu lyžovania na špeciálnej základnej škole. Žiaci si osvojujú základy lyžovania, zvyšuje sa úroveň pohybových schopností, upevňuje sa ich zdravie, zvyšuje telesná zdatnosť a pohybová výkonnosť. Názorné a praktické metódy prevládajú nad verbálnymi a hodnotenie žiakov je slovné. Presný termín lyžiarskeho kurzu určí riaditeľ školy.  Pohybová aktivita v prírodnom prostredí má mimoriadny zdravotný význam. Lyžovanie je jednou z najfrekventovanejších celoživotne uplatňovaných pohybových aktivít obyvateľov Slovenska.</w:t>
      </w:r>
    </w:p>
    <w:p w:rsidR="004F05EC" w:rsidRPr="00D714B2" w:rsidRDefault="004F05EC" w:rsidP="004F05EC">
      <w:pPr>
        <w:autoSpaceDE w:val="0"/>
        <w:autoSpaceDN w:val="0"/>
        <w:adjustRightInd w:val="0"/>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 </w:t>
      </w:r>
    </w:p>
    <w:p w:rsidR="004F05EC" w:rsidRPr="00D714B2" w:rsidRDefault="004F05EC" w:rsidP="004F05EC">
      <w:pPr>
        <w:keepNext/>
        <w:spacing w:after="0" w:line="240" w:lineRule="auto"/>
        <w:outlineLvl w:val="1"/>
        <w:rPr>
          <w:rFonts w:ascii="Arial Narrow" w:eastAsia="Times New Roman" w:hAnsi="Arial Narrow" w:cs="Times New Roman"/>
          <w:b/>
          <w:bCs/>
          <w:iCs/>
          <w:kern w:val="20"/>
        </w:rPr>
      </w:pPr>
      <w:bookmarkStart w:id="64" w:name="_Toc465221820"/>
      <w:bookmarkStart w:id="65" w:name="_Toc465222030"/>
      <w:bookmarkStart w:id="66" w:name="_Toc465930511"/>
      <w:bookmarkStart w:id="67" w:name="_Toc468889646"/>
      <w:bookmarkStart w:id="68" w:name="_Toc468889959"/>
      <w:bookmarkStart w:id="69" w:name="_Toc508523729"/>
      <w:r w:rsidRPr="00D714B2">
        <w:rPr>
          <w:rFonts w:ascii="Arial Narrow" w:eastAsia="Times New Roman" w:hAnsi="Arial Narrow" w:cs="Times New Roman"/>
          <w:b/>
          <w:bCs/>
          <w:iCs/>
          <w:kern w:val="20"/>
        </w:rPr>
        <w:t>Cieľ lyžovania</w:t>
      </w:r>
      <w:bookmarkEnd w:id="64"/>
      <w:bookmarkEnd w:id="65"/>
      <w:bookmarkEnd w:id="66"/>
      <w:bookmarkEnd w:id="67"/>
      <w:bookmarkEnd w:id="68"/>
      <w:bookmarkEnd w:id="69"/>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Cieľom lyžovania pre začiatočníkov a slabých lyžiarov je osvojiť si základné lyžiarske zručnosti a vedomosti na úrovni bezpečného pohybu na lyžiach v nenáročnom teréne. Žiaci so špeciálnymi výchovno-vzdelávacími </w:t>
      </w:r>
      <w:r w:rsidRPr="00D714B2">
        <w:rPr>
          <w:rFonts w:ascii="Arial Narrow" w:eastAsia="Times New Roman" w:hAnsi="Arial Narrow" w:cs="Times New Roman"/>
          <w:kern w:val="20"/>
        </w:rPr>
        <w:lastRenderedPageBreak/>
        <w:t>potrebami by mali zvládnuť základy lyžiarskej techniky podľa fyzických predpokladov. Lyžovanie je súčasťou základného učiva TV, je povinnosťou školy vytvárať podmienky na jeho uskutočnenie (propagácia, nábor, spolupráca s rodičmi a pod.)</w:t>
      </w: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pStyle w:val="Nadpis4"/>
      </w:pPr>
      <w:r w:rsidRPr="00D714B2">
        <w:t>Obsah lyžovania</w:t>
      </w: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Riaditeľ školy menuje:</w:t>
      </w:r>
    </w:p>
    <w:p w:rsidR="004F05EC" w:rsidRPr="00D714B2" w:rsidRDefault="004F05EC" w:rsidP="004F05EC">
      <w:pPr>
        <w:tabs>
          <w:tab w:val="num" w:pos="360"/>
        </w:tabs>
        <w:spacing w:after="0" w:line="240" w:lineRule="auto"/>
        <w:ind w:left="360" w:hanging="360"/>
        <w:jc w:val="both"/>
        <w:rPr>
          <w:rFonts w:ascii="Arial Narrow" w:eastAsia="Times New Roman" w:hAnsi="Arial Narrow" w:cs="Times New Roman"/>
          <w:kern w:val="20"/>
        </w:rPr>
      </w:pPr>
      <w:r w:rsidRPr="00D714B2">
        <w:rPr>
          <w:rFonts w:ascii="Arial Narrow" w:eastAsia="Times New Roman" w:hAnsi="Arial Narrow" w:cs="Times New Roman"/>
          <w:kern w:val="20"/>
        </w:rPr>
        <w:t>vedúceho lyžiarskeho kurzu,</w:t>
      </w:r>
    </w:p>
    <w:p w:rsidR="004F05EC" w:rsidRPr="00D714B2" w:rsidRDefault="004F05EC" w:rsidP="004F05EC">
      <w:pPr>
        <w:tabs>
          <w:tab w:val="num" w:pos="360"/>
        </w:tabs>
        <w:spacing w:after="0" w:line="240" w:lineRule="auto"/>
        <w:ind w:left="360" w:hanging="360"/>
        <w:jc w:val="both"/>
        <w:rPr>
          <w:rFonts w:ascii="Arial Narrow" w:eastAsia="Times New Roman" w:hAnsi="Arial Narrow" w:cs="Times New Roman"/>
          <w:kern w:val="20"/>
        </w:rPr>
      </w:pPr>
      <w:r w:rsidRPr="00D714B2">
        <w:rPr>
          <w:rFonts w:ascii="Arial Narrow" w:eastAsia="Times New Roman" w:hAnsi="Arial Narrow" w:cs="Times New Roman"/>
          <w:kern w:val="20"/>
        </w:rPr>
        <w:t>inštruktorov lyžiarskeho kurzu, v jednom družstve je maximálne 5 žiakov,</w:t>
      </w:r>
    </w:p>
    <w:p w:rsidR="004F05EC" w:rsidRPr="00D714B2" w:rsidRDefault="004F05EC" w:rsidP="004F05EC">
      <w:pPr>
        <w:tabs>
          <w:tab w:val="num" w:pos="360"/>
        </w:tabs>
        <w:spacing w:after="0" w:line="240" w:lineRule="auto"/>
        <w:ind w:left="360" w:hanging="360"/>
        <w:jc w:val="both"/>
        <w:rPr>
          <w:rFonts w:ascii="Arial Narrow" w:eastAsia="Times New Roman" w:hAnsi="Arial Narrow" w:cs="Times New Roman"/>
          <w:kern w:val="20"/>
        </w:rPr>
      </w:pPr>
      <w:r w:rsidRPr="00D714B2">
        <w:rPr>
          <w:rFonts w:ascii="Arial Narrow" w:eastAsia="Times New Roman" w:hAnsi="Arial Narrow" w:cs="Times New Roman"/>
          <w:kern w:val="20"/>
        </w:rPr>
        <w:t>zdravotníka kurzu.</w:t>
      </w:r>
    </w:p>
    <w:p w:rsidR="004F05EC" w:rsidRPr="00D714B2" w:rsidRDefault="004F05EC" w:rsidP="004F05EC">
      <w:pPr>
        <w:tabs>
          <w:tab w:val="num" w:pos="360"/>
        </w:tabs>
        <w:spacing w:after="0" w:line="240" w:lineRule="auto"/>
        <w:ind w:left="360" w:hanging="360"/>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schvaľuje miesto a termín </w:t>
      </w:r>
    </w:p>
    <w:p w:rsidR="004F05EC" w:rsidRPr="00D714B2" w:rsidRDefault="004F05EC" w:rsidP="004F05EC">
      <w:pPr>
        <w:tabs>
          <w:tab w:val="num" w:pos="360"/>
        </w:tabs>
        <w:spacing w:after="0" w:line="240" w:lineRule="auto"/>
        <w:ind w:left="360" w:hanging="360"/>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spolupracuje s vedúcim kurzu </w:t>
      </w:r>
    </w:p>
    <w:p w:rsidR="004F05EC" w:rsidRPr="00D714B2" w:rsidRDefault="004F05EC" w:rsidP="004F05EC">
      <w:pPr>
        <w:tabs>
          <w:tab w:val="num" w:pos="360"/>
        </w:tabs>
        <w:spacing w:after="0" w:line="240" w:lineRule="auto"/>
        <w:ind w:left="360" w:hanging="360"/>
        <w:jc w:val="both"/>
        <w:rPr>
          <w:rFonts w:ascii="Arial Narrow" w:eastAsia="Times New Roman" w:hAnsi="Arial Narrow" w:cs="Times New Roman"/>
          <w:kern w:val="20"/>
        </w:rPr>
      </w:pPr>
      <w:r w:rsidRPr="00D714B2">
        <w:rPr>
          <w:rFonts w:ascii="Arial Narrow" w:eastAsia="Times New Roman" w:hAnsi="Arial Narrow" w:cs="Times New Roman"/>
          <w:kern w:val="20"/>
        </w:rPr>
        <w:t>preveruje  vhodnosť vybraného objektu na lyžovanie, snehové podmienky, lyžiarsky vlek, cenové relácie, stravovanie, dopravu a pod.</w:t>
      </w:r>
    </w:p>
    <w:p w:rsidR="004F05EC" w:rsidRPr="00D714B2" w:rsidRDefault="004F05EC" w:rsidP="004F05EC">
      <w:pPr>
        <w:tabs>
          <w:tab w:val="num" w:pos="360"/>
        </w:tabs>
        <w:spacing w:after="0" w:line="240" w:lineRule="auto"/>
        <w:ind w:left="360" w:hanging="360"/>
        <w:jc w:val="both"/>
        <w:rPr>
          <w:rFonts w:ascii="Arial Narrow" w:eastAsia="Times New Roman" w:hAnsi="Arial Narrow" w:cs="Times New Roman"/>
          <w:kern w:val="20"/>
        </w:rPr>
      </w:pPr>
      <w:r w:rsidRPr="00D714B2">
        <w:rPr>
          <w:rFonts w:ascii="Arial Narrow" w:eastAsia="Times New Roman" w:hAnsi="Arial Narrow" w:cs="Times New Roman"/>
          <w:kern w:val="20"/>
        </w:rPr>
        <w:t>schvaľuje plán práce na lyžovanie</w:t>
      </w:r>
    </w:p>
    <w:p w:rsidR="004F05EC" w:rsidRPr="00D714B2" w:rsidRDefault="004F05EC" w:rsidP="004F05EC">
      <w:pPr>
        <w:numPr>
          <w:ilvl w:val="0"/>
          <w:numId w:val="22"/>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Plán organizačného zabezpečenia lyžiarskeho kurzu.</w:t>
      </w:r>
    </w:p>
    <w:p w:rsidR="004F05EC" w:rsidRPr="00D714B2" w:rsidRDefault="004F05EC" w:rsidP="004F05EC">
      <w:pPr>
        <w:numPr>
          <w:ilvl w:val="0"/>
          <w:numId w:val="22"/>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Program lyžiarskeho výchovno-výcvikového kurzu.</w:t>
      </w:r>
    </w:p>
    <w:p w:rsidR="004F05EC" w:rsidRPr="00D714B2" w:rsidRDefault="004F05EC" w:rsidP="004F05EC">
      <w:pPr>
        <w:numPr>
          <w:ilvl w:val="0"/>
          <w:numId w:val="23"/>
        </w:numPr>
        <w:spacing w:after="160" w:line="259" w:lineRule="auto"/>
        <w:contextualSpacing/>
        <w:jc w:val="both"/>
        <w:rPr>
          <w:rFonts w:ascii="Arial Narrow" w:eastAsia="Times New Roman" w:hAnsi="Arial Narrow" w:cs="Times New Roman"/>
          <w:lang w:eastAsia="cs-CZ"/>
        </w:rPr>
      </w:pPr>
      <w:r w:rsidRPr="00D714B2">
        <w:rPr>
          <w:rFonts w:ascii="Arial Narrow" w:eastAsia="Times New Roman" w:hAnsi="Arial Narrow" w:cs="Times New Roman"/>
          <w:lang w:eastAsia="cs-CZ"/>
        </w:rPr>
        <w:t>vykoná kontrolu a hodnotenie činnosti na lyžiarskom kurze.</w:t>
      </w:r>
    </w:p>
    <w:p w:rsidR="004F05EC" w:rsidRPr="00D714B2" w:rsidRDefault="004F05EC" w:rsidP="004F05EC">
      <w:pPr>
        <w:spacing w:after="160" w:line="259" w:lineRule="auto"/>
        <w:ind w:left="360"/>
        <w:contextualSpacing/>
        <w:jc w:val="both"/>
        <w:rPr>
          <w:rFonts w:ascii="Arial Narrow" w:eastAsia="Times New Roman" w:hAnsi="Arial Narrow" w:cs="Times New Roman"/>
          <w:lang w:eastAsia="cs-CZ"/>
        </w:rPr>
      </w:pPr>
    </w:p>
    <w:p w:rsidR="004F05EC" w:rsidRPr="00F93A9D" w:rsidRDefault="004F05EC" w:rsidP="004F05EC">
      <w:pPr>
        <w:keepNext/>
        <w:spacing w:before="60" w:after="60" w:line="240" w:lineRule="auto"/>
        <w:outlineLvl w:val="3"/>
        <w:rPr>
          <w:rFonts w:ascii="Arial Narrow" w:eastAsia="Times New Roman" w:hAnsi="Arial Narrow" w:cs="Times New Roman"/>
          <w:bCs/>
          <w:kern w:val="20"/>
          <w:u w:val="single"/>
        </w:rPr>
      </w:pPr>
      <w:r w:rsidRPr="00F93A9D">
        <w:rPr>
          <w:rFonts w:ascii="Arial Narrow" w:eastAsia="Times New Roman" w:hAnsi="Arial Narrow" w:cs="Times New Roman"/>
          <w:bCs/>
          <w:kern w:val="20"/>
          <w:u w:val="single"/>
        </w:rPr>
        <w:t>Metódy</w:t>
      </w:r>
      <w:r w:rsidRPr="00D714B2">
        <w:rPr>
          <w:rFonts w:ascii="Arial Narrow" w:eastAsia="Times New Roman" w:hAnsi="Arial Narrow" w:cs="Times New Roman"/>
          <w:bCs/>
          <w:kern w:val="20"/>
        </w:rPr>
        <w:t>:</w:t>
      </w:r>
      <w:r>
        <w:rPr>
          <w:rFonts w:ascii="Arial Narrow" w:eastAsia="Times New Roman" w:hAnsi="Arial Narrow" w:cs="Times New Roman"/>
          <w:bCs/>
          <w:kern w:val="20"/>
        </w:rPr>
        <w:tab/>
      </w:r>
      <w:r>
        <w:rPr>
          <w:rFonts w:ascii="Arial Narrow" w:eastAsia="Times New Roman" w:hAnsi="Arial Narrow" w:cs="Times New Roman"/>
          <w:bCs/>
          <w:kern w:val="20"/>
        </w:rPr>
        <w:tab/>
      </w:r>
      <w:r>
        <w:rPr>
          <w:rFonts w:ascii="Arial Narrow" w:eastAsia="Times New Roman" w:hAnsi="Arial Narrow" w:cs="Times New Roman"/>
          <w:bCs/>
          <w:kern w:val="20"/>
        </w:rPr>
        <w:tab/>
      </w:r>
      <w:r>
        <w:rPr>
          <w:rFonts w:ascii="Arial Narrow" w:eastAsia="Times New Roman" w:hAnsi="Arial Narrow" w:cs="Times New Roman"/>
          <w:bCs/>
          <w:kern w:val="20"/>
        </w:rPr>
        <w:tab/>
      </w:r>
      <w:r>
        <w:rPr>
          <w:rFonts w:ascii="Arial Narrow" w:eastAsia="Times New Roman" w:hAnsi="Arial Narrow" w:cs="Times New Roman"/>
          <w:bCs/>
          <w:kern w:val="20"/>
        </w:rPr>
        <w:tab/>
      </w:r>
      <w:r>
        <w:rPr>
          <w:rFonts w:ascii="Arial Narrow" w:eastAsia="Times New Roman" w:hAnsi="Arial Narrow" w:cs="Times New Roman"/>
          <w:bCs/>
          <w:kern w:val="20"/>
        </w:rPr>
        <w:tab/>
      </w:r>
      <w:r w:rsidRPr="00F93A9D">
        <w:rPr>
          <w:rFonts w:ascii="Arial Narrow" w:eastAsia="Times New Roman" w:hAnsi="Arial Narrow" w:cs="Times New Roman"/>
          <w:bCs/>
          <w:kern w:val="20"/>
          <w:u w:val="single"/>
        </w:rPr>
        <w:t>Formy:</w:t>
      </w:r>
    </w:p>
    <w:p w:rsidR="004F05EC" w:rsidRPr="00D714B2" w:rsidRDefault="004F05EC" w:rsidP="004F05EC">
      <w:pPr>
        <w:tabs>
          <w:tab w:val="num" w:pos="360"/>
        </w:tabs>
        <w:spacing w:after="0" w:line="240" w:lineRule="auto"/>
        <w:ind w:left="360" w:hanging="360"/>
        <w:jc w:val="both"/>
        <w:rPr>
          <w:rFonts w:ascii="Arial Narrow" w:eastAsia="Times New Roman" w:hAnsi="Arial Narrow" w:cs="Times New Roman"/>
          <w:kern w:val="20"/>
        </w:rPr>
      </w:pPr>
      <w:r>
        <w:rPr>
          <w:rFonts w:ascii="Arial Narrow" w:eastAsia="Times New Roman" w:hAnsi="Arial Narrow" w:cs="Times New Roman"/>
          <w:kern w:val="20"/>
        </w:rPr>
        <w:t>m</w:t>
      </w:r>
      <w:r w:rsidRPr="00D714B2">
        <w:rPr>
          <w:rFonts w:ascii="Arial Narrow" w:eastAsia="Times New Roman" w:hAnsi="Arial Narrow" w:cs="Times New Roman"/>
          <w:kern w:val="20"/>
        </w:rPr>
        <w:t>imoškolské</w:t>
      </w:r>
      <w:r>
        <w:rPr>
          <w:rFonts w:ascii="Arial Narrow" w:eastAsia="Times New Roman" w:hAnsi="Arial Narrow" w:cs="Times New Roman"/>
          <w:kern w:val="20"/>
        </w:rPr>
        <w:tab/>
      </w:r>
      <w:r>
        <w:rPr>
          <w:rFonts w:ascii="Arial Narrow" w:eastAsia="Times New Roman" w:hAnsi="Arial Narrow" w:cs="Times New Roman"/>
          <w:kern w:val="20"/>
        </w:rPr>
        <w:tab/>
      </w:r>
      <w:r>
        <w:rPr>
          <w:rFonts w:ascii="Arial Narrow" w:eastAsia="Times New Roman" w:hAnsi="Arial Narrow" w:cs="Times New Roman"/>
          <w:kern w:val="20"/>
        </w:rPr>
        <w:tab/>
      </w:r>
      <w:r>
        <w:rPr>
          <w:rFonts w:ascii="Arial Narrow" w:eastAsia="Times New Roman" w:hAnsi="Arial Narrow" w:cs="Times New Roman"/>
          <w:kern w:val="20"/>
        </w:rPr>
        <w:tab/>
      </w:r>
      <w:r>
        <w:rPr>
          <w:rFonts w:ascii="Arial Narrow" w:eastAsia="Times New Roman" w:hAnsi="Arial Narrow" w:cs="Times New Roman"/>
          <w:kern w:val="20"/>
        </w:rPr>
        <w:tab/>
      </w:r>
      <w:r w:rsidRPr="00D714B2">
        <w:rPr>
          <w:rFonts w:ascii="Arial Narrow" w:eastAsia="Times New Roman" w:hAnsi="Arial Narrow" w:cs="Times New Roman"/>
          <w:kern w:val="20"/>
        </w:rPr>
        <w:t>slovné</w:t>
      </w:r>
    </w:p>
    <w:p w:rsidR="004F05EC" w:rsidRPr="00D714B2" w:rsidRDefault="004F05EC" w:rsidP="004F05EC">
      <w:pPr>
        <w:tabs>
          <w:tab w:val="num" w:pos="360"/>
        </w:tabs>
        <w:spacing w:after="0" w:line="240" w:lineRule="auto"/>
        <w:ind w:left="360" w:hanging="360"/>
        <w:jc w:val="both"/>
        <w:rPr>
          <w:rFonts w:ascii="Arial Narrow" w:eastAsia="Times New Roman" w:hAnsi="Arial Narrow" w:cs="Times New Roman"/>
          <w:kern w:val="20"/>
        </w:rPr>
      </w:pPr>
      <w:r>
        <w:rPr>
          <w:rFonts w:ascii="Arial Narrow" w:eastAsia="Times New Roman" w:hAnsi="Arial Narrow" w:cs="Times New Roman"/>
          <w:kern w:val="20"/>
        </w:rPr>
        <w:t>i</w:t>
      </w:r>
      <w:r w:rsidRPr="00D714B2">
        <w:rPr>
          <w:rFonts w:ascii="Arial Narrow" w:eastAsia="Times New Roman" w:hAnsi="Arial Narrow" w:cs="Times New Roman"/>
          <w:kern w:val="20"/>
        </w:rPr>
        <w:t>ndividuálne</w:t>
      </w:r>
      <w:r>
        <w:rPr>
          <w:rFonts w:ascii="Arial Narrow" w:eastAsia="Times New Roman" w:hAnsi="Arial Narrow" w:cs="Times New Roman"/>
          <w:kern w:val="20"/>
        </w:rPr>
        <w:tab/>
      </w:r>
      <w:r>
        <w:rPr>
          <w:rFonts w:ascii="Arial Narrow" w:eastAsia="Times New Roman" w:hAnsi="Arial Narrow" w:cs="Times New Roman"/>
          <w:kern w:val="20"/>
        </w:rPr>
        <w:tab/>
      </w:r>
      <w:r>
        <w:rPr>
          <w:rFonts w:ascii="Arial Narrow" w:eastAsia="Times New Roman" w:hAnsi="Arial Narrow" w:cs="Times New Roman"/>
          <w:kern w:val="20"/>
        </w:rPr>
        <w:tab/>
      </w:r>
      <w:r>
        <w:rPr>
          <w:rFonts w:ascii="Arial Narrow" w:eastAsia="Times New Roman" w:hAnsi="Arial Narrow" w:cs="Times New Roman"/>
          <w:kern w:val="20"/>
        </w:rPr>
        <w:tab/>
      </w:r>
      <w:r>
        <w:rPr>
          <w:rFonts w:ascii="Arial Narrow" w:eastAsia="Times New Roman" w:hAnsi="Arial Narrow" w:cs="Times New Roman"/>
          <w:kern w:val="20"/>
        </w:rPr>
        <w:tab/>
      </w:r>
      <w:r w:rsidRPr="00D714B2">
        <w:rPr>
          <w:rFonts w:ascii="Arial Narrow" w:eastAsia="Times New Roman" w:hAnsi="Arial Narrow" w:cs="Times New Roman"/>
          <w:kern w:val="20"/>
        </w:rPr>
        <w:t>názorné</w:t>
      </w:r>
    </w:p>
    <w:p w:rsidR="004F05EC" w:rsidRPr="00D714B2" w:rsidRDefault="004F05EC" w:rsidP="004F05EC">
      <w:pPr>
        <w:tabs>
          <w:tab w:val="num" w:pos="360"/>
        </w:tabs>
        <w:spacing w:after="0" w:line="240" w:lineRule="auto"/>
        <w:ind w:left="360" w:hanging="360"/>
        <w:jc w:val="both"/>
        <w:rPr>
          <w:rFonts w:ascii="Arial Narrow" w:eastAsia="Times New Roman" w:hAnsi="Arial Narrow" w:cs="Times New Roman"/>
          <w:kern w:val="20"/>
        </w:rPr>
      </w:pPr>
      <w:r>
        <w:rPr>
          <w:rFonts w:ascii="Arial Narrow" w:eastAsia="Times New Roman" w:hAnsi="Arial Narrow" w:cs="Times New Roman"/>
          <w:kern w:val="20"/>
        </w:rPr>
        <w:t>s</w:t>
      </w:r>
      <w:r w:rsidRPr="00D714B2">
        <w:rPr>
          <w:rFonts w:ascii="Arial Narrow" w:eastAsia="Times New Roman" w:hAnsi="Arial Narrow" w:cs="Times New Roman"/>
          <w:kern w:val="20"/>
        </w:rPr>
        <w:t>kupinové</w:t>
      </w:r>
      <w:r>
        <w:rPr>
          <w:rFonts w:ascii="Arial Narrow" w:eastAsia="Times New Roman" w:hAnsi="Arial Narrow" w:cs="Times New Roman"/>
          <w:kern w:val="20"/>
        </w:rPr>
        <w:tab/>
      </w:r>
      <w:r>
        <w:rPr>
          <w:rFonts w:ascii="Arial Narrow" w:eastAsia="Times New Roman" w:hAnsi="Arial Narrow" w:cs="Times New Roman"/>
          <w:kern w:val="20"/>
        </w:rPr>
        <w:tab/>
      </w:r>
      <w:r>
        <w:rPr>
          <w:rFonts w:ascii="Arial Narrow" w:eastAsia="Times New Roman" w:hAnsi="Arial Narrow" w:cs="Times New Roman"/>
          <w:kern w:val="20"/>
        </w:rPr>
        <w:tab/>
      </w:r>
      <w:r>
        <w:rPr>
          <w:rFonts w:ascii="Arial Narrow" w:eastAsia="Times New Roman" w:hAnsi="Arial Narrow" w:cs="Times New Roman"/>
          <w:kern w:val="20"/>
        </w:rPr>
        <w:tab/>
      </w:r>
      <w:r>
        <w:rPr>
          <w:rFonts w:ascii="Arial Narrow" w:eastAsia="Times New Roman" w:hAnsi="Arial Narrow" w:cs="Times New Roman"/>
          <w:kern w:val="20"/>
        </w:rPr>
        <w:tab/>
      </w:r>
      <w:r w:rsidRPr="00D714B2">
        <w:rPr>
          <w:rFonts w:ascii="Arial Narrow" w:eastAsia="Times New Roman" w:hAnsi="Arial Narrow" w:cs="Times New Roman"/>
          <w:kern w:val="20"/>
        </w:rPr>
        <w:t>praktické</w:t>
      </w:r>
    </w:p>
    <w:p w:rsidR="004F05EC" w:rsidRPr="00D714B2" w:rsidRDefault="004F05EC" w:rsidP="004F05EC">
      <w:pPr>
        <w:tabs>
          <w:tab w:val="num" w:pos="360"/>
        </w:tabs>
        <w:spacing w:after="0" w:line="240" w:lineRule="auto"/>
        <w:ind w:left="360" w:hanging="360"/>
        <w:jc w:val="both"/>
        <w:rPr>
          <w:rFonts w:ascii="Arial Narrow" w:eastAsia="Times New Roman" w:hAnsi="Arial Narrow" w:cs="Times New Roman"/>
          <w:kern w:val="20"/>
        </w:rPr>
      </w:pPr>
      <w:r>
        <w:rPr>
          <w:rFonts w:ascii="Arial Narrow" w:eastAsia="Times New Roman" w:hAnsi="Arial Narrow" w:cs="Times New Roman"/>
          <w:kern w:val="20"/>
        </w:rPr>
        <w:t>f</w:t>
      </w:r>
      <w:r w:rsidRPr="00D714B2">
        <w:rPr>
          <w:rFonts w:ascii="Arial Narrow" w:eastAsia="Times New Roman" w:hAnsi="Arial Narrow" w:cs="Times New Roman"/>
          <w:kern w:val="20"/>
        </w:rPr>
        <w:t>rontálne</w:t>
      </w:r>
      <w:r>
        <w:rPr>
          <w:rFonts w:ascii="Arial Narrow" w:eastAsia="Times New Roman" w:hAnsi="Arial Narrow" w:cs="Times New Roman"/>
          <w:kern w:val="20"/>
        </w:rPr>
        <w:tab/>
      </w:r>
      <w:r>
        <w:rPr>
          <w:rFonts w:ascii="Arial Narrow" w:eastAsia="Times New Roman" w:hAnsi="Arial Narrow" w:cs="Times New Roman"/>
          <w:kern w:val="20"/>
        </w:rPr>
        <w:tab/>
      </w:r>
      <w:r>
        <w:rPr>
          <w:rFonts w:ascii="Arial Narrow" w:eastAsia="Times New Roman" w:hAnsi="Arial Narrow" w:cs="Times New Roman"/>
          <w:kern w:val="20"/>
        </w:rPr>
        <w:tab/>
      </w:r>
      <w:r>
        <w:rPr>
          <w:rFonts w:ascii="Arial Narrow" w:eastAsia="Times New Roman" w:hAnsi="Arial Narrow" w:cs="Times New Roman"/>
          <w:kern w:val="20"/>
        </w:rPr>
        <w:tab/>
      </w:r>
      <w:r>
        <w:rPr>
          <w:rFonts w:ascii="Arial Narrow" w:eastAsia="Times New Roman" w:hAnsi="Arial Narrow" w:cs="Times New Roman"/>
          <w:kern w:val="20"/>
        </w:rPr>
        <w:tab/>
        <w:t xml:space="preserve">              </w:t>
      </w:r>
      <w:r w:rsidRPr="00D714B2">
        <w:rPr>
          <w:rFonts w:ascii="Arial Narrow" w:eastAsia="Times New Roman" w:hAnsi="Arial Narrow" w:cs="Times New Roman"/>
          <w:kern w:val="20"/>
        </w:rPr>
        <w:t>špeciálne</w:t>
      </w:r>
    </w:p>
    <w:p w:rsidR="004F05EC" w:rsidRPr="00D714B2" w:rsidRDefault="004F05EC" w:rsidP="004F05EC">
      <w:pPr>
        <w:tabs>
          <w:tab w:val="num" w:pos="360"/>
        </w:tabs>
        <w:spacing w:after="0" w:line="240" w:lineRule="auto"/>
        <w:jc w:val="both"/>
        <w:rPr>
          <w:rFonts w:ascii="Arial Narrow" w:eastAsia="Times New Roman" w:hAnsi="Arial Narrow" w:cs="Times New Roman"/>
          <w:kern w:val="20"/>
        </w:rPr>
      </w:pPr>
    </w:p>
    <w:p w:rsidR="004F05EC" w:rsidRPr="00D714B2" w:rsidRDefault="004F05EC" w:rsidP="004F05EC">
      <w:pPr>
        <w:keepNext/>
        <w:spacing w:before="60" w:after="60" w:line="240" w:lineRule="auto"/>
        <w:outlineLvl w:val="3"/>
        <w:rPr>
          <w:rFonts w:ascii="Arial Narrow" w:eastAsia="Times New Roman" w:hAnsi="Arial Narrow" w:cs="Times New Roman"/>
          <w:bCs/>
          <w:kern w:val="20"/>
        </w:rPr>
      </w:pPr>
    </w:p>
    <w:p w:rsidR="004F05EC" w:rsidRPr="00D714B2" w:rsidRDefault="004F05EC" w:rsidP="004F05EC">
      <w:pPr>
        <w:spacing w:after="0" w:line="240" w:lineRule="auto"/>
        <w:ind w:left="360"/>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Žiak má zvládnuť</w:t>
      </w:r>
    </w:p>
    <w:p w:rsidR="004F05EC" w:rsidRPr="00D714B2" w:rsidRDefault="004F05EC" w:rsidP="004F05EC">
      <w:pPr>
        <w:numPr>
          <w:ilvl w:val="0"/>
          <w:numId w:val="11"/>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manipuláciu s lyžiarskou </w:t>
      </w:r>
      <w:proofErr w:type="spellStart"/>
      <w:r w:rsidRPr="00D714B2">
        <w:rPr>
          <w:rFonts w:ascii="Arial Narrow" w:eastAsia="Times New Roman" w:hAnsi="Arial Narrow" w:cs="Times New Roman"/>
          <w:kern w:val="20"/>
        </w:rPr>
        <w:t>výstrojou</w:t>
      </w:r>
      <w:proofErr w:type="spellEnd"/>
      <w:r w:rsidRPr="00D714B2">
        <w:rPr>
          <w:rFonts w:ascii="Arial Narrow" w:eastAsia="Times New Roman" w:hAnsi="Arial Narrow" w:cs="Times New Roman"/>
          <w:kern w:val="20"/>
        </w:rPr>
        <w:t xml:space="preserve"> – zapínanie lyžia</w:t>
      </w:r>
      <w:r>
        <w:rPr>
          <w:rFonts w:ascii="Arial Narrow" w:eastAsia="Times New Roman" w:hAnsi="Arial Narrow" w:cs="Times New Roman"/>
          <w:kern w:val="20"/>
        </w:rPr>
        <w:t>rok, lyží, nosenie lyží a palíc</w:t>
      </w:r>
    </w:p>
    <w:p w:rsidR="004F05EC" w:rsidRPr="00D714B2" w:rsidRDefault="004F05EC" w:rsidP="004F05EC">
      <w:pPr>
        <w:numPr>
          <w:ilvl w:val="0"/>
          <w:numId w:val="11"/>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obraty – na rovine, prešľapávaním na svahu, pred</w:t>
      </w:r>
      <w:r>
        <w:rPr>
          <w:rFonts w:ascii="Arial Narrow" w:eastAsia="Times New Roman" w:hAnsi="Arial Narrow" w:cs="Times New Roman"/>
          <w:kern w:val="20"/>
        </w:rPr>
        <w:t>nožením, zanožením, prekročením</w:t>
      </w:r>
    </w:p>
    <w:p w:rsidR="004F05EC" w:rsidRPr="00D714B2" w:rsidRDefault="004F05EC" w:rsidP="004F05EC">
      <w:pPr>
        <w:numPr>
          <w:ilvl w:val="0"/>
          <w:numId w:val="11"/>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chôdz</w:t>
      </w:r>
      <w:r>
        <w:rPr>
          <w:rFonts w:ascii="Arial Narrow" w:eastAsia="Times New Roman" w:hAnsi="Arial Narrow" w:cs="Times New Roman"/>
          <w:kern w:val="20"/>
        </w:rPr>
        <w:t xml:space="preserve">a – </w:t>
      </w:r>
      <w:proofErr w:type="spellStart"/>
      <w:r>
        <w:rPr>
          <w:rFonts w:ascii="Arial Narrow" w:eastAsia="Times New Roman" w:hAnsi="Arial Narrow" w:cs="Times New Roman"/>
          <w:kern w:val="20"/>
        </w:rPr>
        <w:t>sunom</w:t>
      </w:r>
      <w:proofErr w:type="spellEnd"/>
      <w:r>
        <w:rPr>
          <w:rFonts w:ascii="Arial Narrow" w:eastAsia="Times New Roman" w:hAnsi="Arial Narrow" w:cs="Times New Roman"/>
          <w:kern w:val="20"/>
        </w:rPr>
        <w:t>, sklzom, pridupávaním</w:t>
      </w:r>
    </w:p>
    <w:p w:rsidR="004F05EC" w:rsidRPr="00D714B2" w:rsidRDefault="004F05EC" w:rsidP="004F05EC">
      <w:pPr>
        <w:numPr>
          <w:ilvl w:val="0"/>
          <w:numId w:val="11"/>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 xml:space="preserve">výstupy po spádnici – chôdza šikmo vpred, bokom, obojstranným obratom, výstupy šikmo stranou, </w:t>
      </w:r>
      <w:r>
        <w:rPr>
          <w:rFonts w:ascii="Arial Narrow" w:eastAsia="Times New Roman" w:hAnsi="Arial Narrow" w:cs="Times New Roman"/>
          <w:kern w:val="20"/>
        </w:rPr>
        <w:t>c</w:t>
      </w:r>
      <w:r w:rsidRPr="00D714B2">
        <w:rPr>
          <w:rFonts w:ascii="Arial Narrow" w:eastAsia="Times New Roman" w:hAnsi="Arial Narrow" w:cs="Times New Roman"/>
          <w:kern w:val="20"/>
        </w:rPr>
        <w:t>hôdzou, jednostranným od</w:t>
      </w:r>
      <w:r>
        <w:rPr>
          <w:rFonts w:ascii="Arial Narrow" w:eastAsia="Times New Roman" w:hAnsi="Arial Narrow" w:cs="Times New Roman"/>
          <w:kern w:val="20"/>
        </w:rPr>
        <w:t>vratom, bokom vpred, bokom vzad</w:t>
      </w:r>
    </w:p>
    <w:p w:rsidR="004F05EC" w:rsidRPr="00D714B2" w:rsidRDefault="004F05EC" w:rsidP="004F05EC">
      <w:pPr>
        <w:numPr>
          <w:ilvl w:val="0"/>
          <w:numId w:val="11"/>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padanie, vstávanie – vstávanie nacvič</w:t>
      </w:r>
      <w:r>
        <w:rPr>
          <w:rFonts w:ascii="Arial Narrow" w:eastAsia="Times New Roman" w:hAnsi="Arial Narrow" w:cs="Times New Roman"/>
          <w:kern w:val="20"/>
        </w:rPr>
        <w:t>ujeme zo sedu na zemi na rovine</w:t>
      </w:r>
    </w:p>
    <w:p w:rsidR="004F05EC" w:rsidRPr="00D714B2" w:rsidRDefault="004F05EC" w:rsidP="004F05EC">
      <w:pPr>
        <w:numPr>
          <w:ilvl w:val="0"/>
          <w:numId w:val="11"/>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základný zjazdový postoj – na lyžiach ideme hore a dolu,</w:t>
      </w:r>
      <w:r>
        <w:rPr>
          <w:rFonts w:ascii="Arial Narrow" w:eastAsia="Times New Roman" w:hAnsi="Arial Narrow" w:cs="Times New Roman"/>
          <w:kern w:val="20"/>
        </w:rPr>
        <w:t xml:space="preserve"> kolená tlačíme dopredu a spolu</w:t>
      </w:r>
    </w:p>
    <w:p w:rsidR="004F05EC" w:rsidRPr="00D714B2" w:rsidRDefault="004F05EC" w:rsidP="004F05EC">
      <w:pPr>
        <w:numPr>
          <w:ilvl w:val="0"/>
          <w:numId w:val="11"/>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zjazd – po spádnici, šikm</w:t>
      </w:r>
      <w:r>
        <w:rPr>
          <w:rFonts w:ascii="Arial Narrow" w:eastAsia="Times New Roman" w:hAnsi="Arial Narrow" w:cs="Times New Roman"/>
          <w:kern w:val="20"/>
        </w:rPr>
        <w:t>o svahom, obojstrannom prívrate</w:t>
      </w:r>
    </w:p>
    <w:p w:rsidR="004F05EC" w:rsidRPr="00D714B2" w:rsidRDefault="004F05EC" w:rsidP="004F05EC">
      <w:pPr>
        <w:numPr>
          <w:ilvl w:val="0"/>
          <w:numId w:val="11"/>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brzdenie zjazdu – obojstranným prívratom, jednostranným prívratom, zosúv</w:t>
      </w:r>
      <w:r>
        <w:rPr>
          <w:rFonts w:ascii="Arial Narrow" w:eastAsia="Times New Roman" w:hAnsi="Arial Narrow" w:cs="Times New Roman"/>
          <w:kern w:val="20"/>
        </w:rPr>
        <w:t>aním (bočným, šikmým, otáčavým)</w:t>
      </w:r>
    </w:p>
    <w:p w:rsidR="004F05EC" w:rsidRPr="00D714B2" w:rsidRDefault="004F05EC" w:rsidP="004F05EC">
      <w:pPr>
        <w:numPr>
          <w:ilvl w:val="0"/>
          <w:numId w:val="11"/>
        </w:numPr>
        <w:spacing w:after="0" w:line="240" w:lineRule="auto"/>
        <w:jc w:val="both"/>
        <w:rPr>
          <w:rFonts w:ascii="Arial Narrow" w:eastAsia="Times New Roman" w:hAnsi="Arial Narrow" w:cs="Times New Roman"/>
          <w:kern w:val="20"/>
        </w:rPr>
      </w:pPr>
      <w:r w:rsidRPr="00D714B2">
        <w:rPr>
          <w:rFonts w:ascii="Arial Narrow" w:eastAsia="Times New Roman" w:hAnsi="Arial Narrow" w:cs="Times New Roman"/>
          <w:kern w:val="20"/>
        </w:rPr>
        <w:t>základný oblúk – oblúk v obojstrannom prívrate,</w:t>
      </w:r>
      <w:r>
        <w:rPr>
          <w:rFonts w:ascii="Arial Narrow" w:eastAsia="Times New Roman" w:hAnsi="Arial Narrow" w:cs="Times New Roman"/>
          <w:kern w:val="20"/>
        </w:rPr>
        <w:t xml:space="preserve"> oblúk z obojstranného prívratu</w:t>
      </w:r>
    </w:p>
    <w:p w:rsidR="004F05EC" w:rsidRPr="00D714B2" w:rsidRDefault="004F05EC" w:rsidP="004F05EC">
      <w:pPr>
        <w:numPr>
          <w:ilvl w:val="0"/>
          <w:numId w:val="11"/>
        </w:numPr>
        <w:spacing w:after="0" w:line="240" w:lineRule="auto"/>
        <w:jc w:val="both"/>
        <w:rPr>
          <w:rFonts w:ascii="Arial Narrow" w:eastAsia="Times New Roman" w:hAnsi="Arial Narrow" w:cs="Times New Roman"/>
          <w:kern w:val="20"/>
        </w:rPr>
      </w:pPr>
      <w:r>
        <w:rPr>
          <w:rFonts w:ascii="Arial Narrow" w:eastAsia="Times New Roman" w:hAnsi="Arial Narrow" w:cs="Times New Roman"/>
          <w:kern w:val="20"/>
        </w:rPr>
        <w:t>jazda na vleku</w:t>
      </w:r>
    </w:p>
    <w:p w:rsidR="004F05EC" w:rsidRPr="00D714B2" w:rsidRDefault="004F05EC" w:rsidP="004F05EC">
      <w:pPr>
        <w:keepNext/>
        <w:spacing w:before="60" w:after="60" w:line="240" w:lineRule="auto"/>
        <w:ind w:left="851" w:hanging="851"/>
        <w:outlineLvl w:val="2"/>
        <w:rPr>
          <w:rFonts w:ascii="Arial Narrow" w:eastAsia="Times New Roman" w:hAnsi="Arial Narrow" w:cs="Times New Roman"/>
          <w:b/>
          <w:bCs/>
          <w:kern w:val="20"/>
        </w:rPr>
      </w:pPr>
    </w:p>
    <w:p w:rsidR="004F05EC" w:rsidRPr="00D714B2" w:rsidRDefault="004F05EC" w:rsidP="004F05EC">
      <w:pPr>
        <w:pStyle w:val="Nadpis1"/>
      </w:pPr>
      <w:bookmarkStart w:id="70" w:name="_Toc508523730"/>
      <w:r w:rsidRPr="00D714B2">
        <w:t>Spôsob ukončovania prípravy</w:t>
      </w:r>
      <w:bookmarkEnd w:id="70"/>
    </w:p>
    <w:p w:rsidR="004F05EC" w:rsidRPr="00D714B2" w:rsidRDefault="004F05EC" w:rsidP="004F05EC">
      <w:pPr>
        <w:spacing w:after="0" w:line="240" w:lineRule="auto"/>
        <w:jc w:val="both"/>
        <w:rPr>
          <w:rFonts w:ascii="Arial Narrow" w:eastAsia="Times New Roman" w:hAnsi="Arial Narrow" w:cs="Times New Roman"/>
        </w:rPr>
      </w:pPr>
      <w:r w:rsidRPr="00D714B2">
        <w:rPr>
          <w:rFonts w:ascii="Arial Narrow" w:eastAsia="Times New Roman" w:hAnsi="Arial Narrow" w:cs="Times New Roman"/>
        </w:rPr>
        <w:t>Ukončovanie prípravy sa uskutočňuje v súlade s vyhláškou Ministerstva školstva Slovenskej republiky č. 318/2008 Z. z. o ukončovaní štúdia na stredných školách.</w:t>
      </w:r>
    </w:p>
    <w:p w:rsidR="004F05EC" w:rsidRPr="00D714B2" w:rsidRDefault="004F05EC" w:rsidP="004F05EC">
      <w:pPr>
        <w:spacing w:after="0" w:line="240" w:lineRule="auto"/>
        <w:jc w:val="both"/>
        <w:rPr>
          <w:rFonts w:ascii="Arial Narrow" w:eastAsia="Times New Roman" w:hAnsi="Arial Narrow" w:cs="Times New Roman"/>
        </w:rPr>
      </w:pPr>
      <w:r w:rsidRPr="00D714B2">
        <w:rPr>
          <w:rFonts w:ascii="Arial Narrow" w:eastAsia="Times New Roman" w:hAnsi="Arial Narrow" w:cs="Times New Roman"/>
        </w:rPr>
        <w:t>Odborná príprava v učebnom odbore, ktorá poskytuje odbornú prípravu na výkon nenáročných pracovných činností umožní žiakom s mentálnym postihnutím získať nižšie stredné odborné vzdelanie, ktoré sa podľa posudzovania kvalifikácie na výkon pracovných činností člení na:</w:t>
      </w:r>
    </w:p>
    <w:p w:rsidR="004F05EC" w:rsidRPr="00D714B2" w:rsidRDefault="004F05EC" w:rsidP="004F05EC">
      <w:pPr>
        <w:numPr>
          <w:ilvl w:val="0"/>
          <w:numId w:val="5"/>
        </w:numPr>
        <w:spacing w:after="0" w:line="240" w:lineRule="auto"/>
        <w:jc w:val="both"/>
        <w:rPr>
          <w:rFonts w:ascii="Arial Narrow" w:eastAsia="Times New Roman" w:hAnsi="Arial Narrow" w:cs="Times New Roman"/>
        </w:rPr>
      </w:pPr>
      <w:r w:rsidRPr="00D714B2">
        <w:rPr>
          <w:rFonts w:ascii="Arial Narrow" w:eastAsia="Times New Roman" w:hAnsi="Arial Narrow" w:cs="Times New Roman"/>
        </w:rPr>
        <w:t>zaškolenie,</w:t>
      </w:r>
    </w:p>
    <w:p w:rsidR="004F05EC" w:rsidRPr="00D714B2" w:rsidRDefault="004F05EC" w:rsidP="004F05EC">
      <w:pPr>
        <w:numPr>
          <w:ilvl w:val="0"/>
          <w:numId w:val="5"/>
        </w:numPr>
        <w:spacing w:after="0" w:line="240" w:lineRule="auto"/>
        <w:jc w:val="both"/>
        <w:rPr>
          <w:rFonts w:ascii="Arial Narrow" w:eastAsia="Times New Roman" w:hAnsi="Arial Narrow" w:cs="Times New Roman"/>
        </w:rPr>
      </w:pPr>
      <w:r w:rsidRPr="00D714B2">
        <w:rPr>
          <w:rFonts w:ascii="Arial Narrow" w:eastAsia="Times New Roman" w:hAnsi="Arial Narrow" w:cs="Times New Roman"/>
        </w:rPr>
        <w:t>zaučenie,</w:t>
      </w:r>
    </w:p>
    <w:p w:rsidR="004F05EC" w:rsidRDefault="004F05EC" w:rsidP="004F05EC">
      <w:pPr>
        <w:numPr>
          <w:ilvl w:val="0"/>
          <w:numId w:val="5"/>
        </w:numPr>
        <w:spacing w:after="0" w:line="240" w:lineRule="auto"/>
        <w:jc w:val="both"/>
        <w:rPr>
          <w:rFonts w:ascii="Arial Narrow" w:eastAsia="Times New Roman" w:hAnsi="Arial Narrow" w:cs="Times New Roman"/>
        </w:rPr>
      </w:pPr>
      <w:r w:rsidRPr="00D714B2">
        <w:rPr>
          <w:rFonts w:ascii="Arial Narrow" w:eastAsia="Times New Roman" w:hAnsi="Arial Narrow" w:cs="Times New Roman"/>
        </w:rPr>
        <w:t>vyučenie.</w:t>
      </w:r>
    </w:p>
    <w:p w:rsidR="004F05EC" w:rsidRPr="00D714B2" w:rsidRDefault="004F05EC" w:rsidP="004F05EC">
      <w:pPr>
        <w:spacing w:after="0" w:line="240" w:lineRule="auto"/>
        <w:ind w:left="360"/>
        <w:jc w:val="both"/>
        <w:rPr>
          <w:rFonts w:ascii="Arial Narrow" w:eastAsia="Times New Roman" w:hAnsi="Arial Narrow" w:cs="Times New Roman"/>
        </w:rPr>
      </w:pPr>
    </w:p>
    <w:p w:rsidR="004F05EC" w:rsidRPr="00D714B2" w:rsidRDefault="004F05EC" w:rsidP="004F05EC">
      <w:pPr>
        <w:spacing w:after="0" w:line="240" w:lineRule="auto"/>
        <w:ind w:left="360"/>
        <w:jc w:val="both"/>
        <w:rPr>
          <w:rFonts w:ascii="Arial Narrow" w:eastAsia="Times New Roman" w:hAnsi="Arial Narrow" w:cs="Times New Roman"/>
        </w:rPr>
      </w:pPr>
    </w:p>
    <w:p w:rsidR="004F05EC" w:rsidRPr="00D714B2" w:rsidRDefault="004F05EC" w:rsidP="004F05EC">
      <w:pPr>
        <w:spacing w:after="0" w:line="240" w:lineRule="auto"/>
        <w:jc w:val="both"/>
        <w:rPr>
          <w:rFonts w:ascii="Arial Narrow" w:eastAsia="Times New Roman" w:hAnsi="Arial Narrow" w:cs="Times New Roman"/>
          <w:b/>
        </w:rPr>
      </w:pPr>
      <w:r w:rsidRPr="00D714B2">
        <w:rPr>
          <w:rFonts w:ascii="Arial Narrow" w:eastAsia="Times New Roman" w:hAnsi="Arial Narrow" w:cs="Times New Roman"/>
          <w:b/>
        </w:rPr>
        <w:t xml:space="preserve">Žiak získava: </w:t>
      </w:r>
    </w:p>
    <w:p w:rsidR="004F05EC" w:rsidRPr="00D714B2" w:rsidRDefault="004F05EC" w:rsidP="004F05EC">
      <w:pPr>
        <w:numPr>
          <w:ilvl w:val="0"/>
          <w:numId w:val="6"/>
        </w:numPr>
        <w:spacing w:after="0" w:line="240" w:lineRule="auto"/>
        <w:jc w:val="both"/>
        <w:rPr>
          <w:rFonts w:ascii="Arial Narrow" w:eastAsia="Times New Roman" w:hAnsi="Arial Narrow" w:cs="Times New Roman"/>
        </w:rPr>
      </w:pPr>
      <w:r w:rsidRPr="00D714B2">
        <w:rPr>
          <w:rFonts w:ascii="Arial Narrow" w:eastAsia="Times New Roman" w:hAnsi="Arial Narrow" w:cs="Times New Roman"/>
        </w:rPr>
        <w:t>vysvedčenie a osvedčenie o zaškolení,</w:t>
      </w:r>
    </w:p>
    <w:p w:rsidR="004F05EC" w:rsidRPr="00D714B2" w:rsidRDefault="004F05EC" w:rsidP="004F05EC">
      <w:pPr>
        <w:numPr>
          <w:ilvl w:val="0"/>
          <w:numId w:val="6"/>
        </w:numPr>
        <w:spacing w:after="0" w:line="240" w:lineRule="auto"/>
        <w:jc w:val="both"/>
        <w:rPr>
          <w:rFonts w:ascii="Arial Narrow" w:eastAsia="Times New Roman" w:hAnsi="Arial Narrow" w:cs="Times New Roman"/>
        </w:rPr>
      </w:pPr>
      <w:r w:rsidRPr="00D714B2">
        <w:rPr>
          <w:rFonts w:ascii="Arial Narrow" w:eastAsia="Times New Roman" w:hAnsi="Arial Narrow" w:cs="Times New Roman"/>
        </w:rPr>
        <w:t>vysvedčenie a osvedčenie o zaučení,</w:t>
      </w:r>
    </w:p>
    <w:p w:rsidR="004F05EC" w:rsidRPr="00D714B2" w:rsidRDefault="004F05EC" w:rsidP="004F05EC">
      <w:pPr>
        <w:numPr>
          <w:ilvl w:val="0"/>
          <w:numId w:val="6"/>
        </w:numPr>
        <w:spacing w:after="0" w:line="240" w:lineRule="auto"/>
        <w:jc w:val="both"/>
        <w:rPr>
          <w:rFonts w:ascii="Arial Narrow" w:eastAsia="Times New Roman" w:hAnsi="Arial Narrow" w:cs="Times New Roman"/>
        </w:rPr>
      </w:pPr>
      <w:r w:rsidRPr="00D714B2">
        <w:rPr>
          <w:rFonts w:ascii="Arial Narrow" w:eastAsia="Times New Roman" w:hAnsi="Arial Narrow" w:cs="Times New Roman"/>
        </w:rPr>
        <w:t xml:space="preserve">vysvedčenie o záverečnej skúške, dodatok k vysvedčeniu o záverečnej skúške a výučný list. </w:t>
      </w:r>
    </w:p>
    <w:p w:rsidR="004F05EC" w:rsidRPr="00D714B2" w:rsidRDefault="004F05EC" w:rsidP="004F05EC">
      <w:pPr>
        <w:spacing w:after="0" w:line="240" w:lineRule="auto"/>
        <w:jc w:val="both"/>
        <w:rPr>
          <w:rFonts w:ascii="Arial Narrow" w:eastAsia="Times New Roman" w:hAnsi="Arial Narrow" w:cs="Times New Roman"/>
        </w:rPr>
      </w:pPr>
    </w:p>
    <w:p w:rsidR="004F05EC" w:rsidRPr="00D714B2" w:rsidRDefault="004F05EC" w:rsidP="004F05EC">
      <w:pPr>
        <w:keepNext/>
        <w:spacing w:after="0" w:line="240" w:lineRule="auto"/>
        <w:outlineLvl w:val="2"/>
        <w:rPr>
          <w:rFonts w:ascii="Arial Narrow" w:eastAsia="Times New Roman" w:hAnsi="Arial Narrow" w:cs="Times New Roman"/>
          <w:b/>
          <w:bCs/>
          <w:kern w:val="20"/>
        </w:rPr>
      </w:pPr>
      <w:bookmarkStart w:id="71" w:name="_Toc465221822"/>
      <w:bookmarkStart w:id="72" w:name="_Toc465222032"/>
      <w:bookmarkStart w:id="73" w:name="_Toc465930513"/>
      <w:bookmarkStart w:id="74" w:name="_Toc468889648"/>
      <w:bookmarkStart w:id="75" w:name="_Toc468889961"/>
      <w:bookmarkStart w:id="76" w:name="_Toc508523731"/>
      <w:r w:rsidRPr="00D714B2">
        <w:rPr>
          <w:rFonts w:ascii="Arial Narrow" w:eastAsia="Times New Roman" w:hAnsi="Arial Narrow" w:cs="Times New Roman"/>
          <w:b/>
          <w:bCs/>
          <w:kern w:val="20"/>
        </w:rPr>
        <w:t>Celkové hodnotenie žiaka pred ukončením prípravy v odbornom učilišti</w:t>
      </w:r>
      <w:bookmarkEnd w:id="71"/>
      <w:bookmarkEnd w:id="72"/>
      <w:bookmarkEnd w:id="73"/>
      <w:bookmarkEnd w:id="74"/>
      <w:bookmarkEnd w:id="75"/>
      <w:bookmarkEnd w:id="76"/>
    </w:p>
    <w:p w:rsidR="004F05EC" w:rsidRPr="00D714B2" w:rsidRDefault="004F05EC" w:rsidP="004F05EC">
      <w:pPr>
        <w:spacing w:after="0" w:line="240" w:lineRule="auto"/>
        <w:ind w:firstLine="708"/>
        <w:jc w:val="both"/>
        <w:rPr>
          <w:rFonts w:ascii="Arial Narrow" w:eastAsia="Times New Roman" w:hAnsi="Arial Narrow" w:cs="Times New Roman"/>
        </w:rPr>
      </w:pPr>
      <w:r w:rsidRPr="00D714B2">
        <w:rPr>
          <w:rFonts w:ascii="Arial Narrow" w:eastAsia="Times New Roman" w:hAnsi="Arial Narrow" w:cs="Times New Roman"/>
        </w:rPr>
        <w:t>V celkovom hodnotení žiaka pred ukončením prípravy v odbornom učilišti (ďalej len „celkové hodnotenie prípravy“), ktoré sa vykoná bez osobitných skúšok, musí absolvent vzdelávacieho programu spoľahlivo preukázať výkon vo vzdelávacej oblasti praktická príprava, musí mať zvládnuté špecifické ciele a ovládať predpísaný obsah učebných osnov stanovených vo vzdelávacom programe pre žiakov s mentálnym postihnutím príslušného učebného odboru.</w:t>
      </w:r>
    </w:p>
    <w:p w:rsidR="004F05EC" w:rsidRPr="00D714B2" w:rsidRDefault="004F05EC" w:rsidP="004F05EC">
      <w:pPr>
        <w:spacing w:after="0" w:line="240" w:lineRule="auto"/>
        <w:jc w:val="both"/>
        <w:rPr>
          <w:rFonts w:ascii="Arial Narrow" w:eastAsia="Times New Roman" w:hAnsi="Arial Narrow" w:cs="Times New Roman"/>
        </w:rPr>
      </w:pPr>
      <w:r w:rsidRPr="00D714B2">
        <w:rPr>
          <w:rFonts w:ascii="Arial Narrow" w:eastAsia="Times New Roman" w:hAnsi="Arial Narrow" w:cs="Times New Roman"/>
        </w:rPr>
        <w:t>Výsledky posudzuje a klasifikuje komisia podľa profilov absolventa a kritérií výkonov.</w:t>
      </w:r>
    </w:p>
    <w:p w:rsidR="004F05EC" w:rsidRPr="00D714B2" w:rsidRDefault="004F05EC" w:rsidP="004F05EC">
      <w:pPr>
        <w:spacing w:after="0" w:line="240" w:lineRule="auto"/>
        <w:jc w:val="both"/>
        <w:rPr>
          <w:rFonts w:ascii="Arial Narrow" w:eastAsia="Times New Roman" w:hAnsi="Arial Narrow" w:cs="Times New Roman"/>
        </w:rPr>
      </w:pPr>
    </w:p>
    <w:p w:rsidR="004F05EC" w:rsidRPr="00D714B2" w:rsidRDefault="004F05EC" w:rsidP="004F05EC">
      <w:pPr>
        <w:spacing w:after="0" w:line="240" w:lineRule="auto"/>
        <w:jc w:val="both"/>
        <w:rPr>
          <w:rFonts w:ascii="Arial Narrow" w:eastAsia="Times New Roman" w:hAnsi="Arial Narrow" w:cs="Times New Roman"/>
        </w:rPr>
      </w:pPr>
      <w:r w:rsidRPr="00D714B2">
        <w:rPr>
          <w:rFonts w:ascii="Arial Narrow" w:eastAsia="Times New Roman" w:hAnsi="Arial Narrow" w:cs="Times New Roman"/>
        </w:rPr>
        <w:t>Kritériá na vydanie dokladu o dosiahnutej úrovni kvalifikácie sú nasledovné:</w:t>
      </w:r>
    </w:p>
    <w:p w:rsidR="004F05EC" w:rsidRPr="00D714B2" w:rsidRDefault="004F05EC" w:rsidP="004F05EC">
      <w:pPr>
        <w:numPr>
          <w:ilvl w:val="0"/>
          <w:numId w:val="7"/>
        </w:numPr>
        <w:spacing w:after="0" w:line="240" w:lineRule="auto"/>
        <w:jc w:val="both"/>
        <w:rPr>
          <w:rFonts w:ascii="Arial Narrow" w:eastAsia="Times New Roman" w:hAnsi="Arial Narrow" w:cs="Times New Roman"/>
        </w:rPr>
      </w:pPr>
      <w:r w:rsidRPr="00D714B2">
        <w:rPr>
          <w:rFonts w:ascii="Arial Narrow" w:eastAsia="Times New Roman" w:hAnsi="Arial Narrow" w:cs="Times New Roman"/>
        </w:rPr>
        <w:t>ak  žiak dosiahol viac ako 60 %  z celkového počtu bodov za tri roky z  učiva určeného učebnými osnovami a vie  preukázať primerané praktické zručnosti a odborné vedomosti, môže konať záverečnú skúšku a získať výučný list,</w:t>
      </w:r>
    </w:p>
    <w:p w:rsidR="004F05EC" w:rsidRPr="00D714B2" w:rsidRDefault="004F05EC" w:rsidP="004F05EC">
      <w:pPr>
        <w:numPr>
          <w:ilvl w:val="0"/>
          <w:numId w:val="7"/>
        </w:numPr>
        <w:spacing w:after="0" w:line="240" w:lineRule="auto"/>
        <w:jc w:val="both"/>
        <w:rPr>
          <w:rFonts w:ascii="Arial Narrow" w:eastAsia="Times New Roman" w:hAnsi="Arial Narrow" w:cs="Times New Roman"/>
        </w:rPr>
      </w:pPr>
      <w:r w:rsidRPr="00D714B2">
        <w:rPr>
          <w:rFonts w:ascii="Arial Narrow" w:eastAsia="Times New Roman" w:hAnsi="Arial Narrow" w:cs="Times New Roman"/>
        </w:rPr>
        <w:t xml:space="preserve">ak  žiak dosiahol  viac ako 30% až 60 % (vrátane) z celkového počtu bodov z  učiva určeného učebnými osnovami, môže získať  osvedčenie o zaučení, záverečnú skúšku nekoná, </w:t>
      </w:r>
    </w:p>
    <w:p w:rsidR="004F05EC" w:rsidRPr="00D714B2" w:rsidRDefault="004F05EC" w:rsidP="004F05EC">
      <w:pPr>
        <w:numPr>
          <w:ilvl w:val="0"/>
          <w:numId w:val="7"/>
        </w:numPr>
        <w:spacing w:after="0" w:line="240" w:lineRule="auto"/>
        <w:jc w:val="both"/>
        <w:rPr>
          <w:rFonts w:ascii="Arial Narrow" w:eastAsia="Times New Roman" w:hAnsi="Arial Narrow" w:cs="Times New Roman"/>
        </w:rPr>
      </w:pPr>
      <w:r w:rsidRPr="00D714B2">
        <w:rPr>
          <w:rFonts w:ascii="Arial Narrow" w:eastAsia="Times New Roman" w:hAnsi="Arial Narrow" w:cs="Times New Roman"/>
        </w:rPr>
        <w:t>ak žiak dosiahol do 30 % (vrátane) bodov z učiva určeného učebnými osnovami, môže získať osvedčenie o zaškolení, záverečnú skúšku nekoná.</w:t>
      </w:r>
    </w:p>
    <w:p w:rsidR="004F05EC" w:rsidRPr="00D714B2" w:rsidRDefault="004F05EC" w:rsidP="004F05EC">
      <w:pPr>
        <w:spacing w:after="0" w:line="240" w:lineRule="auto"/>
        <w:jc w:val="both"/>
        <w:rPr>
          <w:rFonts w:ascii="Arial Narrow" w:eastAsia="Times New Roman" w:hAnsi="Arial Narrow" w:cs="Times New Roman"/>
        </w:rPr>
      </w:pPr>
    </w:p>
    <w:p w:rsidR="004F05EC" w:rsidRPr="00D714B2" w:rsidRDefault="004F05EC" w:rsidP="004F05EC">
      <w:pPr>
        <w:spacing w:after="0" w:line="240" w:lineRule="auto"/>
        <w:ind w:firstLine="360"/>
        <w:jc w:val="both"/>
        <w:rPr>
          <w:rFonts w:ascii="Arial Narrow" w:eastAsia="Times New Roman" w:hAnsi="Arial Narrow" w:cs="Times New Roman"/>
        </w:rPr>
      </w:pPr>
      <w:r w:rsidRPr="00D714B2">
        <w:rPr>
          <w:rFonts w:ascii="Arial Narrow" w:eastAsia="Times New Roman" w:hAnsi="Arial Narrow" w:cs="Times New Roman"/>
        </w:rPr>
        <w:t>Rozhodujúcim kritériom pre nadobudnutie osvedčenia o zaškolení a osvedčenia o zaučení alebo pre možnosť konať záverečnú skúšku pre získanie výučného listu je overiteľné splnenie stanovených požiadaviek pre príslušný učebný odbor v rozsahu určenom učebnými osnovami - hodnotenie výkonov podľa stanovených kritérií – Hodnotiaci list.</w:t>
      </w:r>
    </w:p>
    <w:p w:rsidR="004F05EC" w:rsidRPr="00D714B2" w:rsidRDefault="004F05EC" w:rsidP="004F05EC">
      <w:pPr>
        <w:spacing w:after="0" w:line="240" w:lineRule="auto"/>
        <w:ind w:firstLine="360"/>
        <w:jc w:val="both"/>
        <w:rPr>
          <w:rFonts w:ascii="Arial Narrow" w:eastAsia="Times New Roman" w:hAnsi="Arial Narrow" w:cs="Times New Roman"/>
        </w:rPr>
      </w:pPr>
      <w:r w:rsidRPr="00D714B2">
        <w:rPr>
          <w:rFonts w:ascii="Arial Narrow" w:eastAsia="Times New Roman" w:hAnsi="Arial Narrow" w:cs="Times New Roman"/>
        </w:rPr>
        <w:t>Celkové hodnotenie prípravy predkladá triedny učiteľ po dohode s majstrom odborného výcviku a učiteľmi odborných predmetov pedagogickej rade na poslednej klasifikačnej porade, ktorá sa koná pred ukončením prípravy v odbornom učilišti.</w:t>
      </w:r>
    </w:p>
    <w:p w:rsidR="004F05EC" w:rsidRPr="00D714B2" w:rsidRDefault="004F05EC" w:rsidP="004F05EC">
      <w:pPr>
        <w:spacing w:after="0" w:line="240" w:lineRule="auto"/>
        <w:ind w:firstLine="360"/>
        <w:jc w:val="both"/>
        <w:rPr>
          <w:rFonts w:ascii="Arial Narrow" w:eastAsia="Times New Roman" w:hAnsi="Arial Narrow" w:cs="Times New Roman"/>
        </w:rPr>
      </w:pPr>
      <w:r w:rsidRPr="00D714B2">
        <w:rPr>
          <w:rFonts w:ascii="Arial Narrow" w:eastAsia="Times New Roman" w:hAnsi="Arial Narrow" w:cs="Times New Roman"/>
        </w:rPr>
        <w:t>Po prerokovaní celkového hodnotenia prípravy v pedagogickej rade a schválení návrhu na vydanie dokladu o dosiahnutej úrovni kvalifikácie riaditeľom školy žiak môže získať osvedčenie o zaškolení alebo  osvedčenie o zaučení alebo môže vykonať záverečnú skúšku. Záznam o schválení príslušného návrhu zapisuje triedny učiteľ do pedagogickej dokumentácie.</w:t>
      </w:r>
    </w:p>
    <w:p w:rsidR="004F05EC" w:rsidRPr="00D714B2" w:rsidRDefault="004F05EC" w:rsidP="004F05EC">
      <w:pPr>
        <w:spacing w:after="0" w:line="240" w:lineRule="auto"/>
        <w:ind w:firstLine="360"/>
        <w:jc w:val="both"/>
        <w:rPr>
          <w:rFonts w:ascii="Arial Narrow" w:eastAsia="Times New Roman" w:hAnsi="Arial Narrow" w:cs="Times New Roman"/>
        </w:rPr>
      </w:pPr>
    </w:p>
    <w:p w:rsidR="004F05EC" w:rsidRPr="00D714B2" w:rsidRDefault="004F05EC" w:rsidP="004F05EC">
      <w:pPr>
        <w:pStyle w:val="Nadpis1"/>
        <w:rPr>
          <w:rFonts w:eastAsia="MS Mincho"/>
        </w:rPr>
      </w:pPr>
      <w:bookmarkStart w:id="77" w:name="_Toc508523732"/>
      <w:r w:rsidRPr="00D714B2">
        <w:rPr>
          <w:rFonts w:eastAsia="MS Mincho"/>
        </w:rPr>
        <w:t>Profil absolventa</w:t>
      </w:r>
      <w:bookmarkEnd w:id="77"/>
    </w:p>
    <w:p w:rsidR="004F05EC" w:rsidRPr="00D714B2" w:rsidRDefault="004F05EC" w:rsidP="004F05EC">
      <w:pPr>
        <w:spacing w:after="0" w:line="240" w:lineRule="auto"/>
        <w:jc w:val="both"/>
        <w:rPr>
          <w:rFonts w:ascii="Times New Roman" w:eastAsia="MS Mincho" w:hAnsi="Times New Roman" w:cs="Times New Roman"/>
          <w:kern w:val="20"/>
        </w:rPr>
      </w:pPr>
    </w:p>
    <w:p w:rsidR="004F05EC" w:rsidRPr="005B2E03" w:rsidRDefault="004F05EC" w:rsidP="004F05EC">
      <w:pPr>
        <w:spacing w:after="0"/>
        <w:rPr>
          <w:rFonts w:ascii="Arial Narrow" w:hAnsi="Arial Narrow"/>
        </w:rPr>
      </w:pPr>
      <w:r w:rsidRPr="003E6D50">
        <w:rPr>
          <w:rFonts w:ascii="Arial Narrow" w:eastAsia="Times New Roman" w:hAnsi="Arial Narrow" w:cs="Times New Roman"/>
          <w:kern w:val="20"/>
        </w:rPr>
        <w:t>Absolventi v učebnom odbore Obchodná prevádzka – príprava, skladovanie a predaj tovaru sú schopní vykonávať práce obslužného a pomocného charakteru v obchodných reťazcoch, vedomosti a zručnosti uplatnia v rodinnej výchove, vo vedení domácnosti.</w:t>
      </w:r>
      <w:r w:rsidRPr="005B2E03">
        <w:rPr>
          <w:rFonts w:ascii="Arial Narrow" w:eastAsia="Times New Roman" w:hAnsi="Arial Narrow" w:cs="Times New Roman"/>
          <w:color w:val="FF0000"/>
          <w:kern w:val="20"/>
        </w:rPr>
        <w:t xml:space="preserve"> </w:t>
      </w:r>
      <w:r w:rsidRPr="005B2E03">
        <w:rPr>
          <w:rFonts w:ascii="Arial Narrow" w:hAnsi="Arial Narrow"/>
        </w:rPr>
        <w:t>Tento odbor sa zameriava na manipuláciu s tovarom v skladoch, vykladanie,</w:t>
      </w:r>
      <w:r>
        <w:rPr>
          <w:rFonts w:ascii="Arial Narrow" w:hAnsi="Arial Narrow"/>
        </w:rPr>
        <w:t xml:space="preserve"> </w:t>
      </w:r>
      <w:r w:rsidRPr="005B2E03">
        <w:rPr>
          <w:rFonts w:ascii="Arial Narrow" w:hAnsi="Arial Narrow"/>
        </w:rPr>
        <w:t>ošetrovanie tovaru, na základné práce pri pohybe tovaru v predajni, váženie, meranie, krájanie tovaru, na</w:t>
      </w:r>
      <w:r>
        <w:rPr>
          <w:rFonts w:ascii="Arial Narrow" w:hAnsi="Arial Narrow"/>
        </w:rPr>
        <w:t xml:space="preserve"> </w:t>
      </w:r>
      <w:r w:rsidRPr="005B2E03">
        <w:rPr>
          <w:rFonts w:ascii="Arial Narrow" w:hAnsi="Arial Narrow"/>
        </w:rPr>
        <w:t>spôsoby ukladania tovaru do predajní podľa druhu a skupín tovaru, hodnotenie tovaru podľa jeho vlastností a záručnej doby, na osvojenie si základov aranžovania a používania rôznych materiálov, na poznávanie</w:t>
      </w:r>
      <w:r>
        <w:rPr>
          <w:rFonts w:ascii="Arial Narrow" w:hAnsi="Arial Narrow"/>
        </w:rPr>
        <w:t xml:space="preserve"> </w:t>
      </w:r>
      <w:r w:rsidRPr="005B2E03">
        <w:rPr>
          <w:rFonts w:ascii="Arial Narrow" w:hAnsi="Arial Narrow"/>
        </w:rPr>
        <w:t>rôznych druhov obalových materiálov a techník balenia, na formy predaja (voľný, samoobslužný, obslužný),na spoločenskú výchovu, psychológiu predaja a práce, na základné ovl</w:t>
      </w:r>
      <w:r>
        <w:rPr>
          <w:rFonts w:ascii="Arial Narrow" w:hAnsi="Arial Narrow"/>
        </w:rPr>
        <w:t xml:space="preserve">ádanie jednoduchých mechanizmov </w:t>
      </w:r>
      <w:r w:rsidRPr="005B2E03">
        <w:rPr>
          <w:rFonts w:ascii="Arial Narrow" w:hAnsi="Arial Narrow"/>
        </w:rPr>
        <w:t>a ich údržbu (stroje na krájanie tovaru, umývačky riadu, elektrické nože, nárezové stroje, elektrické nožnice,</w:t>
      </w:r>
      <w:r>
        <w:rPr>
          <w:rFonts w:ascii="Arial Narrow" w:hAnsi="Arial Narrow"/>
        </w:rPr>
        <w:t xml:space="preserve"> </w:t>
      </w:r>
      <w:r w:rsidRPr="005B2E03">
        <w:rPr>
          <w:rFonts w:ascii="Arial Narrow" w:hAnsi="Arial Narrow"/>
        </w:rPr>
        <w:t>stroje na mletie, umývacie stroje na podlahy, vysávače a leštiče podlahy), na BOZP, požiarnu ochranu a</w:t>
      </w:r>
      <w:r>
        <w:rPr>
          <w:rFonts w:ascii="Arial Narrow" w:hAnsi="Arial Narrow"/>
        </w:rPr>
        <w:t xml:space="preserve"> </w:t>
      </w:r>
      <w:r w:rsidRPr="005B2E03">
        <w:rPr>
          <w:rFonts w:ascii="Arial Narrow" w:hAnsi="Arial Narrow"/>
        </w:rPr>
        <w:t>hygienické zásady uplatňované v obchodných prevádzkach.</w:t>
      </w:r>
    </w:p>
    <w:p w:rsidR="004F05EC" w:rsidRPr="005B2E03" w:rsidRDefault="004F05EC" w:rsidP="004F05EC">
      <w:pPr>
        <w:spacing w:after="0" w:line="240" w:lineRule="auto"/>
        <w:jc w:val="both"/>
        <w:rPr>
          <w:rFonts w:ascii="Arial Narrow" w:eastAsia="Times New Roman" w:hAnsi="Arial Narrow" w:cs="Times New Roman"/>
          <w:kern w:val="20"/>
        </w:rPr>
      </w:pPr>
      <w:r w:rsidRPr="005B2E03">
        <w:rPr>
          <w:rFonts w:ascii="Arial Narrow" w:eastAsia="Times New Roman" w:hAnsi="Arial Narrow" w:cs="Times New Roman"/>
          <w:kern w:val="20"/>
        </w:rPr>
        <w:t>Absolventi získajú nižšie stredné odborné vzdelanie ukončené záverečnou skúškou.</w:t>
      </w:r>
    </w:p>
    <w:p w:rsidR="004F05EC" w:rsidRPr="005B2E03" w:rsidRDefault="004F05EC" w:rsidP="004F05EC">
      <w:pPr>
        <w:spacing w:after="0" w:line="240" w:lineRule="auto"/>
        <w:jc w:val="both"/>
        <w:rPr>
          <w:rFonts w:ascii="Arial Narrow" w:eastAsia="Times New Roman" w:hAnsi="Arial Narrow" w:cs="Times New Roman"/>
          <w:kern w:val="20"/>
        </w:rPr>
      </w:pPr>
      <w:r w:rsidRPr="005B2E03">
        <w:rPr>
          <w:rFonts w:ascii="Arial Narrow" w:eastAsia="MS Mincho" w:hAnsi="Arial Narrow" w:cs="Times New Roman"/>
          <w:kern w:val="20"/>
        </w:rPr>
        <w:t xml:space="preserve">Absolvent učebného odboru 6491201 </w:t>
      </w:r>
      <w:r w:rsidRPr="005B2E03">
        <w:rPr>
          <w:rFonts w:ascii="Arial Narrow" w:eastAsia="Times New Roman" w:hAnsi="Arial Narrow" w:cs="Times New Roman"/>
          <w:kern w:val="20"/>
        </w:rPr>
        <w:t>Obchodná prevádzka – príprava, skladovanie a predaj tovaru</w:t>
      </w:r>
      <w:r w:rsidRPr="005B2E03">
        <w:rPr>
          <w:rFonts w:ascii="Arial Narrow" w:eastAsia="MS Mincho" w:hAnsi="Arial Narrow" w:cs="Times New Roman"/>
          <w:kern w:val="20"/>
        </w:rPr>
        <w:t xml:space="preserve"> má mať pre kvalifikovaný výkon odborných činností potrebné všeobecné vzdelanie a praktické zručnosti,</w:t>
      </w:r>
    </w:p>
    <w:p w:rsidR="004F05EC" w:rsidRPr="005B2E03" w:rsidRDefault="004F05EC" w:rsidP="004F05EC">
      <w:pPr>
        <w:numPr>
          <w:ilvl w:val="0"/>
          <w:numId w:val="26"/>
        </w:numPr>
        <w:spacing w:after="0" w:line="240" w:lineRule="auto"/>
        <w:jc w:val="both"/>
        <w:rPr>
          <w:rFonts w:ascii="Arial Narrow" w:eastAsia="MS Mincho" w:hAnsi="Arial Narrow" w:cs="Times New Roman"/>
          <w:kern w:val="20"/>
        </w:rPr>
      </w:pPr>
      <w:r w:rsidRPr="005B2E03">
        <w:rPr>
          <w:rFonts w:ascii="Arial Narrow" w:eastAsia="MS Mincho" w:hAnsi="Arial Narrow" w:cs="Times New Roman"/>
          <w:kern w:val="20"/>
        </w:rPr>
        <w:lastRenderedPageBreak/>
        <w:t>vie pracovať</w:t>
      </w:r>
      <w:r>
        <w:rPr>
          <w:rFonts w:ascii="Arial Narrow" w:eastAsia="MS Mincho" w:hAnsi="Arial Narrow" w:cs="Times New Roman"/>
          <w:kern w:val="20"/>
        </w:rPr>
        <w:t xml:space="preserve"> podľa </w:t>
      </w:r>
      <w:r w:rsidR="00595060">
        <w:rPr>
          <w:rFonts w:ascii="Arial Narrow" w:eastAsia="MS Mincho" w:hAnsi="Arial Narrow" w:cs="Times New Roman"/>
          <w:kern w:val="20"/>
        </w:rPr>
        <w:t xml:space="preserve">správnych </w:t>
      </w:r>
      <w:r>
        <w:rPr>
          <w:rFonts w:ascii="Arial Narrow" w:eastAsia="MS Mincho" w:hAnsi="Arial Narrow" w:cs="Times New Roman"/>
          <w:kern w:val="20"/>
        </w:rPr>
        <w:t>technologických postupov</w:t>
      </w:r>
    </w:p>
    <w:p w:rsidR="004F05EC" w:rsidRPr="005B2E03" w:rsidRDefault="004F05EC" w:rsidP="004F05EC">
      <w:pPr>
        <w:numPr>
          <w:ilvl w:val="0"/>
          <w:numId w:val="26"/>
        </w:numPr>
        <w:spacing w:after="0" w:line="240" w:lineRule="auto"/>
        <w:jc w:val="both"/>
        <w:rPr>
          <w:rFonts w:ascii="Arial Narrow" w:eastAsia="MS Mincho" w:hAnsi="Arial Narrow" w:cs="Times New Roman"/>
          <w:kern w:val="20"/>
        </w:rPr>
      </w:pPr>
      <w:r w:rsidRPr="005B2E03">
        <w:rPr>
          <w:rFonts w:ascii="Arial Narrow" w:eastAsia="MS Mincho" w:hAnsi="Arial Narrow" w:cs="Times New Roman"/>
          <w:kern w:val="20"/>
        </w:rPr>
        <w:t>absolvent má byť dostatočne schopný aplikovať nadobudnuté vedomosti a zručnosti pri riešení praco</w:t>
      </w:r>
      <w:r>
        <w:rPr>
          <w:rFonts w:ascii="Arial Narrow" w:eastAsia="MS Mincho" w:hAnsi="Arial Narrow" w:cs="Times New Roman"/>
          <w:kern w:val="20"/>
        </w:rPr>
        <w:t>vných problémov, konať rozvážne</w:t>
      </w:r>
    </w:p>
    <w:p w:rsidR="00595060" w:rsidRDefault="004F05EC" w:rsidP="004F05EC">
      <w:pPr>
        <w:numPr>
          <w:ilvl w:val="0"/>
          <w:numId w:val="26"/>
        </w:numPr>
        <w:spacing w:after="0" w:line="240" w:lineRule="auto"/>
        <w:jc w:val="both"/>
        <w:rPr>
          <w:rFonts w:ascii="Arial Narrow" w:eastAsia="MS Mincho" w:hAnsi="Arial Narrow" w:cs="Times New Roman"/>
          <w:kern w:val="20"/>
        </w:rPr>
      </w:pPr>
      <w:r w:rsidRPr="005B2E03">
        <w:rPr>
          <w:rFonts w:ascii="Arial Narrow" w:eastAsia="MS Mincho" w:hAnsi="Arial Narrow" w:cs="Times New Roman"/>
          <w:kern w:val="20"/>
        </w:rPr>
        <w:t>má byť schopný pracovať v tíme,</w:t>
      </w:r>
    </w:p>
    <w:p w:rsidR="004F05EC" w:rsidRPr="005B2E03" w:rsidRDefault="004F05EC" w:rsidP="004F05EC">
      <w:pPr>
        <w:numPr>
          <w:ilvl w:val="0"/>
          <w:numId w:val="26"/>
        </w:numPr>
        <w:spacing w:after="0" w:line="240" w:lineRule="auto"/>
        <w:jc w:val="both"/>
        <w:rPr>
          <w:rFonts w:ascii="Arial Narrow" w:eastAsia="MS Mincho" w:hAnsi="Arial Narrow" w:cs="Times New Roman"/>
          <w:kern w:val="20"/>
        </w:rPr>
      </w:pPr>
      <w:r w:rsidRPr="005B2E03">
        <w:rPr>
          <w:rFonts w:ascii="Arial Narrow" w:eastAsia="MS Mincho" w:hAnsi="Arial Narrow" w:cs="Times New Roman"/>
          <w:kern w:val="20"/>
        </w:rPr>
        <w:t>ovládať dôležité manuálne zručnosti, konať v súlade s právnymi normami spoločnosti, zásadami vlastenectva, humanizmu a demokracie, dodržiavať pri práci zásady a predpisy ochrany, bezpečnosti a hygieny práce, dodržiavať predpisy protipožiarnej ochrany a vie zaobchád</w:t>
      </w:r>
      <w:r>
        <w:rPr>
          <w:rFonts w:ascii="Arial Narrow" w:eastAsia="MS Mincho" w:hAnsi="Arial Narrow" w:cs="Times New Roman"/>
          <w:kern w:val="20"/>
        </w:rPr>
        <w:t>zať s protipožiarnym zariadením</w:t>
      </w:r>
    </w:p>
    <w:p w:rsidR="004F05EC" w:rsidRPr="00D714B2" w:rsidRDefault="004F05EC" w:rsidP="004F05EC">
      <w:pPr>
        <w:pStyle w:val="Nadpis1"/>
      </w:pPr>
      <w:bookmarkStart w:id="78" w:name="_Toc508523733"/>
      <w:r w:rsidRPr="00D714B2">
        <w:t xml:space="preserve">Kompetencie absolventov v učebnom odbore </w:t>
      </w:r>
      <w:r>
        <w:t>6491 G 02 Obchodná prevádzka – príprava, skladovanie a predaj tovaru</w:t>
      </w:r>
      <w:bookmarkEnd w:id="78"/>
    </w:p>
    <w:p w:rsidR="004F05EC" w:rsidRPr="00C9165C" w:rsidRDefault="004F05EC" w:rsidP="004F05EC">
      <w:pPr>
        <w:spacing w:after="0" w:line="240" w:lineRule="auto"/>
        <w:jc w:val="both"/>
        <w:rPr>
          <w:rFonts w:ascii="Arial Narrow" w:eastAsia="Times New Roman" w:hAnsi="Arial Narrow" w:cs="Times New Roman"/>
          <w:kern w:val="20"/>
        </w:rPr>
      </w:pPr>
      <w:r w:rsidRPr="00C9165C">
        <w:rPr>
          <w:rFonts w:ascii="Arial Narrow" w:eastAsia="Times New Roman" w:hAnsi="Arial Narrow" w:cs="Times New Roman"/>
          <w:kern w:val="20"/>
        </w:rPr>
        <w:t>Cieľom vzdelávania je pripraviť absolventov tak, aby boli schopní uplatniť sa vo svojich povolaniach so všeobecnovzdelávacím základom, odbornými teoretickými a praktickými zručnosťami aplikovateľnými v praxi s prirodzenou profesionálnou hrdosťou.</w:t>
      </w:r>
    </w:p>
    <w:p w:rsidR="004F05EC" w:rsidRPr="00C9165C" w:rsidRDefault="004F05EC" w:rsidP="004F05EC">
      <w:pPr>
        <w:spacing w:after="0" w:line="240" w:lineRule="auto"/>
        <w:jc w:val="both"/>
        <w:rPr>
          <w:rFonts w:ascii="Arial Narrow" w:eastAsia="Times New Roman" w:hAnsi="Arial Narrow" w:cs="Times New Roman"/>
          <w:kern w:val="20"/>
        </w:rPr>
      </w:pPr>
      <w:r w:rsidRPr="00C9165C">
        <w:rPr>
          <w:rFonts w:ascii="Arial Narrow" w:eastAsia="Times New Roman" w:hAnsi="Arial Narrow" w:cs="Times New Roman"/>
          <w:kern w:val="20"/>
        </w:rPr>
        <w:t xml:space="preserve">Po absolvovaní vzdelávacieho programu absolvent disponuje týmito kompetenciami: </w:t>
      </w:r>
    </w:p>
    <w:p w:rsidR="004F05EC" w:rsidRPr="00C9165C" w:rsidRDefault="004F05EC" w:rsidP="004F05EC">
      <w:pPr>
        <w:autoSpaceDE w:val="0"/>
        <w:autoSpaceDN w:val="0"/>
        <w:adjustRightInd w:val="0"/>
        <w:spacing w:after="0"/>
        <w:rPr>
          <w:rFonts w:ascii="Arial Narrow" w:hAnsi="Arial Narrow" w:cs="Arial,Bold"/>
          <w:b/>
          <w:bCs/>
        </w:rPr>
      </w:pPr>
    </w:p>
    <w:p w:rsidR="004F05EC" w:rsidRPr="00C9165C" w:rsidRDefault="004F05EC" w:rsidP="004F05EC">
      <w:pPr>
        <w:autoSpaceDE w:val="0"/>
        <w:autoSpaceDN w:val="0"/>
        <w:adjustRightInd w:val="0"/>
        <w:spacing w:after="0"/>
        <w:rPr>
          <w:rFonts w:ascii="Arial Narrow" w:hAnsi="Arial Narrow" w:cs="Arial,Bold"/>
          <w:b/>
          <w:bCs/>
        </w:rPr>
      </w:pPr>
      <w:r w:rsidRPr="00C9165C">
        <w:rPr>
          <w:rFonts w:ascii="Arial Narrow" w:hAnsi="Arial Narrow" w:cs="Arial,Bold"/>
          <w:b/>
          <w:bCs/>
        </w:rPr>
        <w:t>Kľúčové kompetencie</w:t>
      </w:r>
    </w:p>
    <w:p w:rsidR="004F05EC" w:rsidRPr="00C9165C" w:rsidRDefault="004F05EC" w:rsidP="004F05EC">
      <w:pPr>
        <w:autoSpaceDE w:val="0"/>
        <w:autoSpaceDN w:val="0"/>
        <w:adjustRightInd w:val="0"/>
        <w:spacing w:after="0"/>
        <w:rPr>
          <w:rFonts w:ascii="Arial Narrow" w:hAnsi="Arial Narrow" w:cs="Arial"/>
        </w:rPr>
      </w:pPr>
      <w:r w:rsidRPr="00C9165C">
        <w:rPr>
          <w:rFonts w:ascii="Arial Narrow" w:hAnsi="Arial Narrow" w:cs="Arial"/>
        </w:rPr>
        <w:t>Vzdelávanie vo vzdelávacom programe pre žiakov s mentálnym postihnutím v súlade s cieľmi nižšieho</w:t>
      </w:r>
    </w:p>
    <w:p w:rsidR="004F05EC" w:rsidRPr="00C9165C" w:rsidRDefault="004F05EC" w:rsidP="004F05EC">
      <w:pPr>
        <w:autoSpaceDE w:val="0"/>
        <w:autoSpaceDN w:val="0"/>
        <w:adjustRightInd w:val="0"/>
        <w:spacing w:after="0"/>
        <w:rPr>
          <w:rFonts w:ascii="Arial Narrow" w:hAnsi="Arial Narrow" w:cs="Arial"/>
        </w:rPr>
      </w:pPr>
      <w:r w:rsidRPr="00C9165C">
        <w:rPr>
          <w:rFonts w:ascii="Arial Narrow" w:hAnsi="Arial Narrow" w:cs="Arial"/>
        </w:rPr>
        <w:t>stredného odborného vzdelávania na úrovni ISCED 2C smeruje k tomu, aby žiaci s mentálnym postihnutím získali na tejto úrovni zodpovedajúce schopnosti a zručnosti. Kľúčové kompetencie sa musia zakomponovať</w:t>
      </w:r>
    </w:p>
    <w:p w:rsidR="004F05EC" w:rsidRPr="00C9165C" w:rsidRDefault="004F05EC" w:rsidP="004F05EC">
      <w:pPr>
        <w:autoSpaceDE w:val="0"/>
        <w:autoSpaceDN w:val="0"/>
        <w:adjustRightInd w:val="0"/>
        <w:spacing w:after="0"/>
        <w:rPr>
          <w:rFonts w:ascii="Arial Narrow" w:hAnsi="Arial Narrow" w:cs="Arial"/>
        </w:rPr>
      </w:pPr>
      <w:r w:rsidRPr="00C9165C">
        <w:rPr>
          <w:rFonts w:ascii="Arial Narrow" w:hAnsi="Arial Narrow" w:cs="Arial"/>
        </w:rPr>
        <w:t>do všetkých vzdelávacích oblastí. V súlade so Spoločným európskym rámcom kľúčových kompetencií ako základným orientačným nástrojom pre vymedzenie kľúčových kompetencií vzdelávací program pre žiakov s mentálnym postihnutím vymedzil nasledovné kľúčové kompetencie:</w:t>
      </w:r>
    </w:p>
    <w:p w:rsidR="004F05EC" w:rsidRPr="00C9165C" w:rsidRDefault="004F05EC" w:rsidP="004F05EC">
      <w:pPr>
        <w:autoSpaceDE w:val="0"/>
        <w:autoSpaceDN w:val="0"/>
        <w:adjustRightInd w:val="0"/>
        <w:spacing w:after="0" w:line="240" w:lineRule="auto"/>
        <w:rPr>
          <w:rFonts w:ascii="Arial Narrow" w:hAnsi="Arial Narrow" w:cs="Arial,Bold"/>
          <w:b/>
          <w:bCs/>
          <w:color w:val="000000"/>
        </w:rPr>
      </w:pPr>
      <w:r w:rsidRPr="00C9165C">
        <w:rPr>
          <w:rFonts w:ascii="Arial Narrow" w:hAnsi="Arial Narrow" w:cs="Arial,Bold"/>
          <w:b/>
          <w:bCs/>
          <w:color w:val="000000"/>
        </w:rPr>
        <w:t>a) Komunikatívne a sociálno</w:t>
      </w:r>
      <w:r w:rsidRPr="00C9165C">
        <w:rPr>
          <w:rFonts w:ascii="Arial Narrow" w:hAnsi="Arial Narrow" w:cs="Arial"/>
          <w:b/>
          <w:bCs/>
          <w:color w:val="000000"/>
        </w:rPr>
        <w:t>-</w:t>
      </w:r>
      <w:r w:rsidRPr="00C9165C">
        <w:rPr>
          <w:rFonts w:ascii="Arial Narrow" w:hAnsi="Arial Narrow" w:cs="Arial,Bold"/>
          <w:b/>
          <w:bCs/>
          <w:color w:val="000000"/>
        </w:rPr>
        <w:t>interakčné spôsobilosti</w:t>
      </w:r>
    </w:p>
    <w:p w:rsidR="004F05EC" w:rsidRPr="00C9165C" w:rsidRDefault="004F05EC" w:rsidP="004F05EC">
      <w:pPr>
        <w:autoSpaceDE w:val="0"/>
        <w:autoSpaceDN w:val="0"/>
        <w:adjustRightInd w:val="0"/>
        <w:spacing w:after="0" w:line="240" w:lineRule="auto"/>
        <w:rPr>
          <w:rFonts w:ascii="Arial Narrow" w:hAnsi="Arial Narrow" w:cs="Arial"/>
          <w:color w:val="000000"/>
        </w:rPr>
      </w:pPr>
      <w:r w:rsidRPr="00C9165C">
        <w:rPr>
          <w:rFonts w:ascii="Arial Narrow" w:hAnsi="Arial Narrow" w:cs="Arial"/>
          <w:color w:val="000000"/>
        </w:rPr>
        <w:t>Sú to spôsobilosti, ktoré sú základom pre ďalšie získavanie vedomostí, zručností, postojov a hodnotovej orientácie. Patria sem schopnosti nevyhnutné pre pracovný a spoločenský život, ktoré v konkrétnych situáciách umožnia žiakom primerane ústne a písomne sa vyjadrovať, čítať, rozumieť a využívať text.</w:t>
      </w:r>
    </w:p>
    <w:p w:rsidR="004F05EC" w:rsidRPr="00C9165C" w:rsidRDefault="004F05EC" w:rsidP="004F05EC">
      <w:pPr>
        <w:autoSpaceDE w:val="0"/>
        <w:autoSpaceDN w:val="0"/>
        <w:adjustRightInd w:val="0"/>
        <w:spacing w:after="0" w:line="240" w:lineRule="auto"/>
        <w:rPr>
          <w:rFonts w:ascii="Arial Narrow" w:hAnsi="Arial Narrow" w:cs="Arial"/>
          <w:color w:val="000000"/>
        </w:rPr>
      </w:pPr>
      <w:r w:rsidRPr="00C9165C">
        <w:rPr>
          <w:rFonts w:ascii="Arial Narrow" w:hAnsi="Arial Narrow" w:cs="Arial"/>
          <w:color w:val="000000"/>
        </w:rPr>
        <w:t>V tomto vzdelávacom programe sú vymedzené nasledovné kľúčové kompetencie:</w:t>
      </w:r>
    </w:p>
    <w:p w:rsidR="004F05EC" w:rsidRPr="00C9165C" w:rsidRDefault="004F05EC" w:rsidP="004F05EC">
      <w:pPr>
        <w:autoSpaceDE w:val="0"/>
        <w:autoSpaceDN w:val="0"/>
        <w:adjustRightInd w:val="0"/>
        <w:spacing w:after="0" w:line="240" w:lineRule="auto"/>
        <w:rPr>
          <w:rFonts w:ascii="Arial Narrow" w:hAnsi="Arial Narrow" w:cs="Arial,Bold"/>
          <w:b/>
          <w:bCs/>
          <w:color w:val="000000"/>
        </w:rPr>
      </w:pPr>
      <w:r w:rsidRPr="00C9165C">
        <w:rPr>
          <w:rFonts w:ascii="Arial Narrow" w:hAnsi="Arial Narrow" w:cs="Arial,Bold"/>
          <w:b/>
          <w:bCs/>
          <w:color w:val="000000"/>
        </w:rPr>
        <w:t>Absolvent má:</w:t>
      </w:r>
    </w:p>
    <w:p w:rsidR="00595060" w:rsidRDefault="00595060" w:rsidP="004F05EC">
      <w:pPr>
        <w:pStyle w:val="Odsekzoznamu"/>
        <w:numPr>
          <w:ilvl w:val="0"/>
          <w:numId w:val="30"/>
        </w:numPr>
        <w:autoSpaceDE w:val="0"/>
        <w:autoSpaceDN w:val="0"/>
        <w:adjustRightInd w:val="0"/>
        <w:rPr>
          <w:rFonts w:ascii="Arial Narrow" w:hAnsi="Arial Narrow" w:cs="Arial"/>
          <w:color w:val="000000"/>
          <w:sz w:val="22"/>
          <w:szCs w:val="22"/>
          <w:lang w:val="sk-SK"/>
        </w:rPr>
      </w:pPr>
      <w:r>
        <w:rPr>
          <w:rFonts w:ascii="Arial Narrow" w:hAnsi="Arial Narrow" w:cs="Arial"/>
          <w:color w:val="000000"/>
          <w:sz w:val="22"/>
          <w:szCs w:val="22"/>
          <w:lang w:val="sk-SK"/>
        </w:rPr>
        <w:t>ovládať písomný a ústny prejav</w:t>
      </w:r>
    </w:p>
    <w:p w:rsidR="004F05EC" w:rsidRPr="00C9165C" w:rsidRDefault="004F05EC" w:rsidP="004F05EC">
      <w:pPr>
        <w:pStyle w:val="Odsekzoznamu"/>
        <w:numPr>
          <w:ilvl w:val="0"/>
          <w:numId w:val="30"/>
        </w:numPr>
        <w:autoSpaceDE w:val="0"/>
        <w:autoSpaceDN w:val="0"/>
        <w:adjustRightInd w:val="0"/>
        <w:rPr>
          <w:rFonts w:ascii="Arial Narrow" w:hAnsi="Arial Narrow" w:cs="Arial"/>
          <w:color w:val="000000"/>
          <w:sz w:val="22"/>
          <w:szCs w:val="22"/>
          <w:lang w:val="sk-SK"/>
        </w:rPr>
      </w:pPr>
      <w:r w:rsidRPr="00C9165C">
        <w:rPr>
          <w:rFonts w:ascii="Arial Narrow" w:hAnsi="Arial Narrow" w:cs="Arial"/>
          <w:color w:val="000000"/>
          <w:sz w:val="22"/>
          <w:szCs w:val="22"/>
          <w:lang w:val="sk-SK"/>
        </w:rPr>
        <w:t>zvoliť si jednoduchý spôsob (priamy alebo sprostredkovaný – napr. telefónom), prostriedky a intonáciu ústneho prejavu so zre</w:t>
      </w:r>
      <w:r>
        <w:rPr>
          <w:rFonts w:ascii="Arial Narrow" w:hAnsi="Arial Narrow" w:cs="Arial"/>
          <w:color w:val="000000"/>
          <w:sz w:val="22"/>
          <w:szCs w:val="22"/>
          <w:lang w:val="sk-SK"/>
        </w:rPr>
        <w:t>teľom na osobu, s ktorou hovorí</w:t>
      </w:r>
    </w:p>
    <w:p w:rsidR="004F05EC" w:rsidRPr="00C9165C" w:rsidRDefault="004F05EC" w:rsidP="004F05EC">
      <w:pPr>
        <w:pStyle w:val="Odsekzoznamu"/>
        <w:numPr>
          <w:ilvl w:val="0"/>
          <w:numId w:val="30"/>
        </w:numPr>
        <w:autoSpaceDE w:val="0"/>
        <w:autoSpaceDN w:val="0"/>
        <w:adjustRightInd w:val="0"/>
        <w:rPr>
          <w:rFonts w:ascii="Arial Narrow" w:hAnsi="Arial Narrow" w:cs="Arial"/>
          <w:color w:val="000000"/>
          <w:sz w:val="22"/>
          <w:szCs w:val="22"/>
          <w:lang w:val="sk-SK"/>
        </w:rPr>
      </w:pPr>
      <w:r w:rsidRPr="00C9165C">
        <w:rPr>
          <w:rFonts w:ascii="Arial Narrow" w:hAnsi="Arial Narrow" w:cs="Arial"/>
          <w:color w:val="000000"/>
          <w:sz w:val="22"/>
          <w:szCs w:val="22"/>
          <w:lang w:val="sk-SK"/>
        </w:rPr>
        <w:t>pozorne počúvať rozhovor a zapá</w:t>
      </w:r>
      <w:r>
        <w:rPr>
          <w:rFonts w:ascii="Arial Narrow" w:hAnsi="Arial Narrow" w:cs="Arial"/>
          <w:color w:val="000000"/>
          <w:sz w:val="22"/>
          <w:szCs w:val="22"/>
          <w:lang w:val="sk-SK"/>
        </w:rPr>
        <w:t>jať sa do jednoduchých diskusií</w:t>
      </w:r>
    </w:p>
    <w:p w:rsidR="004F05EC" w:rsidRPr="00C9165C" w:rsidRDefault="004F05EC" w:rsidP="004F05EC">
      <w:pPr>
        <w:pStyle w:val="Odsekzoznamu"/>
        <w:numPr>
          <w:ilvl w:val="0"/>
          <w:numId w:val="30"/>
        </w:numPr>
        <w:autoSpaceDE w:val="0"/>
        <w:autoSpaceDN w:val="0"/>
        <w:adjustRightInd w:val="0"/>
        <w:rPr>
          <w:rFonts w:ascii="Arial Narrow" w:hAnsi="Arial Narrow" w:cs="Arial"/>
          <w:color w:val="000000"/>
          <w:sz w:val="22"/>
          <w:szCs w:val="22"/>
          <w:lang w:val="sk-SK"/>
        </w:rPr>
      </w:pPr>
      <w:r w:rsidRPr="00C9165C">
        <w:rPr>
          <w:rFonts w:ascii="Arial Narrow" w:hAnsi="Arial Narrow" w:cs="Arial"/>
          <w:color w:val="000000"/>
          <w:sz w:val="22"/>
          <w:szCs w:val="22"/>
          <w:lang w:val="sk-SK"/>
        </w:rPr>
        <w:t>jednoduchým spôsobom zdôvodňovať svoje názory, interpretova</w:t>
      </w:r>
      <w:r>
        <w:rPr>
          <w:rFonts w:ascii="Arial Narrow" w:hAnsi="Arial Narrow" w:cs="Arial"/>
          <w:color w:val="000000"/>
          <w:sz w:val="22"/>
          <w:szCs w:val="22"/>
          <w:lang w:val="sk-SK"/>
        </w:rPr>
        <w:t>ť prečítaný alebo vypočutý text</w:t>
      </w:r>
    </w:p>
    <w:p w:rsidR="004F05EC" w:rsidRPr="00C9165C" w:rsidRDefault="004F05EC" w:rsidP="004F05EC">
      <w:pPr>
        <w:pStyle w:val="Odsekzoznamu"/>
        <w:numPr>
          <w:ilvl w:val="0"/>
          <w:numId w:val="30"/>
        </w:numPr>
        <w:autoSpaceDE w:val="0"/>
        <w:autoSpaceDN w:val="0"/>
        <w:adjustRightInd w:val="0"/>
        <w:rPr>
          <w:rFonts w:ascii="Arial Narrow" w:hAnsi="Arial Narrow" w:cs="Arial"/>
          <w:color w:val="000000"/>
          <w:sz w:val="22"/>
          <w:szCs w:val="22"/>
          <w:lang w:val="sk-SK"/>
        </w:rPr>
      </w:pPr>
      <w:r w:rsidRPr="00C9165C">
        <w:rPr>
          <w:rFonts w:ascii="Arial Narrow" w:hAnsi="Arial Narrow" w:cs="Arial"/>
          <w:color w:val="000000"/>
          <w:sz w:val="22"/>
          <w:szCs w:val="22"/>
          <w:lang w:val="sk-SK"/>
        </w:rPr>
        <w:t>tvoriť jednoduché písomné prejavy, štylizovať jednoduché listy (formálne, neformálne), krátke informačné útvary (inzerát, oznam), vyplňovať bežné</w:t>
      </w:r>
      <w:r>
        <w:rPr>
          <w:rFonts w:ascii="Arial Narrow" w:hAnsi="Arial Narrow" w:cs="Arial"/>
          <w:color w:val="000000"/>
          <w:sz w:val="22"/>
          <w:szCs w:val="22"/>
          <w:lang w:val="sk-SK"/>
        </w:rPr>
        <w:t xml:space="preserve"> formuláre (životopis, žiadosť)</w:t>
      </w:r>
    </w:p>
    <w:p w:rsidR="004F05EC" w:rsidRPr="00C9165C" w:rsidRDefault="004F05EC" w:rsidP="004F05EC">
      <w:pPr>
        <w:pStyle w:val="Odsekzoznamu"/>
        <w:numPr>
          <w:ilvl w:val="0"/>
          <w:numId w:val="30"/>
        </w:numPr>
        <w:autoSpaceDE w:val="0"/>
        <w:autoSpaceDN w:val="0"/>
        <w:adjustRightInd w:val="0"/>
        <w:rPr>
          <w:rFonts w:ascii="Arial Narrow" w:hAnsi="Arial Narrow" w:cs="Arial"/>
          <w:color w:val="000000"/>
          <w:sz w:val="22"/>
          <w:szCs w:val="22"/>
          <w:lang w:val="sk-SK"/>
        </w:rPr>
      </w:pPr>
      <w:r w:rsidRPr="00C9165C">
        <w:rPr>
          <w:rFonts w:ascii="Arial Narrow" w:hAnsi="Arial Narrow" w:cs="Arial"/>
          <w:color w:val="000000"/>
          <w:sz w:val="22"/>
          <w:szCs w:val="22"/>
          <w:lang w:val="sk-SK"/>
        </w:rPr>
        <w:t>viesť jednoduché číselné záznamy využiteľn</w:t>
      </w:r>
      <w:r>
        <w:rPr>
          <w:rFonts w:ascii="Arial Narrow" w:hAnsi="Arial Narrow" w:cs="Arial"/>
          <w:color w:val="000000"/>
          <w:sz w:val="22"/>
          <w:szCs w:val="22"/>
          <w:lang w:val="sk-SK"/>
        </w:rPr>
        <w:t>é v osobnom živote a v povolaní</w:t>
      </w:r>
    </w:p>
    <w:p w:rsidR="004F05EC" w:rsidRPr="00C9165C" w:rsidRDefault="004F05EC" w:rsidP="004F05EC">
      <w:pPr>
        <w:pStyle w:val="Odsekzoznamu"/>
        <w:numPr>
          <w:ilvl w:val="0"/>
          <w:numId w:val="30"/>
        </w:numPr>
        <w:autoSpaceDE w:val="0"/>
        <w:autoSpaceDN w:val="0"/>
        <w:adjustRightInd w:val="0"/>
        <w:rPr>
          <w:rFonts w:ascii="Arial Narrow" w:hAnsi="Arial Narrow" w:cs="Arial"/>
          <w:color w:val="000000"/>
          <w:sz w:val="22"/>
          <w:szCs w:val="22"/>
          <w:lang w:val="sk-SK"/>
        </w:rPr>
      </w:pPr>
      <w:r w:rsidRPr="00C9165C">
        <w:rPr>
          <w:rFonts w:ascii="Arial Narrow" w:hAnsi="Arial Narrow" w:cs="Arial"/>
          <w:color w:val="000000"/>
          <w:sz w:val="22"/>
          <w:szCs w:val="22"/>
          <w:lang w:val="sk-SK"/>
        </w:rPr>
        <w:t>ovládať jednoduchú počítačovú kom</w:t>
      </w:r>
      <w:r>
        <w:rPr>
          <w:rFonts w:ascii="Arial Narrow" w:hAnsi="Arial Narrow" w:cs="Arial"/>
          <w:color w:val="000000"/>
          <w:sz w:val="22"/>
          <w:szCs w:val="22"/>
          <w:lang w:val="sk-SK"/>
        </w:rPr>
        <w:t>unikáciu na úrovni spotrebiteľa</w:t>
      </w:r>
    </w:p>
    <w:p w:rsidR="004F05EC" w:rsidRDefault="004F05EC" w:rsidP="004F05EC">
      <w:pPr>
        <w:pStyle w:val="Odsekzoznamu"/>
        <w:numPr>
          <w:ilvl w:val="0"/>
          <w:numId w:val="30"/>
        </w:numPr>
        <w:autoSpaceDE w:val="0"/>
        <w:autoSpaceDN w:val="0"/>
        <w:adjustRightInd w:val="0"/>
        <w:rPr>
          <w:rFonts w:ascii="Arial Narrow" w:hAnsi="Arial Narrow" w:cs="Arial"/>
          <w:color w:val="000000"/>
          <w:sz w:val="22"/>
          <w:szCs w:val="22"/>
          <w:lang w:val="sk-SK"/>
        </w:rPr>
      </w:pPr>
      <w:r w:rsidRPr="00C9165C">
        <w:rPr>
          <w:rFonts w:ascii="Arial Narrow" w:hAnsi="Arial Narrow" w:cs="Arial"/>
          <w:color w:val="000000"/>
          <w:sz w:val="22"/>
          <w:szCs w:val="22"/>
          <w:lang w:val="sk-SK"/>
        </w:rPr>
        <w:t>vyhľadávať s pomocou učiteľa alebo rodiča jednoduché informácie prostredníctvom p</w:t>
      </w:r>
      <w:r>
        <w:rPr>
          <w:rFonts w:ascii="Arial Narrow" w:hAnsi="Arial Narrow" w:cs="Arial"/>
          <w:color w:val="000000"/>
          <w:sz w:val="22"/>
          <w:szCs w:val="22"/>
          <w:lang w:val="sk-SK"/>
        </w:rPr>
        <w:t>očítača, kníh, novín, časopisov</w:t>
      </w:r>
    </w:p>
    <w:p w:rsidR="004F05EC" w:rsidRDefault="004F05EC" w:rsidP="004F05EC">
      <w:pPr>
        <w:pStyle w:val="Odsekzoznamu"/>
        <w:numPr>
          <w:ilvl w:val="0"/>
          <w:numId w:val="30"/>
        </w:numPr>
        <w:autoSpaceDE w:val="0"/>
        <w:autoSpaceDN w:val="0"/>
        <w:adjustRightInd w:val="0"/>
        <w:rPr>
          <w:rFonts w:ascii="Arial Narrow" w:hAnsi="Arial Narrow" w:cs="Arial"/>
          <w:color w:val="000000"/>
          <w:sz w:val="22"/>
          <w:szCs w:val="22"/>
          <w:lang w:val="sk-SK"/>
        </w:rPr>
      </w:pPr>
      <w:r w:rsidRPr="007F0B09">
        <w:rPr>
          <w:rFonts w:ascii="Arial Narrow" w:hAnsi="Arial Narrow" w:cs="Arial"/>
          <w:color w:val="000000"/>
          <w:sz w:val="22"/>
          <w:szCs w:val="22"/>
          <w:lang w:val="sk-SK"/>
        </w:rPr>
        <w:t>navrhovať s pomocou učiteľa bežné jednoduché návody k</w:t>
      </w:r>
      <w:r>
        <w:rPr>
          <w:rFonts w:ascii="Arial Narrow" w:hAnsi="Arial Narrow" w:cs="Arial"/>
          <w:color w:val="000000"/>
          <w:sz w:val="22"/>
          <w:szCs w:val="22"/>
          <w:lang w:val="sk-SK"/>
        </w:rPr>
        <w:t> </w:t>
      </w:r>
      <w:r w:rsidRPr="007F0B09">
        <w:rPr>
          <w:rFonts w:ascii="Arial Narrow" w:hAnsi="Arial Narrow" w:cs="Arial"/>
          <w:color w:val="000000"/>
          <w:sz w:val="22"/>
          <w:szCs w:val="22"/>
          <w:lang w:val="sk-SK"/>
        </w:rPr>
        <w:t>činnostiam</w:t>
      </w:r>
    </w:p>
    <w:p w:rsidR="004F05EC" w:rsidRPr="007F0B09" w:rsidRDefault="004F05EC" w:rsidP="004F05EC">
      <w:pPr>
        <w:pStyle w:val="Odsekzoznamu"/>
        <w:autoSpaceDE w:val="0"/>
        <w:autoSpaceDN w:val="0"/>
        <w:adjustRightInd w:val="0"/>
        <w:rPr>
          <w:rFonts w:ascii="Arial Narrow" w:hAnsi="Arial Narrow" w:cs="Arial"/>
          <w:color w:val="000000"/>
          <w:sz w:val="22"/>
          <w:szCs w:val="22"/>
          <w:lang w:val="sk-SK"/>
        </w:rPr>
      </w:pPr>
    </w:p>
    <w:p w:rsidR="004F05EC" w:rsidRPr="007F0B09" w:rsidRDefault="004F05EC" w:rsidP="004F05EC">
      <w:pPr>
        <w:autoSpaceDE w:val="0"/>
        <w:autoSpaceDN w:val="0"/>
        <w:adjustRightInd w:val="0"/>
        <w:spacing w:after="0"/>
        <w:rPr>
          <w:rFonts w:ascii="Arial Narrow" w:hAnsi="Arial Narrow" w:cs="Arial,Bold"/>
          <w:b/>
          <w:bCs/>
        </w:rPr>
      </w:pPr>
      <w:r w:rsidRPr="007F0B09">
        <w:rPr>
          <w:rFonts w:ascii="Arial Narrow" w:hAnsi="Arial Narrow" w:cs="Arial,Bold"/>
          <w:b/>
          <w:bCs/>
        </w:rPr>
        <w:t xml:space="preserve"> b) </w:t>
      </w:r>
      <w:proofErr w:type="spellStart"/>
      <w:r w:rsidRPr="007F0B09">
        <w:rPr>
          <w:rFonts w:ascii="Arial Narrow" w:hAnsi="Arial Narrow" w:cs="Arial,Bold"/>
          <w:b/>
          <w:bCs/>
        </w:rPr>
        <w:t>Intrapersonálne</w:t>
      </w:r>
      <w:proofErr w:type="spellEnd"/>
      <w:r w:rsidRPr="007F0B09">
        <w:rPr>
          <w:rFonts w:ascii="Arial Narrow" w:hAnsi="Arial Narrow" w:cs="Arial,Bold"/>
          <w:b/>
          <w:bCs/>
        </w:rPr>
        <w:t xml:space="preserve"> a interpersonálne spôsobilosti</w:t>
      </w:r>
    </w:p>
    <w:p w:rsidR="004F05EC" w:rsidRPr="0034605D" w:rsidRDefault="004F05EC" w:rsidP="004F05EC">
      <w:pPr>
        <w:spacing w:after="0"/>
        <w:rPr>
          <w:rFonts w:ascii="Arial Narrow" w:hAnsi="Arial Narrow" w:cs="Times New Roman"/>
        </w:rPr>
      </w:pPr>
      <w:r w:rsidRPr="0034605D">
        <w:rPr>
          <w:rFonts w:ascii="Arial Narrow" w:hAnsi="Arial Narrow" w:cs="Times New Roman"/>
        </w:rPr>
        <w:t>Sú to schopnosti, ktoré žiak získava za účelom aktívneho zapojenia sa do spoločnosti založenej na</w:t>
      </w:r>
    </w:p>
    <w:p w:rsidR="004F05EC" w:rsidRPr="0034605D" w:rsidRDefault="004F05EC" w:rsidP="004F05EC">
      <w:pPr>
        <w:spacing w:after="0"/>
        <w:rPr>
          <w:rFonts w:ascii="Arial Narrow" w:hAnsi="Arial Narrow" w:cs="Times New Roman"/>
        </w:rPr>
      </w:pPr>
      <w:r w:rsidRPr="0034605D">
        <w:rPr>
          <w:rFonts w:ascii="Arial Narrow" w:hAnsi="Arial Narrow" w:cs="Times New Roman"/>
        </w:rPr>
        <w:t>vedomostiach, sebazdokonaľovanie a zvyšovanie výkonnosti, vzdelávania a učenia sa počas celého života, aktualizovania a udržovania potrebnej základnej úrovne zručností. Od žiaka sa vyžaduje regulovať správanie, prehodnocovať základné zručnosti, zapájať sa do medziľudských vzťahov, pracovať v tíme, preberať zodpovednosť sám za seba, schopnosť starať sa o svoje zdravie a životné prostredie, rešpektovať všeľudské etické hodnoty, uznávať ľudské práva a slobody.</w:t>
      </w:r>
      <w:r>
        <w:rPr>
          <w:rFonts w:ascii="Arial Narrow" w:hAnsi="Arial Narrow" w:cs="Times New Roman"/>
        </w:rPr>
        <w:t xml:space="preserve"> </w:t>
      </w:r>
      <w:r w:rsidRPr="0034605D">
        <w:rPr>
          <w:rFonts w:ascii="Arial Narrow" w:hAnsi="Arial Narrow" w:cs="Times New Roman"/>
        </w:rPr>
        <w:t>V tomto vzdelávacom programe sú vymedzené nasledovné kľúčové kompetencie:</w:t>
      </w:r>
    </w:p>
    <w:p w:rsidR="004F05EC" w:rsidRPr="0034605D" w:rsidRDefault="004F05EC" w:rsidP="004F05EC">
      <w:pPr>
        <w:spacing w:after="0"/>
        <w:rPr>
          <w:rFonts w:ascii="Arial Narrow" w:hAnsi="Arial Narrow" w:cs="Times New Roman"/>
        </w:rPr>
      </w:pPr>
      <w:r w:rsidRPr="0034605D">
        <w:rPr>
          <w:rFonts w:ascii="Arial Narrow" w:hAnsi="Arial Narrow" w:cs="Times New Roman"/>
        </w:rPr>
        <w:t>Absolvent má:</w:t>
      </w:r>
    </w:p>
    <w:p w:rsidR="004F05EC" w:rsidRPr="007F0B09" w:rsidRDefault="004F05EC" w:rsidP="004F05EC">
      <w:pPr>
        <w:pStyle w:val="Odsekzoznamu"/>
        <w:numPr>
          <w:ilvl w:val="0"/>
          <w:numId w:val="33"/>
        </w:numPr>
        <w:rPr>
          <w:rFonts w:ascii="Arial Narrow" w:hAnsi="Arial Narrow"/>
          <w:lang w:val="sk-SK"/>
        </w:rPr>
      </w:pPr>
      <w:r w:rsidRPr="007F0B09">
        <w:rPr>
          <w:rFonts w:ascii="Arial Narrow" w:hAnsi="Arial Narrow"/>
          <w:lang w:val="sk-SK"/>
        </w:rPr>
        <w:lastRenderedPageBreak/>
        <w:t>podieľať sa na stanovení zodpovedajúcich jednoduchých krátkodobých cieľov, ktoré smerujú k zlepšeniu vlastnej výkonnosti</w:t>
      </w:r>
    </w:p>
    <w:p w:rsidR="004F05EC" w:rsidRPr="007F0B09" w:rsidRDefault="004F05EC" w:rsidP="004F05EC">
      <w:pPr>
        <w:pStyle w:val="Odsekzoznamu"/>
        <w:numPr>
          <w:ilvl w:val="0"/>
          <w:numId w:val="32"/>
        </w:numPr>
        <w:ind w:left="709"/>
        <w:rPr>
          <w:rFonts w:ascii="Arial Narrow" w:hAnsi="Arial Narrow"/>
          <w:lang w:val="sk-SK"/>
        </w:rPr>
      </w:pPr>
      <w:r w:rsidRPr="007F0B09">
        <w:rPr>
          <w:rFonts w:ascii="Arial Narrow" w:hAnsi="Arial Narrow"/>
          <w:lang w:val="sk-SK"/>
        </w:rPr>
        <w:t>overovať a interpretovať získané jednoduché údaje primerane k svojim schopnostiam</w:t>
      </w:r>
    </w:p>
    <w:p w:rsidR="004F05EC" w:rsidRPr="007F0B09" w:rsidRDefault="004F05EC" w:rsidP="004F05EC">
      <w:pPr>
        <w:pStyle w:val="Odsekzoznamu"/>
        <w:numPr>
          <w:ilvl w:val="0"/>
          <w:numId w:val="32"/>
        </w:numPr>
        <w:ind w:left="709"/>
        <w:rPr>
          <w:rFonts w:ascii="Arial Narrow" w:hAnsi="Arial Narrow"/>
          <w:lang w:val="sk-SK"/>
        </w:rPr>
      </w:pPr>
      <w:r w:rsidRPr="007F0B09">
        <w:rPr>
          <w:rFonts w:ascii="Arial Narrow" w:hAnsi="Arial Narrow"/>
          <w:lang w:val="sk-SK"/>
        </w:rPr>
        <w:t>rozvíjať pomocou učiteľa vlastnú aktivitu, samostatnosť, sebapoznanie, sebadôveru</w:t>
      </w:r>
    </w:p>
    <w:p w:rsidR="004F05EC" w:rsidRPr="007F0B09" w:rsidRDefault="004F05EC" w:rsidP="004F05EC">
      <w:pPr>
        <w:pStyle w:val="Odsekzoznamu"/>
        <w:numPr>
          <w:ilvl w:val="0"/>
          <w:numId w:val="32"/>
        </w:numPr>
        <w:rPr>
          <w:rFonts w:ascii="Arial Narrow" w:hAnsi="Arial Narrow"/>
          <w:lang w:val="sk-SK"/>
        </w:rPr>
      </w:pPr>
      <w:r w:rsidRPr="007F0B09">
        <w:rPr>
          <w:rFonts w:ascii="Arial Narrow" w:hAnsi="Arial Narrow"/>
          <w:lang w:val="sk-SK"/>
        </w:rPr>
        <w:t>vytvárať dobré vzťahy v kolektíve, pracovať a zapájať sa do práce kolektívu</w:t>
      </w:r>
    </w:p>
    <w:p w:rsidR="004F05EC" w:rsidRPr="007F0B09" w:rsidRDefault="004F05EC" w:rsidP="004F05EC">
      <w:pPr>
        <w:pStyle w:val="Odsekzoznamu"/>
        <w:numPr>
          <w:ilvl w:val="0"/>
          <w:numId w:val="32"/>
        </w:numPr>
        <w:rPr>
          <w:rFonts w:ascii="Arial Narrow" w:hAnsi="Arial Narrow"/>
          <w:lang w:val="sk-SK"/>
        </w:rPr>
      </w:pPr>
      <w:r w:rsidRPr="007F0B09">
        <w:rPr>
          <w:rFonts w:ascii="Arial Narrow" w:hAnsi="Arial Narrow"/>
          <w:lang w:val="sk-SK"/>
        </w:rPr>
        <w:t>dodržiavať zadané pracovné metódy a postupy, organizovať s pomocou učiteľa vlastnú činnosť tak, aby prijal zodpovednosť a svoju prácu</w:t>
      </w:r>
    </w:p>
    <w:p w:rsidR="004F05EC" w:rsidRPr="007F0B09" w:rsidRDefault="004F05EC" w:rsidP="004F05EC">
      <w:pPr>
        <w:pStyle w:val="Odsekzoznamu"/>
        <w:numPr>
          <w:ilvl w:val="0"/>
          <w:numId w:val="32"/>
        </w:numPr>
        <w:rPr>
          <w:rFonts w:ascii="Arial Narrow" w:hAnsi="Arial Narrow"/>
          <w:lang w:val="sk-SK"/>
        </w:rPr>
      </w:pPr>
      <w:r w:rsidRPr="007F0B09">
        <w:rPr>
          <w:rFonts w:ascii="Arial Narrow" w:hAnsi="Arial Narrow"/>
          <w:lang w:val="sk-SK"/>
        </w:rPr>
        <w:t>mať zodpovedný vzťah k svojmu zdraviu, starať sa o svoj fyzický a duševný rozvoj, byť si vedomý dôsledkov nezdravé</w:t>
      </w:r>
      <w:r>
        <w:rPr>
          <w:rFonts w:ascii="Arial Narrow" w:hAnsi="Arial Narrow"/>
          <w:lang w:val="sk-SK"/>
        </w:rPr>
        <w:t>ho životného štýlu a závislostí</w:t>
      </w:r>
    </w:p>
    <w:p w:rsidR="004F05EC" w:rsidRDefault="004F05EC" w:rsidP="004F05EC">
      <w:pPr>
        <w:pStyle w:val="Odsekzoznamu"/>
        <w:numPr>
          <w:ilvl w:val="0"/>
          <w:numId w:val="32"/>
        </w:numPr>
        <w:rPr>
          <w:rFonts w:ascii="Arial Narrow" w:hAnsi="Arial Narrow"/>
          <w:lang w:val="sk-SK"/>
        </w:rPr>
      </w:pPr>
      <w:r w:rsidRPr="007F0B09">
        <w:rPr>
          <w:rFonts w:ascii="Arial Narrow" w:hAnsi="Arial Narrow"/>
          <w:lang w:val="sk-SK"/>
        </w:rPr>
        <w:t>prispievať k vytváraniu dobrých medziľudských vzťahov, predchádzať osobným konfliktom, nepodliehať predsudkom a stereotypom v prístupe k</w:t>
      </w:r>
      <w:r>
        <w:rPr>
          <w:rFonts w:ascii="Arial Narrow" w:hAnsi="Arial Narrow"/>
          <w:lang w:val="sk-SK"/>
        </w:rPr>
        <w:t> </w:t>
      </w:r>
      <w:r w:rsidRPr="007F0B09">
        <w:rPr>
          <w:rFonts w:ascii="Arial Narrow" w:hAnsi="Arial Narrow"/>
          <w:lang w:val="sk-SK"/>
        </w:rPr>
        <w:t>druhým</w:t>
      </w:r>
    </w:p>
    <w:p w:rsidR="004F05EC" w:rsidRPr="007F0B09" w:rsidRDefault="004F05EC" w:rsidP="004F05EC">
      <w:pPr>
        <w:pStyle w:val="Odsekzoznamu"/>
        <w:rPr>
          <w:rFonts w:ascii="Arial Narrow" w:hAnsi="Arial Narrow"/>
          <w:lang w:val="sk-SK"/>
        </w:rPr>
      </w:pPr>
    </w:p>
    <w:p w:rsidR="004F05EC" w:rsidRPr="007F0B09" w:rsidRDefault="004F05EC" w:rsidP="004F05EC">
      <w:pPr>
        <w:spacing w:after="0"/>
        <w:rPr>
          <w:rFonts w:ascii="Arial Narrow" w:hAnsi="Arial Narrow" w:cs="Times New Roman"/>
          <w:b/>
        </w:rPr>
      </w:pPr>
      <w:r w:rsidRPr="007F0B09">
        <w:rPr>
          <w:rFonts w:ascii="Arial Narrow" w:hAnsi="Arial Narrow" w:cs="Times New Roman"/>
          <w:b/>
        </w:rPr>
        <w:t>c) Schopnosť tvorivo riešiť problémy</w:t>
      </w:r>
    </w:p>
    <w:p w:rsidR="004F05EC" w:rsidRPr="0034605D" w:rsidRDefault="004F05EC" w:rsidP="004F05EC">
      <w:pPr>
        <w:spacing w:after="0"/>
        <w:rPr>
          <w:rFonts w:ascii="Arial Narrow" w:hAnsi="Arial Narrow" w:cs="Times New Roman"/>
        </w:rPr>
      </w:pPr>
      <w:r w:rsidRPr="0034605D">
        <w:rPr>
          <w:rFonts w:ascii="Arial Narrow" w:hAnsi="Arial Narrow" w:cs="Times New Roman"/>
        </w:rPr>
        <w:t>Tieto schopnosti sa využívajú na identifikovanie problémov, na ich analýzu a stanovenie efektívnych</w:t>
      </w:r>
    </w:p>
    <w:p w:rsidR="004F05EC" w:rsidRPr="0034605D" w:rsidRDefault="004F05EC" w:rsidP="004F05EC">
      <w:pPr>
        <w:spacing w:after="0"/>
        <w:rPr>
          <w:rFonts w:ascii="Arial Narrow" w:hAnsi="Arial Narrow" w:cs="Times New Roman"/>
        </w:rPr>
      </w:pPr>
      <w:r w:rsidRPr="0034605D">
        <w:rPr>
          <w:rFonts w:ascii="Arial Narrow" w:hAnsi="Arial Narrow" w:cs="Times New Roman"/>
        </w:rPr>
        <w:t>postupov, perspektívnych stratégií a vyhodnocovanie javov. Sú to schopnosti, ktoré sa objavujú v</w:t>
      </w:r>
    </w:p>
    <w:p w:rsidR="004F05EC" w:rsidRPr="0034605D" w:rsidRDefault="004F05EC" w:rsidP="004F05EC">
      <w:pPr>
        <w:spacing w:after="0"/>
        <w:rPr>
          <w:rFonts w:ascii="Arial Narrow" w:hAnsi="Arial Narrow" w:cs="Times New Roman"/>
        </w:rPr>
      </w:pPr>
      <w:r w:rsidRPr="0034605D">
        <w:rPr>
          <w:rFonts w:ascii="Arial Narrow" w:hAnsi="Arial Narrow" w:cs="Times New Roman"/>
        </w:rPr>
        <w:t>náročnejších podmienkach, aj pri riešení problémov ľudí, ktorí sa nevedia zaradiť do spoločenského života.</w:t>
      </w:r>
    </w:p>
    <w:p w:rsidR="004F05EC" w:rsidRPr="0034605D" w:rsidRDefault="004F05EC" w:rsidP="004F05EC">
      <w:pPr>
        <w:spacing w:after="0"/>
        <w:rPr>
          <w:rFonts w:ascii="Arial Narrow" w:hAnsi="Arial Narrow" w:cs="Times New Roman"/>
        </w:rPr>
      </w:pPr>
      <w:r w:rsidRPr="0034605D">
        <w:rPr>
          <w:rFonts w:ascii="Arial Narrow" w:hAnsi="Arial Narrow" w:cs="Times New Roman"/>
        </w:rPr>
        <w:t>Žiaci musia byť schopní vyhodnocovať základné dopady, napr. dopad na životné prostredie, dopad</w:t>
      </w:r>
    </w:p>
    <w:p w:rsidR="004F05EC" w:rsidRPr="0034605D" w:rsidRDefault="004F05EC" w:rsidP="004F05EC">
      <w:pPr>
        <w:spacing w:after="0"/>
        <w:rPr>
          <w:rFonts w:ascii="Arial Narrow" w:hAnsi="Arial Narrow" w:cs="Times New Roman"/>
        </w:rPr>
      </w:pPr>
      <w:r w:rsidRPr="0034605D">
        <w:rPr>
          <w:rFonts w:ascii="Arial Narrow" w:hAnsi="Arial Narrow" w:cs="Times New Roman"/>
        </w:rPr>
        <w:t>nerozvážnych rozhodnutí alebo príkazov, pracovný a osobný dopad v širšom slova zmysle ako je</w:t>
      </w:r>
    </w:p>
    <w:p w:rsidR="004F05EC" w:rsidRPr="0034605D" w:rsidRDefault="004F05EC" w:rsidP="004F05EC">
      <w:pPr>
        <w:spacing w:after="0"/>
        <w:rPr>
          <w:rFonts w:ascii="Arial Narrow" w:hAnsi="Arial Narrow" w:cs="Times New Roman"/>
        </w:rPr>
      </w:pPr>
      <w:r w:rsidRPr="0034605D">
        <w:rPr>
          <w:rFonts w:ascii="Arial Narrow" w:hAnsi="Arial Narrow" w:cs="Times New Roman"/>
        </w:rPr>
        <w:t>ekonomický blahobyt, telesné a duševné zdravie a pod. Sú to teda schopnosti, ktoré na základe získaných</w:t>
      </w:r>
    </w:p>
    <w:p w:rsidR="004F05EC" w:rsidRPr="0034605D" w:rsidRDefault="004F05EC" w:rsidP="004F05EC">
      <w:pPr>
        <w:spacing w:after="0"/>
        <w:rPr>
          <w:rFonts w:ascii="Arial Narrow" w:hAnsi="Arial Narrow" w:cs="Times New Roman"/>
        </w:rPr>
      </w:pPr>
      <w:r w:rsidRPr="0034605D">
        <w:rPr>
          <w:rFonts w:ascii="Arial Narrow" w:hAnsi="Arial Narrow" w:cs="Times New Roman"/>
        </w:rPr>
        <w:t>vedomostí umožňujú stanoviť jednoduché algoritmy na vyriešenie problémových úloh, javov a situácií a</w:t>
      </w:r>
    </w:p>
    <w:p w:rsidR="004F05EC" w:rsidRPr="0034605D" w:rsidRDefault="004F05EC" w:rsidP="004F05EC">
      <w:pPr>
        <w:spacing w:after="0"/>
        <w:rPr>
          <w:rFonts w:ascii="Arial Narrow" w:hAnsi="Arial Narrow" w:cs="Times New Roman"/>
        </w:rPr>
      </w:pPr>
      <w:r w:rsidRPr="0034605D">
        <w:rPr>
          <w:rFonts w:ascii="Arial Narrow" w:hAnsi="Arial Narrow" w:cs="Times New Roman"/>
        </w:rPr>
        <w:t>získané poznatky využívať v osobnom živote a povolaní.</w:t>
      </w:r>
    </w:p>
    <w:p w:rsidR="004F05EC" w:rsidRPr="0034605D" w:rsidRDefault="004F05EC" w:rsidP="004F05EC">
      <w:pPr>
        <w:spacing w:after="0"/>
        <w:rPr>
          <w:rFonts w:ascii="Arial Narrow" w:hAnsi="Arial Narrow" w:cs="Times New Roman"/>
        </w:rPr>
      </w:pPr>
      <w:r w:rsidRPr="0034605D">
        <w:rPr>
          <w:rFonts w:ascii="Arial Narrow" w:hAnsi="Arial Narrow" w:cs="Times New Roman"/>
        </w:rPr>
        <w:t>V tomto vzdelávacom programe sú vymedzené nasledovné kľúčové kompetencie:</w:t>
      </w:r>
    </w:p>
    <w:p w:rsidR="004F05EC" w:rsidRPr="0034605D" w:rsidRDefault="004F05EC" w:rsidP="004F05EC">
      <w:pPr>
        <w:spacing w:after="0"/>
        <w:rPr>
          <w:rFonts w:ascii="Arial Narrow" w:hAnsi="Arial Narrow" w:cs="Times New Roman"/>
        </w:rPr>
      </w:pPr>
      <w:r w:rsidRPr="0034605D">
        <w:rPr>
          <w:rFonts w:ascii="Arial Narrow" w:hAnsi="Arial Narrow" w:cs="Times New Roman"/>
        </w:rPr>
        <w:t>Absolvent má:</w:t>
      </w:r>
    </w:p>
    <w:p w:rsidR="004F05EC" w:rsidRPr="007F0B09" w:rsidRDefault="004F05EC" w:rsidP="004F05EC">
      <w:pPr>
        <w:pStyle w:val="Odsekzoznamu"/>
        <w:numPr>
          <w:ilvl w:val="0"/>
          <w:numId w:val="34"/>
        </w:numPr>
        <w:rPr>
          <w:rFonts w:ascii="Arial Narrow" w:hAnsi="Arial Narrow"/>
          <w:lang w:val="sk-SK"/>
        </w:rPr>
      </w:pPr>
      <w:r w:rsidRPr="007F0B09">
        <w:rPr>
          <w:rFonts w:ascii="Arial Narrow" w:hAnsi="Arial Narrow"/>
          <w:lang w:val="sk-SK"/>
        </w:rPr>
        <w:t>získavať a vnímať jednoduché informácie o základných problémoch pracovného a</w:t>
      </w:r>
      <w:r>
        <w:rPr>
          <w:rFonts w:ascii="Arial Narrow" w:hAnsi="Arial Narrow"/>
          <w:lang w:val="sk-SK"/>
        </w:rPr>
        <w:t> mimo pracovné</w:t>
      </w:r>
      <w:r w:rsidRPr="007F0B09">
        <w:rPr>
          <w:rFonts w:ascii="Arial Narrow" w:hAnsi="Arial Narrow"/>
          <w:lang w:val="sk-SK"/>
        </w:rPr>
        <w:t>ho života</w:t>
      </w:r>
    </w:p>
    <w:p w:rsidR="004F05EC" w:rsidRPr="007F0B09" w:rsidRDefault="004F05EC" w:rsidP="004F05EC">
      <w:pPr>
        <w:pStyle w:val="Odsekzoznamu"/>
        <w:numPr>
          <w:ilvl w:val="0"/>
          <w:numId w:val="34"/>
        </w:numPr>
        <w:rPr>
          <w:rFonts w:ascii="Arial Narrow" w:hAnsi="Arial Narrow"/>
          <w:lang w:val="sk-SK"/>
        </w:rPr>
      </w:pPr>
      <w:r w:rsidRPr="007F0B09">
        <w:rPr>
          <w:rFonts w:ascii="Arial Narrow" w:hAnsi="Arial Narrow"/>
          <w:lang w:val="sk-SK"/>
        </w:rPr>
        <w:t>s podporou učiteľa porozumieť jednoduchým dôsledkovým vzťahom a príčinám, vyvolávajúcim</w:t>
      </w:r>
    </w:p>
    <w:p w:rsidR="004F05EC" w:rsidRPr="007F0B09" w:rsidRDefault="004F05EC" w:rsidP="004F05EC">
      <w:pPr>
        <w:pStyle w:val="Odsekzoznamu"/>
        <w:rPr>
          <w:rFonts w:ascii="Arial Narrow" w:hAnsi="Arial Narrow"/>
          <w:lang w:val="sk-SK"/>
        </w:rPr>
      </w:pPr>
      <w:r w:rsidRPr="007F0B09">
        <w:rPr>
          <w:rFonts w:ascii="Arial Narrow" w:hAnsi="Arial Narrow"/>
          <w:lang w:val="sk-SK"/>
        </w:rPr>
        <w:t>problémové situácie</w:t>
      </w:r>
    </w:p>
    <w:p w:rsidR="004F05EC" w:rsidRPr="007F0B09" w:rsidRDefault="004F05EC" w:rsidP="004F05EC">
      <w:pPr>
        <w:pStyle w:val="Odsekzoznamu"/>
        <w:numPr>
          <w:ilvl w:val="0"/>
          <w:numId w:val="34"/>
        </w:numPr>
        <w:rPr>
          <w:rFonts w:ascii="Arial Narrow" w:hAnsi="Arial Narrow"/>
          <w:lang w:val="sk-SK"/>
        </w:rPr>
      </w:pPr>
      <w:r w:rsidRPr="007F0B09">
        <w:rPr>
          <w:rFonts w:ascii="Arial Narrow" w:hAnsi="Arial Narrow"/>
          <w:lang w:val="sk-SK"/>
        </w:rPr>
        <w:t>využívať pod vedením učiteľa jednoduché návody a postupy, ktoré obsahujú základné informácie</w:t>
      </w:r>
    </w:p>
    <w:p w:rsidR="004F05EC" w:rsidRPr="007F0B09" w:rsidRDefault="004F05EC" w:rsidP="004F05EC">
      <w:pPr>
        <w:pStyle w:val="Odsekzoznamu"/>
        <w:numPr>
          <w:ilvl w:val="0"/>
          <w:numId w:val="34"/>
        </w:numPr>
        <w:rPr>
          <w:rFonts w:ascii="Arial Narrow" w:hAnsi="Arial Narrow"/>
          <w:lang w:val="sk-SK"/>
        </w:rPr>
      </w:pPr>
      <w:r w:rsidRPr="007F0B09">
        <w:rPr>
          <w:rFonts w:ascii="Arial Narrow" w:hAnsi="Arial Narrow"/>
          <w:lang w:val="sk-SK"/>
        </w:rPr>
        <w:t>použiteľné alebo nepoužiteľné pri objasňovaní podstaty problému</w:t>
      </w:r>
    </w:p>
    <w:p w:rsidR="004F05EC" w:rsidRDefault="004F05EC" w:rsidP="004F05EC">
      <w:pPr>
        <w:pStyle w:val="Odsekzoznamu"/>
        <w:numPr>
          <w:ilvl w:val="0"/>
          <w:numId w:val="34"/>
        </w:numPr>
        <w:rPr>
          <w:rFonts w:ascii="Arial Narrow" w:hAnsi="Arial Narrow"/>
          <w:lang w:val="sk-SK"/>
        </w:rPr>
      </w:pPr>
      <w:r w:rsidRPr="007F0B09">
        <w:rPr>
          <w:rFonts w:ascii="Arial Narrow" w:hAnsi="Arial Narrow"/>
          <w:lang w:val="sk-SK"/>
        </w:rPr>
        <w:t>zhromažďovať s pomocou učiteľa elementárne informácie potrebné na objasnenie problému a na stanovenie najjednoduchšieho riešenia</w:t>
      </w:r>
    </w:p>
    <w:p w:rsidR="004F05EC" w:rsidRPr="007F0B09" w:rsidRDefault="004F05EC" w:rsidP="004F05EC">
      <w:pPr>
        <w:pStyle w:val="Odsekzoznamu"/>
        <w:rPr>
          <w:rFonts w:ascii="Arial Narrow" w:hAnsi="Arial Narrow"/>
          <w:lang w:val="sk-SK"/>
        </w:rPr>
      </w:pPr>
    </w:p>
    <w:p w:rsidR="004F05EC" w:rsidRPr="007F0B09" w:rsidRDefault="004F05EC" w:rsidP="004F05EC">
      <w:pPr>
        <w:spacing w:after="0"/>
        <w:rPr>
          <w:rFonts w:ascii="Arial Narrow" w:hAnsi="Arial Narrow" w:cs="Times New Roman"/>
          <w:b/>
        </w:rPr>
      </w:pPr>
      <w:r w:rsidRPr="007F0B09">
        <w:rPr>
          <w:rFonts w:ascii="Arial Narrow" w:hAnsi="Arial Narrow" w:cs="Times New Roman"/>
          <w:b/>
        </w:rPr>
        <w:t>d) Pracovné a podnikateľské spôsobilosti</w:t>
      </w:r>
    </w:p>
    <w:p w:rsidR="004F05EC" w:rsidRPr="007F0B09" w:rsidRDefault="004F05EC" w:rsidP="004F05EC">
      <w:pPr>
        <w:spacing w:after="0"/>
        <w:rPr>
          <w:rFonts w:ascii="Arial Narrow" w:hAnsi="Arial Narrow" w:cs="Times New Roman"/>
        </w:rPr>
      </w:pPr>
      <w:r w:rsidRPr="007F0B09">
        <w:rPr>
          <w:rFonts w:ascii="Arial Narrow" w:hAnsi="Arial Narrow" w:cs="Times New Roman"/>
        </w:rPr>
        <w:t>Pracovné spôsobilosti spolu s podnikateľskými spôsobilosťami prispievajú k tvorbe nových pracovných</w:t>
      </w:r>
    </w:p>
    <w:p w:rsidR="004F05EC" w:rsidRPr="007F0B09" w:rsidRDefault="004F05EC" w:rsidP="004F05EC">
      <w:pPr>
        <w:spacing w:after="0"/>
        <w:rPr>
          <w:rFonts w:ascii="Arial Narrow" w:hAnsi="Arial Narrow" w:cs="Times New Roman"/>
        </w:rPr>
      </w:pPr>
      <w:r w:rsidRPr="007F0B09">
        <w:rPr>
          <w:rFonts w:ascii="Arial Narrow" w:hAnsi="Arial Narrow" w:cs="Times New Roman"/>
        </w:rPr>
        <w:t>miest, pomáhajú ľuďom nachádzať prácu, orientovať sa na vlastné podnikanie, zlepšovať svoje pracovné a</w:t>
      </w:r>
    </w:p>
    <w:p w:rsidR="004F05EC" w:rsidRPr="007F0B09" w:rsidRDefault="004F05EC" w:rsidP="004F05EC">
      <w:pPr>
        <w:spacing w:after="0"/>
        <w:rPr>
          <w:rFonts w:ascii="Arial Narrow" w:hAnsi="Arial Narrow" w:cs="Times New Roman"/>
        </w:rPr>
      </w:pPr>
      <w:r w:rsidRPr="007F0B09">
        <w:rPr>
          <w:rFonts w:ascii="Arial Narrow" w:hAnsi="Arial Narrow" w:cs="Times New Roman"/>
        </w:rPr>
        <w:t>podnikateľské výkony, učiť sa prispôsobovať zmenám a využívať informačné toky v rámci svojich</w:t>
      </w:r>
    </w:p>
    <w:p w:rsidR="004F05EC" w:rsidRPr="007F0B09" w:rsidRDefault="004F05EC" w:rsidP="004F05EC">
      <w:pPr>
        <w:spacing w:after="0"/>
        <w:rPr>
          <w:rFonts w:ascii="Arial Narrow" w:hAnsi="Arial Narrow" w:cs="Times New Roman"/>
        </w:rPr>
      </w:pPr>
      <w:r w:rsidRPr="007F0B09">
        <w:rPr>
          <w:rFonts w:ascii="Arial Narrow" w:hAnsi="Arial Narrow" w:cs="Times New Roman"/>
        </w:rPr>
        <w:t>mentálnych možností.</w:t>
      </w:r>
    </w:p>
    <w:p w:rsidR="004F05EC" w:rsidRPr="007F0B09" w:rsidRDefault="004F05EC" w:rsidP="004F05EC">
      <w:pPr>
        <w:spacing w:after="0"/>
        <w:rPr>
          <w:rFonts w:ascii="Arial Narrow" w:hAnsi="Arial Narrow" w:cs="Times New Roman"/>
        </w:rPr>
      </w:pPr>
      <w:r w:rsidRPr="007F0B09">
        <w:rPr>
          <w:rFonts w:ascii="Arial Narrow" w:hAnsi="Arial Narrow" w:cs="Times New Roman"/>
        </w:rPr>
        <w:t>V tomto vzdelávacom programe sú vymedzené nasledovné kľúčové kompetencie:</w:t>
      </w:r>
    </w:p>
    <w:p w:rsidR="004F05EC" w:rsidRPr="007F0B09" w:rsidRDefault="004F05EC" w:rsidP="004F05EC">
      <w:pPr>
        <w:spacing w:after="0"/>
        <w:rPr>
          <w:rFonts w:ascii="Arial Narrow" w:hAnsi="Arial Narrow" w:cs="Times New Roman"/>
        </w:rPr>
      </w:pPr>
      <w:r w:rsidRPr="007F0B09">
        <w:rPr>
          <w:rFonts w:ascii="Arial Narrow" w:hAnsi="Arial Narrow" w:cs="Times New Roman"/>
        </w:rPr>
        <w:t>Absolvent má:</w:t>
      </w:r>
    </w:p>
    <w:p w:rsidR="004F05EC" w:rsidRPr="00625F93" w:rsidRDefault="004F05EC" w:rsidP="004F05EC">
      <w:pPr>
        <w:pStyle w:val="Odsekzoznamu"/>
        <w:numPr>
          <w:ilvl w:val="0"/>
          <w:numId w:val="35"/>
        </w:numPr>
        <w:rPr>
          <w:rFonts w:ascii="Arial Narrow" w:hAnsi="Arial Narrow"/>
          <w:lang w:val="sk-SK"/>
        </w:rPr>
      </w:pPr>
      <w:r w:rsidRPr="00625F93">
        <w:rPr>
          <w:rFonts w:ascii="Arial Narrow" w:hAnsi="Arial Narrow"/>
          <w:lang w:val="sk-SK"/>
        </w:rPr>
        <w:t>účelne a ekonomicky zaobchádzať s finančný</w:t>
      </w:r>
      <w:r>
        <w:rPr>
          <w:rFonts w:ascii="Arial Narrow" w:hAnsi="Arial Narrow"/>
          <w:lang w:val="sk-SK"/>
        </w:rPr>
        <w:t>mi a materiálnymi prostriedkami</w:t>
      </w:r>
    </w:p>
    <w:p w:rsidR="004F05EC" w:rsidRPr="00625F93" w:rsidRDefault="004F05EC" w:rsidP="004F05EC">
      <w:pPr>
        <w:pStyle w:val="Odsekzoznamu"/>
        <w:numPr>
          <w:ilvl w:val="0"/>
          <w:numId w:val="35"/>
        </w:numPr>
        <w:rPr>
          <w:rFonts w:ascii="Arial Narrow" w:hAnsi="Arial Narrow"/>
          <w:lang w:val="sk-SK"/>
        </w:rPr>
      </w:pPr>
      <w:r w:rsidRPr="00625F93">
        <w:rPr>
          <w:rFonts w:ascii="Arial Narrow" w:hAnsi="Arial Narrow"/>
          <w:lang w:val="sk-SK"/>
        </w:rPr>
        <w:t>chápať prácu ako sebarealizáciu, se</w:t>
      </w:r>
      <w:r>
        <w:rPr>
          <w:rFonts w:ascii="Arial Narrow" w:hAnsi="Arial Narrow"/>
          <w:lang w:val="sk-SK"/>
        </w:rPr>
        <w:t>bauspokojenie a prínos pre seba</w:t>
      </w:r>
    </w:p>
    <w:p w:rsidR="004F05EC" w:rsidRPr="00625F93" w:rsidRDefault="004F05EC" w:rsidP="004F05EC">
      <w:pPr>
        <w:pStyle w:val="Odsekzoznamu"/>
        <w:numPr>
          <w:ilvl w:val="0"/>
          <w:numId w:val="35"/>
        </w:numPr>
        <w:rPr>
          <w:rFonts w:ascii="Arial Narrow" w:hAnsi="Arial Narrow"/>
          <w:lang w:val="sk-SK"/>
        </w:rPr>
      </w:pPr>
      <w:r w:rsidRPr="00625F93">
        <w:rPr>
          <w:rFonts w:ascii="Arial Narrow" w:hAnsi="Arial Narrow"/>
          <w:lang w:val="sk-SK"/>
        </w:rPr>
        <w:t>byť čestný, otvorený, spravodlivý, spoľahlivý a dôveryhodný</w:t>
      </w:r>
    </w:p>
    <w:p w:rsidR="004F05EC" w:rsidRPr="00625F93" w:rsidRDefault="004F05EC" w:rsidP="004F05EC">
      <w:pPr>
        <w:pStyle w:val="Odsekzoznamu"/>
        <w:numPr>
          <w:ilvl w:val="0"/>
          <w:numId w:val="35"/>
        </w:numPr>
        <w:rPr>
          <w:rFonts w:ascii="Arial Narrow" w:hAnsi="Arial Narrow"/>
          <w:lang w:val="sk-SK"/>
        </w:rPr>
      </w:pPr>
      <w:r w:rsidRPr="00625F93">
        <w:rPr>
          <w:rFonts w:ascii="Arial Narrow" w:hAnsi="Arial Narrow"/>
          <w:lang w:val="sk-SK"/>
        </w:rPr>
        <w:t>chápať princípy sociálnej spravodlivos</w:t>
      </w:r>
      <w:r>
        <w:rPr>
          <w:rFonts w:ascii="Arial Narrow" w:hAnsi="Arial Narrow"/>
          <w:lang w:val="sk-SK"/>
        </w:rPr>
        <w:t>ti a rovnosti, oceňovať druhých</w:t>
      </w:r>
    </w:p>
    <w:p w:rsidR="004F05EC" w:rsidRPr="00625F93" w:rsidRDefault="004F05EC" w:rsidP="004F05EC">
      <w:pPr>
        <w:pStyle w:val="Odsekzoznamu"/>
        <w:numPr>
          <w:ilvl w:val="0"/>
          <w:numId w:val="35"/>
        </w:numPr>
        <w:rPr>
          <w:rFonts w:ascii="Arial Narrow" w:hAnsi="Arial Narrow"/>
          <w:lang w:val="sk-SK"/>
        </w:rPr>
      </w:pPr>
      <w:r w:rsidRPr="00625F93">
        <w:rPr>
          <w:rFonts w:ascii="Arial Narrow" w:hAnsi="Arial Narrow"/>
          <w:lang w:val="sk-SK"/>
        </w:rPr>
        <w:t>pod vedením učiteľa rozpoznávať zásady konštruktívnej kritiky, vedieť primerane kritizovať, ale aj znášať</w:t>
      </w:r>
      <w:r>
        <w:rPr>
          <w:rFonts w:ascii="Arial Narrow" w:hAnsi="Arial Narrow"/>
          <w:lang w:val="sk-SK"/>
        </w:rPr>
        <w:t xml:space="preserve"> </w:t>
      </w:r>
      <w:r w:rsidRPr="00625F93">
        <w:rPr>
          <w:rFonts w:ascii="Arial Narrow" w:hAnsi="Arial Narrow"/>
          <w:lang w:val="sk-SK"/>
        </w:rPr>
        <w:t>kritiku od druhých,</w:t>
      </w:r>
      <w:r>
        <w:rPr>
          <w:rFonts w:ascii="Arial Narrow" w:hAnsi="Arial Narrow"/>
          <w:lang w:val="sk-SK"/>
        </w:rPr>
        <w:t xml:space="preserve"> </w:t>
      </w:r>
      <w:r w:rsidRPr="00625F93">
        <w:rPr>
          <w:rFonts w:ascii="Arial Narrow" w:hAnsi="Arial Narrow"/>
          <w:lang w:val="sk-SK"/>
        </w:rPr>
        <w:t>rozpo</w:t>
      </w:r>
      <w:r>
        <w:rPr>
          <w:rFonts w:ascii="Arial Narrow" w:hAnsi="Arial Narrow"/>
          <w:lang w:val="sk-SK"/>
        </w:rPr>
        <w:t>znávať a uznať si vlastné chyby</w:t>
      </w:r>
    </w:p>
    <w:p w:rsidR="004F05EC" w:rsidRPr="00625F93" w:rsidRDefault="004F05EC" w:rsidP="004F05EC">
      <w:pPr>
        <w:pStyle w:val="Odsekzoznamu"/>
        <w:numPr>
          <w:ilvl w:val="0"/>
          <w:numId w:val="35"/>
        </w:numPr>
        <w:rPr>
          <w:rFonts w:ascii="Arial Narrow" w:hAnsi="Arial Narrow"/>
          <w:lang w:val="sk-SK"/>
        </w:rPr>
      </w:pPr>
      <w:r w:rsidRPr="00625F93">
        <w:rPr>
          <w:rFonts w:ascii="Arial Narrow" w:hAnsi="Arial Narrow"/>
          <w:lang w:val="sk-SK"/>
        </w:rPr>
        <w:t>vedieť pozorne počúvať iných, pýtať sa, formulovať, vyjadrovať sa,</w:t>
      </w:r>
    </w:p>
    <w:p w:rsidR="004F05EC" w:rsidRPr="00625F93" w:rsidRDefault="004F05EC" w:rsidP="004F05EC">
      <w:pPr>
        <w:pStyle w:val="Odsekzoznamu"/>
        <w:numPr>
          <w:ilvl w:val="0"/>
          <w:numId w:val="35"/>
        </w:numPr>
        <w:rPr>
          <w:rFonts w:ascii="Arial Narrow" w:hAnsi="Arial Narrow"/>
          <w:lang w:val="sk-SK"/>
        </w:rPr>
      </w:pPr>
      <w:r w:rsidRPr="00625F93">
        <w:rPr>
          <w:rFonts w:ascii="Arial Narrow" w:hAnsi="Arial Narrow"/>
          <w:lang w:val="sk-SK"/>
        </w:rPr>
        <w:t>pod vedením učiteľa rozvíjať v sebe schopnosť sebakontroly emócií a schopnosť</w:t>
      </w:r>
    </w:p>
    <w:p w:rsidR="004F05EC" w:rsidRPr="005D1152" w:rsidRDefault="004F05EC" w:rsidP="004F05EC">
      <w:pPr>
        <w:pStyle w:val="Odsekzoznamu"/>
        <w:numPr>
          <w:ilvl w:val="0"/>
          <w:numId w:val="35"/>
        </w:numPr>
        <w:autoSpaceDE w:val="0"/>
        <w:autoSpaceDN w:val="0"/>
        <w:adjustRightInd w:val="0"/>
        <w:rPr>
          <w:rFonts w:ascii="Arial" w:hAnsi="Arial" w:cs="Arial"/>
          <w:sz w:val="20"/>
          <w:szCs w:val="20"/>
          <w:lang w:val="sk-SK"/>
        </w:rPr>
      </w:pPr>
      <w:r w:rsidRPr="005D1152">
        <w:rPr>
          <w:rFonts w:ascii="Arial" w:hAnsi="Arial" w:cs="Arial"/>
          <w:sz w:val="20"/>
          <w:szCs w:val="20"/>
          <w:lang w:val="sk-SK"/>
        </w:rPr>
        <w:lastRenderedPageBreak/>
        <w:t>pracovať aj v stresových situáciách, vytvárať si návyk ovládať sa a dosiahnuť všeobecnú kultúrnu úroveň</w:t>
      </w:r>
    </w:p>
    <w:p w:rsidR="004F05EC" w:rsidRPr="005D1152" w:rsidRDefault="004F05EC" w:rsidP="004F05EC">
      <w:pPr>
        <w:pStyle w:val="Odsekzoznamu"/>
        <w:autoSpaceDE w:val="0"/>
        <w:autoSpaceDN w:val="0"/>
        <w:adjustRightInd w:val="0"/>
        <w:rPr>
          <w:rFonts w:ascii="Arial" w:hAnsi="Arial" w:cs="Arial"/>
          <w:sz w:val="20"/>
          <w:szCs w:val="20"/>
          <w:lang w:val="sk-SK"/>
        </w:rPr>
      </w:pPr>
    </w:p>
    <w:p w:rsidR="004F05EC" w:rsidRPr="005D1152" w:rsidRDefault="004F05EC" w:rsidP="004F05EC">
      <w:pPr>
        <w:autoSpaceDE w:val="0"/>
        <w:autoSpaceDN w:val="0"/>
        <w:adjustRightInd w:val="0"/>
        <w:spacing w:after="0"/>
        <w:rPr>
          <w:rFonts w:ascii="Arial Narrow" w:hAnsi="Arial Narrow" w:cs="Arial,Bold"/>
          <w:b/>
          <w:bCs/>
        </w:rPr>
      </w:pPr>
      <w:r w:rsidRPr="005D1152">
        <w:rPr>
          <w:rFonts w:ascii="Arial,Bold" w:hAnsi="Arial,Bold" w:cs="Arial,Bold"/>
          <w:b/>
          <w:bCs/>
          <w:sz w:val="20"/>
          <w:szCs w:val="20"/>
        </w:rPr>
        <w:t xml:space="preserve">e) </w:t>
      </w:r>
      <w:r w:rsidRPr="005D1152">
        <w:rPr>
          <w:rFonts w:ascii="Arial Narrow" w:hAnsi="Arial Narrow" w:cs="Arial,Bold"/>
          <w:b/>
          <w:bCs/>
        </w:rPr>
        <w:t>Spôsobilosť využívať informačné technológie</w:t>
      </w:r>
    </w:p>
    <w:p w:rsidR="004F05EC" w:rsidRPr="005D1152" w:rsidRDefault="004F05EC" w:rsidP="004F05EC">
      <w:pPr>
        <w:autoSpaceDE w:val="0"/>
        <w:autoSpaceDN w:val="0"/>
        <w:adjustRightInd w:val="0"/>
        <w:spacing w:after="0"/>
        <w:rPr>
          <w:rFonts w:ascii="Arial Narrow" w:hAnsi="Arial Narrow" w:cs="Arial"/>
        </w:rPr>
      </w:pPr>
      <w:r w:rsidRPr="005D1152">
        <w:rPr>
          <w:rFonts w:ascii="Arial Narrow" w:hAnsi="Arial Narrow" w:cs="Arial"/>
        </w:rPr>
        <w:t>Tieto spôsobilosti pomáhajú žiakom rozvíjať základné jednoduché zručnosti pri práci s osobným počítačom,</w:t>
      </w:r>
    </w:p>
    <w:p w:rsidR="004F05EC" w:rsidRPr="005D1152" w:rsidRDefault="004F05EC" w:rsidP="004F05EC">
      <w:pPr>
        <w:autoSpaceDE w:val="0"/>
        <w:autoSpaceDN w:val="0"/>
        <w:adjustRightInd w:val="0"/>
        <w:spacing w:after="0"/>
        <w:rPr>
          <w:rFonts w:ascii="Arial Narrow" w:hAnsi="Arial Narrow" w:cs="Arial"/>
        </w:rPr>
      </w:pPr>
      <w:r w:rsidRPr="005D1152">
        <w:rPr>
          <w:rFonts w:ascii="Arial Narrow" w:hAnsi="Arial Narrow" w:cs="Arial"/>
        </w:rPr>
        <w:t>internetom, využívať rôzne informačné zdroje a informácie v pracovnom a mimo pracovnom čase. Sú to</w:t>
      </w:r>
    </w:p>
    <w:p w:rsidR="004F05EC" w:rsidRPr="005D1152" w:rsidRDefault="004F05EC" w:rsidP="004F05EC">
      <w:pPr>
        <w:autoSpaceDE w:val="0"/>
        <w:autoSpaceDN w:val="0"/>
        <w:adjustRightInd w:val="0"/>
        <w:spacing w:after="0"/>
        <w:rPr>
          <w:rFonts w:ascii="Arial Narrow" w:hAnsi="Arial Narrow" w:cs="Arial"/>
        </w:rPr>
      </w:pPr>
      <w:r w:rsidRPr="005D1152">
        <w:rPr>
          <w:rFonts w:ascii="Arial Narrow" w:hAnsi="Arial Narrow" w:cs="Arial"/>
        </w:rPr>
        <w:t>teda schopnosti, ktoré umožňujú žiakom ich osobnostný rast, vlastné učenie a výkonnosť v práci.</w:t>
      </w:r>
    </w:p>
    <w:p w:rsidR="004F05EC" w:rsidRPr="005D1152" w:rsidRDefault="004F05EC" w:rsidP="004F05EC">
      <w:pPr>
        <w:autoSpaceDE w:val="0"/>
        <w:autoSpaceDN w:val="0"/>
        <w:adjustRightInd w:val="0"/>
        <w:spacing w:after="0"/>
        <w:rPr>
          <w:rFonts w:ascii="Arial Narrow" w:hAnsi="Arial Narrow" w:cs="Arial"/>
        </w:rPr>
      </w:pPr>
      <w:r w:rsidRPr="005D1152">
        <w:rPr>
          <w:rFonts w:ascii="Arial Narrow" w:hAnsi="Arial Narrow" w:cs="Arial"/>
        </w:rPr>
        <w:t>V tomto vzdelávacom programe sú vymedzené nasledovné kľúčové kompetencie:</w:t>
      </w:r>
    </w:p>
    <w:p w:rsidR="004F05EC" w:rsidRPr="005D1152" w:rsidRDefault="004F05EC" w:rsidP="004F05EC">
      <w:pPr>
        <w:autoSpaceDE w:val="0"/>
        <w:autoSpaceDN w:val="0"/>
        <w:adjustRightInd w:val="0"/>
        <w:spacing w:after="0"/>
        <w:rPr>
          <w:rFonts w:ascii="Arial Narrow" w:hAnsi="Arial Narrow" w:cs="Arial,Bold"/>
          <w:b/>
          <w:bCs/>
        </w:rPr>
      </w:pPr>
      <w:r w:rsidRPr="005D1152">
        <w:rPr>
          <w:rFonts w:ascii="Arial Narrow" w:hAnsi="Arial Narrow" w:cs="Arial,Bold"/>
          <w:b/>
          <w:bCs/>
        </w:rPr>
        <w:t>Absolvent má:</w:t>
      </w:r>
    </w:p>
    <w:p w:rsidR="004F05EC" w:rsidRPr="005D1152" w:rsidRDefault="004F05EC" w:rsidP="004F05EC">
      <w:pPr>
        <w:pStyle w:val="Odsekzoznamu"/>
        <w:numPr>
          <w:ilvl w:val="0"/>
          <w:numId w:val="36"/>
        </w:numPr>
        <w:autoSpaceDE w:val="0"/>
        <w:autoSpaceDN w:val="0"/>
        <w:adjustRightInd w:val="0"/>
        <w:rPr>
          <w:rFonts w:ascii="Arial Narrow" w:hAnsi="Arial Narrow" w:cs="Arial"/>
          <w:lang w:val="sk-SK"/>
        </w:rPr>
      </w:pPr>
      <w:r w:rsidRPr="005D1152">
        <w:rPr>
          <w:rFonts w:ascii="Arial Narrow" w:hAnsi="Arial Narrow" w:cs="Arial"/>
          <w:lang w:val="sk-SK"/>
        </w:rPr>
        <w:t>zoznámiť sa za podpory učiteľa s počítačom, jeho základnými časťami a jednoduchým spôsobom obsluhy</w:t>
      </w:r>
    </w:p>
    <w:p w:rsidR="004F05EC" w:rsidRPr="005D1152" w:rsidRDefault="004F05EC" w:rsidP="004F05EC">
      <w:pPr>
        <w:pStyle w:val="Odsekzoznamu"/>
        <w:numPr>
          <w:ilvl w:val="0"/>
          <w:numId w:val="36"/>
        </w:numPr>
        <w:autoSpaceDE w:val="0"/>
        <w:autoSpaceDN w:val="0"/>
        <w:adjustRightInd w:val="0"/>
        <w:rPr>
          <w:rFonts w:ascii="Arial Narrow" w:hAnsi="Arial Narrow" w:cs="Arial"/>
          <w:lang w:val="sk-SK"/>
        </w:rPr>
      </w:pPr>
      <w:r w:rsidRPr="005D1152">
        <w:rPr>
          <w:rFonts w:ascii="Arial Narrow" w:hAnsi="Arial Narrow" w:cs="Arial"/>
          <w:lang w:val="sk-SK"/>
        </w:rPr>
        <w:t>naučiť sa s pomocou učiteľa uviesť do činnosti počítač a spustiť jednoduchý aplikačný program</w:t>
      </w:r>
    </w:p>
    <w:p w:rsidR="004F05EC" w:rsidRPr="005D1152" w:rsidRDefault="004F05EC" w:rsidP="004F05EC">
      <w:pPr>
        <w:pStyle w:val="Odsekzoznamu"/>
        <w:numPr>
          <w:ilvl w:val="0"/>
          <w:numId w:val="36"/>
        </w:numPr>
        <w:autoSpaceDE w:val="0"/>
        <w:autoSpaceDN w:val="0"/>
        <w:adjustRightInd w:val="0"/>
        <w:rPr>
          <w:rFonts w:ascii="Arial Narrow" w:hAnsi="Arial Narrow" w:cs="Arial"/>
          <w:lang w:val="sk-SK"/>
        </w:rPr>
      </w:pPr>
      <w:r w:rsidRPr="005D1152">
        <w:rPr>
          <w:rFonts w:ascii="Arial Narrow" w:hAnsi="Arial Narrow" w:cs="Arial"/>
          <w:lang w:val="sk-SK"/>
        </w:rPr>
        <w:t>oboznamovať sa s informáciami o bezpečnosti a ochrane zdravia pri práci s počítačom</w:t>
      </w:r>
    </w:p>
    <w:p w:rsidR="004F05EC" w:rsidRPr="005D1152" w:rsidRDefault="004F05EC" w:rsidP="004F05EC">
      <w:pPr>
        <w:pStyle w:val="Odsekzoznamu"/>
        <w:numPr>
          <w:ilvl w:val="0"/>
          <w:numId w:val="36"/>
        </w:numPr>
        <w:autoSpaceDE w:val="0"/>
        <w:autoSpaceDN w:val="0"/>
        <w:adjustRightInd w:val="0"/>
        <w:rPr>
          <w:rFonts w:ascii="Arial Narrow" w:hAnsi="Arial Narrow" w:cs="Arial"/>
          <w:lang w:val="sk-SK"/>
        </w:rPr>
      </w:pPr>
      <w:r w:rsidRPr="005D1152">
        <w:rPr>
          <w:rFonts w:ascii="Arial Narrow" w:hAnsi="Arial Narrow" w:cs="Arial"/>
          <w:lang w:val="sk-SK"/>
        </w:rPr>
        <w:t>naučiť sa s pomocou učiteľa vyhľadávať jednoduché vhodné informačné zdroje a získavať potrebné</w:t>
      </w:r>
      <w:r>
        <w:rPr>
          <w:rFonts w:ascii="Arial Narrow" w:hAnsi="Arial Narrow" w:cs="Arial"/>
          <w:lang w:val="sk-SK"/>
        </w:rPr>
        <w:t xml:space="preserve"> </w:t>
      </w:r>
      <w:r w:rsidRPr="005D1152">
        <w:rPr>
          <w:rFonts w:ascii="Arial Narrow" w:hAnsi="Arial Narrow" w:cs="Arial"/>
          <w:sz w:val="22"/>
          <w:szCs w:val="22"/>
          <w:lang w:val="sk-SK"/>
        </w:rPr>
        <w:t>i</w:t>
      </w:r>
      <w:r w:rsidRPr="005D1152">
        <w:rPr>
          <w:rFonts w:ascii="Arial Narrow" w:hAnsi="Arial Narrow" w:cs="Arial"/>
          <w:lang w:val="sk-SK"/>
        </w:rPr>
        <w:t>nformácie v danom odbore štúdia</w:t>
      </w:r>
    </w:p>
    <w:p w:rsidR="004F05EC" w:rsidRDefault="004F05EC" w:rsidP="004F05EC">
      <w:pPr>
        <w:pStyle w:val="Odsekzoznamu"/>
        <w:numPr>
          <w:ilvl w:val="0"/>
          <w:numId w:val="36"/>
        </w:numPr>
        <w:autoSpaceDE w:val="0"/>
        <w:autoSpaceDN w:val="0"/>
        <w:adjustRightInd w:val="0"/>
        <w:rPr>
          <w:rFonts w:ascii="Arial Narrow" w:hAnsi="Arial Narrow" w:cs="Arial"/>
          <w:lang w:val="sk-SK"/>
        </w:rPr>
      </w:pPr>
      <w:r w:rsidRPr="005D1152">
        <w:rPr>
          <w:rFonts w:ascii="Arial Narrow" w:hAnsi="Arial Narrow" w:cs="Arial"/>
          <w:lang w:val="sk-SK"/>
        </w:rPr>
        <w:t>zaznamenávať si a uchovávať informácie pod vedením učiteľa tak, aby ich mohol využiť pri práci</w:t>
      </w:r>
      <w:r>
        <w:rPr>
          <w:rFonts w:ascii="Arial Narrow" w:hAnsi="Arial Narrow" w:cs="Arial"/>
          <w:lang w:val="sk-SK"/>
        </w:rPr>
        <w:t xml:space="preserve"> </w:t>
      </w:r>
      <w:r w:rsidRPr="005D1152">
        <w:rPr>
          <w:rFonts w:ascii="Arial Narrow" w:hAnsi="Arial Narrow" w:cs="Arial"/>
          <w:lang w:val="sk-SK"/>
        </w:rPr>
        <w:t>s podporou učiteľa evidovať, triediť a zoraďovať jednoduché pracovné informácie podľa bežných</w:t>
      </w:r>
      <w:r>
        <w:rPr>
          <w:rFonts w:ascii="Arial Narrow" w:hAnsi="Arial Narrow" w:cs="Arial"/>
          <w:lang w:val="sk-SK"/>
        </w:rPr>
        <w:t xml:space="preserve"> </w:t>
      </w:r>
      <w:r w:rsidRPr="005D1152">
        <w:rPr>
          <w:rFonts w:ascii="Arial Narrow" w:hAnsi="Arial Narrow" w:cs="Arial"/>
          <w:lang w:val="sk-SK"/>
        </w:rPr>
        <w:t>požiadaviek v jeho profesii. komunikovať prostredníctvom elektronických médií</w:t>
      </w:r>
    </w:p>
    <w:p w:rsidR="004F05EC" w:rsidRPr="005D1152" w:rsidRDefault="004F05EC" w:rsidP="004F05EC">
      <w:pPr>
        <w:pStyle w:val="Odsekzoznamu"/>
        <w:autoSpaceDE w:val="0"/>
        <w:autoSpaceDN w:val="0"/>
        <w:adjustRightInd w:val="0"/>
        <w:rPr>
          <w:rFonts w:ascii="Arial Narrow" w:hAnsi="Arial Narrow" w:cs="Arial"/>
          <w:lang w:val="sk-SK"/>
        </w:rPr>
      </w:pPr>
    </w:p>
    <w:p w:rsidR="004F05EC" w:rsidRPr="00680AE6" w:rsidRDefault="004F05EC" w:rsidP="004F05EC">
      <w:pPr>
        <w:autoSpaceDE w:val="0"/>
        <w:autoSpaceDN w:val="0"/>
        <w:adjustRightInd w:val="0"/>
        <w:spacing w:after="0"/>
        <w:rPr>
          <w:rFonts w:ascii="Arial Narrow" w:hAnsi="Arial Narrow" w:cs="Arial,Bold"/>
          <w:b/>
          <w:bCs/>
        </w:rPr>
      </w:pPr>
      <w:r w:rsidRPr="00680AE6">
        <w:rPr>
          <w:rFonts w:ascii="Arial Narrow" w:hAnsi="Arial Narrow" w:cs="Arial,Bold"/>
          <w:b/>
          <w:bCs/>
        </w:rPr>
        <w:t>f) Spôsobilosť byť demokratickým občanom</w:t>
      </w:r>
    </w:p>
    <w:p w:rsidR="004F05EC" w:rsidRPr="00680AE6" w:rsidRDefault="004F05EC" w:rsidP="004F05EC">
      <w:pPr>
        <w:autoSpaceDE w:val="0"/>
        <w:autoSpaceDN w:val="0"/>
        <w:adjustRightInd w:val="0"/>
        <w:spacing w:after="0"/>
        <w:rPr>
          <w:rFonts w:ascii="Arial Narrow" w:hAnsi="Arial Narrow" w:cs="Arial"/>
        </w:rPr>
      </w:pPr>
      <w:r w:rsidRPr="00680AE6">
        <w:rPr>
          <w:rFonts w:ascii="Arial Narrow" w:hAnsi="Arial Narrow" w:cs="Arial"/>
        </w:rPr>
        <w:t>Sú to spôsobilosti, ktoré umožňujú žiakom žiť plnohodnotným sociálnym životom a tak prispievať k</w:t>
      </w:r>
    </w:p>
    <w:p w:rsidR="004F05EC" w:rsidRPr="00680AE6" w:rsidRDefault="004F05EC" w:rsidP="004F05EC">
      <w:pPr>
        <w:autoSpaceDE w:val="0"/>
        <w:autoSpaceDN w:val="0"/>
        <w:adjustRightInd w:val="0"/>
        <w:spacing w:after="0"/>
        <w:rPr>
          <w:rFonts w:ascii="Arial Narrow" w:hAnsi="Arial Narrow" w:cs="Arial"/>
        </w:rPr>
      </w:pPr>
      <w:r w:rsidRPr="00680AE6">
        <w:rPr>
          <w:rFonts w:ascii="Arial Narrow" w:hAnsi="Arial Narrow" w:cs="Arial"/>
        </w:rPr>
        <w:t>zvyšovaniu spoločenskej úrovne. Cestou získaných schopností žiaci zdokonaľujú svoj osobnostný rast,</w:t>
      </w:r>
    </w:p>
    <w:p w:rsidR="004F05EC" w:rsidRPr="00680AE6" w:rsidRDefault="004F05EC" w:rsidP="004F05EC">
      <w:pPr>
        <w:autoSpaceDE w:val="0"/>
        <w:autoSpaceDN w:val="0"/>
        <w:adjustRightInd w:val="0"/>
        <w:spacing w:after="0"/>
        <w:rPr>
          <w:rFonts w:ascii="Arial Narrow" w:hAnsi="Arial Narrow" w:cs="Arial"/>
        </w:rPr>
      </w:pPr>
      <w:r w:rsidRPr="00680AE6">
        <w:rPr>
          <w:rFonts w:ascii="Arial Narrow" w:hAnsi="Arial Narrow" w:cs="Arial"/>
        </w:rPr>
        <w:t xml:space="preserve">vlastné učenie, využívajú sebapoznávanie, sebakontrolu a </w:t>
      </w:r>
      <w:proofErr w:type="spellStart"/>
      <w:r w:rsidRPr="00680AE6">
        <w:rPr>
          <w:rFonts w:ascii="Arial Narrow" w:hAnsi="Arial Narrow" w:cs="Arial"/>
        </w:rPr>
        <w:t>sebareguláciu</w:t>
      </w:r>
      <w:proofErr w:type="spellEnd"/>
      <w:r w:rsidRPr="00680AE6">
        <w:rPr>
          <w:rFonts w:ascii="Arial Narrow" w:hAnsi="Arial Narrow" w:cs="Arial"/>
        </w:rPr>
        <w:t xml:space="preserve"> pre prácu v kolektíve, prijímajú</w:t>
      </w:r>
    </w:p>
    <w:p w:rsidR="004F05EC" w:rsidRPr="00680AE6" w:rsidRDefault="004F05EC" w:rsidP="004F05EC">
      <w:pPr>
        <w:autoSpaceDE w:val="0"/>
        <w:autoSpaceDN w:val="0"/>
        <w:adjustRightInd w:val="0"/>
        <w:spacing w:after="0"/>
        <w:rPr>
          <w:rFonts w:ascii="Arial Narrow" w:hAnsi="Arial Narrow" w:cs="Arial"/>
        </w:rPr>
      </w:pPr>
      <w:r w:rsidRPr="00680AE6">
        <w:rPr>
          <w:rFonts w:ascii="Arial Narrow" w:hAnsi="Arial Narrow" w:cs="Arial"/>
        </w:rPr>
        <w:t>zodpovednosť za vlastnú prácu. Svojím podielom prispievajú k životu a práci spoločnosti založenej na</w:t>
      </w:r>
    </w:p>
    <w:p w:rsidR="004F05EC" w:rsidRPr="00680AE6" w:rsidRDefault="004F05EC" w:rsidP="004F05EC">
      <w:pPr>
        <w:autoSpaceDE w:val="0"/>
        <w:autoSpaceDN w:val="0"/>
        <w:adjustRightInd w:val="0"/>
        <w:spacing w:after="0"/>
        <w:rPr>
          <w:rFonts w:ascii="Arial Narrow" w:hAnsi="Arial Narrow" w:cs="Arial"/>
        </w:rPr>
      </w:pPr>
      <w:r w:rsidRPr="00680AE6">
        <w:rPr>
          <w:rFonts w:ascii="Arial Narrow" w:hAnsi="Arial Narrow" w:cs="Arial"/>
        </w:rPr>
        <w:t>vedomostiach, prispievajú k rozvíjaniu demokratického systému spoločnosti, k trvalo udržateľnému</w:t>
      </w:r>
    </w:p>
    <w:p w:rsidR="004F05EC" w:rsidRPr="00680AE6" w:rsidRDefault="004F05EC" w:rsidP="004F05EC">
      <w:pPr>
        <w:autoSpaceDE w:val="0"/>
        <w:autoSpaceDN w:val="0"/>
        <w:adjustRightInd w:val="0"/>
        <w:spacing w:after="0"/>
        <w:rPr>
          <w:rFonts w:ascii="Arial Narrow" w:hAnsi="Arial Narrow" w:cs="Arial"/>
        </w:rPr>
      </w:pPr>
      <w:r w:rsidRPr="00680AE6">
        <w:rPr>
          <w:rFonts w:ascii="Arial Narrow" w:hAnsi="Arial Narrow" w:cs="Arial"/>
        </w:rPr>
        <w:t>hospodárskemu a sociálnemu rozvoju štátu so zodpovednosťou voči životnému prostrediu, zachovaniu</w:t>
      </w:r>
    </w:p>
    <w:p w:rsidR="004F05EC" w:rsidRPr="00680AE6" w:rsidRDefault="004F05EC" w:rsidP="004F05EC">
      <w:pPr>
        <w:autoSpaceDE w:val="0"/>
        <w:autoSpaceDN w:val="0"/>
        <w:adjustRightInd w:val="0"/>
        <w:spacing w:after="0"/>
        <w:rPr>
          <w:rFonts w:ascii="Arial Narrow" w:hAnsi="Arial Narrow" w:cs="Arial"/>
        </w:rPr>
      </w:pPr>
      <w:r w:rsidRPr="00680AE6">
        <w:rPr>
          <w:rFonts w:ascii="Arial Narrow" w:hAnsi="Arial Narrow" w:cs="Arial"/>
        </w:rPr>
        <w:t>života na zemi a rozvíjaniu vzájomného porozumenia si medzi osobami a skupinami, rozvíjajú svoje</w:t>
      </w:r>
    </w:p>
    <w:p w:rsidR="004F05EC" w:rsidRPr="00680AE6" w:rsidRDefault="004F05EC" w:rsidP="004F05EC">
      <w:pPr>
        <w:autoSpaceDE w:val="0"/>
        <w:autoSpaceDN w:val="0"/>
        <w:adjustRightInd w:val="0"/>
        <w:spacing w:after="0"/>
        <w:rPr>
          <w:rFonts w:ascii="Arial Narrow" w:hAnsi="Arial Narrow" w:cs="Arial"/>
        </w:rPr>
      </w:pPr>
      <w:r w:rsidRPr="00680AE6">
        <w:rPr>
          <w:rFonts w:ascii="Arial Narrow" w:hAnsi="Arial Narrow" w:cs="Arial"/>
        </w:rPr>
        <w:t>schopnosti ako je empatia, asertivita, súcit, tolerancia, rešpektovanie práv a slobôd.</w:t>
      </w:r>
    </w:p>
    <w:p w:rsidR="004F05EC" w:rsidRPr="00680AE6" w:rsidRDefault="004F05EC" w:rsidP="004F05EC">
      <w:pPr>
        <w:autoSpaceDE w:val="0"/>
        <w:autoSpaceDN w:val="0"/>
        <w:adjustRightInd w:val="0"/>
        <w:spacing w:after="0"/>
        <w:rPr>
          <w:rFonts w:ascii="Arial Narrow" w:hAnsi="Arial Narrow" w:cs="Arial"/>
        </w:rPr>
      </w:pPr>
      <w:r w:rsidRPr="00680AE6">
        <w:rPr>
          <w:rFonts w:ascii="Arial Narrow" w:hAnsi="Arial Narrow" w:cs="Arial"/>
        </w:rPr>
        <w:t>V tomto vzdelávacom programe sú vymedzené nasledovné kľúčové kompetencie:</w:t>
      </w:r>
    </w:p>
    <w:p w:rsidR="004F05EC" w:rsidRPr="00680AE6" w:rsidRDefault="004F05EC" w:rsidP="004F05EC">
      <w:pPr>
        <w:autoSpaceDE w:val="0"/>
        <w:autoSpaceDN w:val="0"/>
        <w:adjustRightInd w:val="0"/>
        <w:spacing w:after="0"/>
        <w:rPr>
          <w:rFonts w:ascii="Arial Narrow" w:hAnsi="Arial Narrow" w:cs="Arial,Bold"/>
          <w:b/>
          <w:bCs/>
        </w:rPr>
      </w:pPr>
      <w:r w:rsidRPr="00680AE6">
        <w:rPr>
          <w:rFonts w:ascii="Arial Narrow" w:hAnsi="Arial Narrow" w:cs="Arial,Bold"/>
          <w:b/>
          <w:bCs/>
        </w:rPr>
        <w:t>Absolvent má:</w:t>
      </w:r>
    </w:p>
    <w:p w:rsidR="004F05EC" w:rsidRPr="00680AE6" w:rsidRDefault="004F05EC" w:rsidP="004F05EC">
      <w:pPr>
        <w:pStyle w:val="Odsekzoznamu"/>
        <w:numPr>
          <w:ilvl w:val="0"/>
          <w:numId w:val="37"/>
        </w:numPr>
        <w:autoSpaceDE w:val="0"/>
        <w:autoSpaceDN w:val="0"/>
        <w:adjustRightInd w:val="0"/>
        <w:rPr>
          <w:rFonts w:ascii="Arial Narrow" w:hAnsi="Arial Narrow" w:cs="Arial"/>
          <w:lang w:val="sk-SK"/>
        </w:rPr>
      </w:pPr>
      <w:r w:rsidRPr="00680AE6">
        <w:rPr>
          <w:rFonts w:ascii="Arial Narrow" w:hAnsi="Arial Narrow" w:cs="Arial"/>
          <w:lang w:val="sk-SK"/>
        </w:rPr>
        <w:t xml:space="preserve">chápať problémy zachovania mieru, bezpečnosti jednotlivcov, národov a štátov, zachovávania a ochrany </w:t>
      </w:r>
      <w:r w:rsidRPr="00680AE6">
        <w:rPr>
          <w:rFonts w:ascii="Arial Narrow" w:hAnsi="Arial Narrow" w:cs="Arial"/>
          <w:sz w:val="22"/>
          <w:szCs w:val="22"/>
          <w:lang w:val="sk-SK"/>
        </w:rPr>
        <w:t>životného prostredia, vyčerpania nerastných surovín, liečenia civilizačných chorôb, populačnej explózie v rozvojových krajinách, drogovej závislosti najmä mladistvých, sexuálnej výchovy a pozitívne pristupovať k riešeniu týchto problémov</w:t>
      </w:r>
    </w:p>
    <w:p w:rsidR="004F05EC" w:rsidRPr="00680AE6" w:rsidRDefault="004F05EC" w:rsidP="004F05EC">
      <w:pPr>
        <w:pStyle w:val="Odsekzoznamu"/>
        <w:numPr>
          <w:ilvl w:val="0"/>
          <w:numId w:val="37"/>
        </w:numPr>
        <w:autoSpaceDE w:val="0"/>
        <w:autoSpaceDN w:val="0"/>
        <w:adjustRightInd w:val="0"/>
        <w:rPr>
          <w:rFonts w:ascii="Arial Narrow" w:hAnsi="Arial Narrow" w:cs="Arial"/>
          <w:lang w:val="sk-SK"/>
        </w:rPr>
      </w:pPr>
      <w:r w:rsidRPr="00680AE6">
        <w:rPr>
          <w:rFonts w:ascii="Arial Narrow" w:hAnsi="Arial Narrow" w:cs="Arial"/>
          <w:lang w:val="sk-SK"/>
        </w:rPr>
        <w:t>chápať pojmy spravodlivosť, ľudské práva a zodpovednosť</w:t>
      </w:r>
    </w:p>
    <w:p w:rsidR="004F05EC" w:rsidRPr="00680AE6" w:rsidRDefault="004F05EC" w:rsidP="004F05EC">
      <w:pPr>
        <w:pStyle w:val="Odsekzoznamu"/>
        <w:numPr>
          <w:ilvl w:val="0"/>
          <w:numId w:val="37"/>
        </w:numPr>
        <w:autoSpaceDE w:val="0"/>
        <w:autoSpaceDN w:val="0"/>
        <w:adjustRightInd w:val="0"/>
        <w:rPr>
          <w:rFonts w:ascii="Arial Narrow" w:hAnsi="Arial Narrow" w:cs="Arial"/>
          <w:lang w:val="sk-SK"/>
        </w:rPr>
      </w:pPr>
      <w:r w:rsidRPr="00680AE6">
        <w:rPr>
          <w:rFonts w:ascii="Arial Narrow" w:hAnsi="Arial Narrow" w:cs="Arial"/>
          <w:lang w:val="sk-SK"/>
        </w:rPr>
        <w:t xml:space="preserve">dodržiavať zákony, rešpektovať práva a osobnosť druhých ľudí, ich kultúrne špecifiká, vystupovať proti </w:t>
      </w:r>
      <w:r w:rsidRPr="00680AE6">
        <w:rPr>
          <w:rFonts w:ascii="Arial Narrow" w:hAnsi="Arial Narrow" w:cs="Arial"/>
          <w:sz w:val="22"/>
          <w:szCs w:val="22"/>
          <w:lang w:val="sk-SK"/>
        </w:rPr>
        <w:t>neznášanlivosti, xenofóbii a diskriminácii</w:t>
      </w:r>
    </w:p>
    <w:p w:rsidR="004F05EC" w:rsidRPr="00680AE6" w:rsidRDefault="004F05EC" w:rsidP="004F05EC">
      <w:pPr>
        <w:pStyle w:val="Odsekzoznamu"/>
        <w:numPr>
          <w:ilvl w:val="0"/>
          <w:numId w:val="37"/>
        </w:numPr>
        <w:autoSpaceDE w:val="0"/>
        <w:autoSpaceDN w:val="0"/>
        <w:adjustRightInd w:val="0"/>
        <w:rPr>
          <w:rFonts w:ascii="Arial Narrow" w:hAnsi="Arial Narrow" w:cs="Arial"/>
          <w:lang w:val="sk-SK"/>
        </w:rPr>
      </w:pPr>
      <w:r w:rsidRPr="00680AE6">
        <w:rPr>
          <w:rFonts w:ascii="Arial Narrow" w:hAnsi="Arial Narrow" w:cs="Arial"/>
          <w:lang w:val="sk-SK"/>
        </w:rPr>
        <w:t xml:space="preserve">konať v súlade s morálnymi princípmi a zásadami spoločenského správania, prispievať k uplatňovaniu </w:t>
      </w:r>
      <w:r w:rsidRPr="00680AE6">
        <w:rPr>
          <w:rFonts w:ascii="Arial Narrow" w:hAnsi="Arial Narrow" w:cs="Arial"/>
          <w:sz w:val="22"/>
          <w:szCs w:val="22"/>
          <w:lang w:val="sk-SK"/>
        </w:rPr>
        <w:t>hodnôt demokracie</w:t>
      </w:r>
    </w:p>
    <w:p w:rsidR="004F05EC" w:rsidRPr="00680AE6" w:rsidRDefault="004F05EC" w:rsidP="004F05EC">
      <w:pPr>
        <w:pStyle w:val="Odsekzoznamu"/>
        <w:numPr>
          <w:ilvl w:val="0"/>
          <w:numId w:val="37"/>
        </w:numPr>
        <w:autoSpaceDE w:val="0"/>
        <w:autoSpaceDN w:val="0"/>
        <w:adjustRightInd w:val="0"/>
        <w:rPr>
          <w:rFonts w:ascii="Arial Narrow" w:hAnsi="Arial Narrow" w:cs="Arial"/>
          <w:lang w:val="sk-SK"/>
        </w:rPr>
      </w:pPr>
      <w:r w:rsidRPr="00680AE6">
        <w:rPr>
          <w:rFonts w:ascii="Arial Narrow" w:hAnsi="Arial Narrow" w:cs="Arial"/>
          <w:lang w:val="sk-SK"/>
        </w:rPr>
        <w:t xml:space="preserve">uvedomovať si vlastnú kultúrnu, národnú a osobnostnú identitu, pristupovať s toleranciou k identite </w:t>
      </w:r>
      <w:r w:rsidRPr="00680AE6">
        <w:rPr>
          <w:rFonts w:ascii="Arial Narrow" w:hAnsi="Arial Narrow" w:cs="Arial"/>
          <w:sz w:val="22"/>
          <w:szCs w:val="22"/>
          <w:lang w:val="sk-SK"/>
        </w:rPr>
        <w:t>druhých</w:t>
      </w:r>
    </w:p>
    <w:p w:rsidR="004F05EC" w:rsidRPr="00680AE6" w:rsidRDefault="004F05EC" w:rsidP="004F05EC">
      <w:pPr>
        <w:pStyle w:val="Odsekzoznamu"/>
        <w:numPr>
          <w:ilvl w:val="0"/>
          <w:numId w:val="37"/>
        </w:numPr>
        <w:autoSpaceDE w:val="0"/>
        <w:autoSpaceDN w:val="0"/>
        <w:adjustRightInd w:val="0"/>
        <w:rPr>
          <w:rFonts w:ascii="Arial Narrow" w:hAnsi="Arial Narrow" w:cs="Arial"/>
          <w:lang w:val="sk-SK"/>
        </w:rPr>
      </w:pPr>
      <w:r w:rsidRPr="00680AE6">
        <w:rPr>
          <w:rFonts w:ascii="Arial Narrow" w:hAnsi="Arial Narrow" w:cs="Arial"/>
          <w:lang w:val="sk-SK"/>
        </w:rPr>
        <w:t>zaujímať sa o politické a spoločenské dianie u nás a vo svete</w:t>
      </w:r>
    </w:p>
    <w:p w:rsidR="004F05EC" w:rsidRPr="00680AE6" w:rsidRDefault="004F05EC" w:rsidP="004F05EC">
      <w:pPr>
        <w:pStyle w:val="Odsekzoznamu"/>
        <w:numPr>
          <w:ilvl w:val="0"/>
          <w:numId w:val="37"/>
        </w:numPr>
        <w:autoSpaceDE w:val="0"/>
        <w:autoSpaceDN w:val="0"/>
        <w:adjustRightInd w:val="0"/>
        <w:rPr>
          <w:rFonts w:ascii="Arial Narrow" w:hAnsi="Arial Narrow" w:cs="Arial"/>
          <w:lang w:val="sk-SK"/>
        </w:rPr>
      </w:pPr>
      <w:r w:rsidRPr="00680AE6">
        <w:rPr>
          <w:rFonts w:ascii="Arial Narrow" w:hAnsi="Arial Narrow" w:cs="Arial"/>
          <w:lang w:val="sk-SK"/>
        </w:rPr>
        <w:t>uznávať tradície a hodnoty svojho národa</w:t>
      </w:r>
    </w:p>
    <w:p w:rsidR="004F05EC" w:rsidRDefault="004F05EC" w:rsidP="004F05EC">
      <w:pPr>
        <w:autoSpaceDE w:val="0"/>
        <w:autoSpaceDN w:val="0"/>
        <w:adjustRightInd w:val="0"/>
        <w:spacing w:after="0" w:line="240" w:lineRule="auto"/>
        <w:rPr>
          <w:rFonts w:ascii="Arial,Bold" w:hAnsi="Arial,Bold" w:cs="Arial,Bold"/>
          <w:b/>
          <w:bCs/>
          <w:color w:val="FF0000"/>
          <w:sz w:val="20"/>
          <w:szCs w:val="20"/>
        </w:rPr>
      </w:pPr>
    </w:p>
    <w:p w:rsidR="004F05EC" w:rsidRPr="00680AE6" w:rsidRDefault="004F05EC" w:rsidP="004F05EC">
      <w:pPr>
        <w:autoSpaceDE w:val="0"/>
        <w:autoSpaceDN w:val="0"/>
        <w:adjustRightInd w:val="0"/>
        <w:spacing w:after="0" w:line="240" w:lineRule="auto"/>
        <w:rPr>
          <w:rFonts w:ascii="Arial Narrow" w:hAnsi="Arial Narrow" w:cs="Arial,Bold"/>
          <w:b/>
          <w:bCs/>
        </w:rPr>
      </w:pPr>
      <w:r w:rsidRPr="00680AE6">
        <w:rPr>
          <w:rFonts w:ascii="Arial Narrow" w:hAnsi="Arial Narrow" w:cs="Arial,Bold"/>
          <w:b/>
          <w:bCs/>
        </w:rPr>
        <w:t>Všeobecné kompetencie</w:t>
      </w:r>
    </w:p>
    <w:p w:rsidR="004F05EC" w:rsidRPr="00680AE6" w:rsidRDefault="004F05EC" w:rsidP="004F05EC">
      <w:pPr>
        <w:autoSpaceDE w:val="0"/>
        <w:autoSpaceDN w:val="0"/>
        <w:adjustRightInd w:val="0"/>
        <w:spacing w:after="0" w:line="240" w:lineRule="auto"/>
        <w:rPr>
          <w:rFonts w:ascii="Arial Narrow" w:hAnsi="Arial Narrow" w:cs="Arial,Bold"/>
          <w:b/>
          <w:bCs/>
        </w:rPr>
      </w:pPr>
      <w:r w:rsidRPr="00680AE6">
        <w:rPr>
          <w:rFonts w:ascii="Arial Narrow" w:hAnsi="Arial Narrow" w:cs="Arial,Bold"/>
          <w:b/>
          <w:bCs/>
        </w:rPr>
        <w:t>Absolvent má:</w:t>
      </w:r>
    </w:p>
    <w:p w:rsidR="004F05EC" w:rsidRPr="00595060" w:rsidRDefault="00595060" w:rsidP="004F05EC">
      <w:pPr>
        <w:pStyle w:val="Odsekzoznamu"/>
        <w:numPr>
          <w:ilvl w:val="0"/>
          <w:numId w:val="38"/>
        </w:numPr>
        <w:autoSpaceDE w:val="0"/>
        <w:autoSpaceDN w:val="0"/>
        <w:adjustRightInd w:val="0"/>
        <w:rPr>
          <w:rFonts w:ascii="Arial Narrow" w:hAnsi="Arial Narrow" w:cs="Arial"/>
          <w:lang w:val="sk-SK"/>
        </w:rPr>
      </w:pPr>
      <w:r w:rsidRPr="00595060">
        <w:rPr>
          <w:rFonts w:ascii="Arial Narrow" w:hAnsi="Arial Narrow" w:cs="Arial"/>
          <w:lang w:val="sk-SK"/>
        </w:rPr>
        <w:t>riešiť</w:t>
      </w:r>
      <w:r w:rsidR="004F05EC" w:rsidRPr="00595060">
        <w:rPr>
          <w:rFonts w:ascii="Arial Narrow" w:hAnsi="Arial Narrow" w:cs="Arial"/>
          <w:lang w:val="sk-SK"/>
        </w:rPr>
        <w:t xml:space="preserve"> jednoduché situ</w:t>
      </w:r>
      <w:r w:rsidRPr="00595060">
        <w:rPr>
          <w:rFonts w:ascii="Arial Narrow" w:hAnsi="Arial Narrow" w:cs="Arial"/>
          <w:lang w:val="sk-SK"/>
        </w:rPr>
        <w:t>á</w:t>
      </w:r>
      <w:r w:rsidR="004F05EC" w:rsidRPr="00595060">
        <w:rPr>
          <w:rFonts w:ascii="Arial Narrow" w:hAnsi="Arial Narrow" w:cs="Arial"/>
          <w:lang w:val="sk-SK"/>
        </w:rPr>
        <w:t xml:space="preserve">cie, </w:t>
      </w:r>
      <w:proofErr w:type="spellStart"/>
      <w:r w:rsidRPr="00595060">
        <w:rPr>
          <w:rFonts w:ascii="Arial Narrow" w:hAnsi="Arial Narrow" w:cs="Arial"/>
          <w:lang w:val="sk-SK"/>
        </w:rPr>
        <w:t>používat</w:t>
      </w:r>
      <w:proofErr w:type="spellEnd"/>
      <w:r w:rsidR="004F05EC" w:rsidRPr="00595060">
        <w:rPr>
          <w:rFonts w:ascii="Arial Narrow" w:hAnsi="Arial Narrow" w:cs="Arial"/>
          <w:lang w:val="sk-SK"/>
        </w:rPr>
        <w:t xml:space="preserve"> vhodné výrazové prostriedky, vhodne reagovať na vopred nenacvičenú jednoduchú situáciu</w:t>
      </w:r>
    </w:p>
    <w:p w:rsidR="004F05EC" w:rsidRPr="00A55308" w:rsidRDefault="004F05EC" w:rsidP="004F05EC">
      <w:pPr>
        <w:pStyle w:val="Odsekzoznamu"/>
        <w:numPr>
          <w:ilvl w:val="0"/>
          <w:numId w:val="38"/>
        </w:numPr>
        <w:autoSpaceDE w:val="0"/>
        <w:autoSpaceDN w:val="0"/>
        <w:adjustRightInd w:val="0"/>
        <w:rPr>
          <w:rFonts w:ascii="Arial Narrow" w:hAnsi="Arial Narrow" w:cs="Arial"/>
          <w:lang w:val="sk-SK"/>
        </w:rPr>
      </w:pPr>
      <w:r w:rsidRPr="00A55308">
        <w:rPr>
          <w:rFonts w:ascii="Arial Narrow" w:hAnsi="Arial Narrow" w:cs="Arial"/>
          <w:lang w:val="sk-SK"/>
        </w:rPr>
        <w:lastRenderedPageBreak/>
        <w:t>vhodným jednoduchým spôsobom vyjadrovať svoj úmysel, prezentovať sám seba, podávať a</w:t>
      </w:r>
      <w:r>
        <w:rPr>
          <w:rFonts w:ascii="Arial Narrow" w:hAnsi="Arial Narrow" w:cs="Arial"/>
          <w:lang w:val="sk-SK"/>
        </w:rPr>
        <w:t> </w:t>
      </w:r>
      <w:r w:rsidRPr="00A55308">
        <w:rPr>
          <w:rFonts w:ascii="Arial Narrow" w:hAnsi="Arial Narrow" w:cs="Arial"/>
          <w:lang w:val="sk-SK"/>
        </w:rPr>
        <w:t>získava</w:t>
      </w:r>
      <w:r>
        <w:rPr>
          <w:rFonts w:ascii="Arial Narrow" w:hAnsi="Arial Narrow" w:cs="Arial"/>
          <w:lang w:val="sk-SK"/>
        </w:rPr>
        <w:t xml:space="preserve"> </w:t>
      </w:r>
      <w:r w:rsidRPr="00A55308">
        <w:rPr>
          <w:rFonts w:ascii="Arial Narrow" w:hAnsi="Arial Narrow" w:cs="Arial"/>
          <w:lang w:val="sk-SK"/>
        </w:rPr>
        <w:t>ústne alebo písomne jednoduchú požadovanú informáciu všeobecného charakteru, hovoriť krátko a súvislo na danú tému</w:t>
      </w:r>
    </w:p>
    <w:p w:rsidR="004F05EC" w:rsidRPr="00A55308" w:rsidRDefault="004F05EC" w:rsidP="004F05EC">
      <w:pPr>
        <w:pStyle w:val="Odsekzoznamu"/>
        <w:numPr>
          <w:ilvl w:val="0"/>
          <w:numId w:val="38"/>
        </w:numPr>
        <w:autoSpaceDE w:val="0"/>
        <w:autoSpaceDN w:val="0"/>
        <w:adjustRightInd w:val="0"/>
        <w:rPr>
          <w:rFonts w:ascii="Arial Narrow" w:hAnsi="Arial Narrow" w:cs="Arial"/>
          <w:lang w:val="sk-SK"/>
        </w:rPr>
      </w:pPr>
      <w:r w:rsidRPr="00A55308">
        <w:rPr>
          <w:rFonts w:ascii="Arial Narrow" w:hAnsi="Arial Narrow" w:cs="Arial"/>
          <w:lang w:val="sk-SK"/>
        </w:rPr>
        <w:t>používať jednoduché postupy a jazykové prostriedky v hovorovom štýle, ovládať základy jednoduchého a nenáročného admi</w:t>
      </w:r>
      <w:r>
        <w:rPr>
          <w:rFonts w:ascii="Arial Narrow" w:hAnsi="Arial Narrow" w:cs="Arial"/>
          <w:lang w:val="sk-SK"/>
        </w:rPr>
        <w:t>nistratívneho a odborného štýlu</w:t>
      </w:r>
    </w:p>
    <w:p w:rsidR="004F05EC" w:rsidRPr="00A55308" w:rsidRDefault="004F05EC" w:rsidP="004F05EC">
      <w:pPr>
        <w:pStyle w:val="Odsekzoznamu"/>
        <w:numPr>
          <w:ilvl w:val="0"/>
          <w:numId w:val="38"/>
        </w:numPr>
        <w:autoSpaceDE w:val="0"/>
        <w:autoSpaceDN w:val="0"/>
        <w:adjustRightInd w:val="0"/>
        <w:rPr>
          <w:rFonts w:ascii="Arial Narrow" w:hAnsi="Arial Narrow" w:cs="Arial"/>
          <w:lang w:val="sk-SK"/>
        </w:rPr>
      </w:pPr>
      <w:r w:rsidRPr="00A55308">
        <w:rPr>
          <w:rFonts w:ascii="Arial Narrow" w:hAnsi="Arial Narrow" w:cs="Arial"/>
          <w:lang w:val="sk-SK"/>
        </w:rPr>
        <w:t>pracovať s pravidlami slovenského pravopisu a inými príručkami za pomoci učiteľa, chápať význam jazykovej kultúry, rozdiely medzi spisovným jazykom a ostatnými útvarmi národného jazyka</w:t>
      </w:r>
    </w:p>
    <w:p w:rsidR="004F05EC" w:rsidRPr="00A55308" w:rsidRDefault="004F05EC" w:rsidP="004F05EC">
      <w:pPr>
        <w:pStyle w:val="Odsekzoznamu"/>
        <w:numPr>
          <w:ilvl w:val="0"/>
          <w:numId w:val="38"/>
        </w:numPr>
        <w:autoSpaceDE w:val="0"/>
        <w:autoSpaceDN w:val="0"/>
        <w:adjustRightInd w:val="0"/>
        <w:rPr>
          <w:rFonts w:ascii="Arial Narrow" w:hAnsi="Arial Narrow" w:cs="Arial"/>
          <w:lang w:val="sk-SK"/>
        </w:rPr>
      </w:pPr>
      <w:r w:rsidRPr="00A55308">
        <w:rPr>
          <w:rFonts w:ascii="Arial Narrow" w:hAnsi="Arial Narrow" w:cs="Arial"/>
          <w:lang w:val="sk-SK"/>
        </w:rPr>
        <w:t>vnímať literatúru ako predmet esteticko-výchovného charakteru</w:t>
      </w:r>
    </w:p>
    <w:p w:rsidR="004F05EC" w:rsidRPr="00A55308" w:rsidRDefault="004F05EC" w:rsidP="004F05EC">
      <w:pPr>
        <w:pStyle w:val="Odsekzoznamu"/>
        <w:numPr>
          <w:ilvl w:val="0"/>
          <w:numId w:val="38"/>
        </w:numPr>
        <w:autoSpaceDE w:val="0"/>
        <w:autoSpaceDN w:val="0"/>
        <w:adjustRightInd w:val="0"/>
        <w:rPr>
          <w:rFonts w:ascii="Arial Narrow" w:hAnsi="Arial Narrow" w:cs="Arial"/>
          <w:lang w:val="sk-SK"/>
        </w:rPr>
      </w:pPr>
      <w:r w:rsidRPr="00A55308">
        <w:rPr>
          <w:rFonts w:ascii="Arial Narrow" w:hAnsi="Arial Narrow" w:cs="Arial"/>
          <w:lang w:val="sk-SK"/>
        </w:rPr>
        <w:t>oboznámiť sa s nevyhnutnosťou zapojiť sa do spoločenskej praxe a mať prospech zo získavania vedomostí a zručností po celý život</w:t>
      </w:r>
    </w:p>
    <w:p w:rsidR="004F05EC" w:rsidRPr="00A55308" w:rsidRDefault="004F05EC" w:rsidP="004F05EC">
      <w:pPr>
        <w:pStyle w:val="Odsekzoznamu"/>
        <w:numPr>
          <w:ilvl w:val="0"/>
          <w:numId w:val="38"/>
        </w:numPr>
        <w:autoSpaceDE w:val="0"/>
        <w:autoSpaceDN w:val="0"/>
        <w:adjustRightInd w:val="0"/>
        <w:rPr>
          <w:rFonts w:ascii="Arial Narrow" w:hAnsi="Arial Narrow" w:cs="Arial"/>
          <w:lang w:val="sk-SK"/>
        </w:rPr>
      </w:pPr>
      <w:r w:rsidRPr="00A55308">
        <w:rPr>
          <w:rFonts w:ascii="Arial Narrow" w:hAnsi="Arial Narrow" w:cs="Arial"/>
          <w:lang w:val="sk-SK"/>
        </w:rPr>
        <w:t>primerane ovládať základné schopnosti potrebné na sebapoznávanie a sebaovládanie</w:t>
      </w:r>
    </w:p>
    <w:p w:rsidR="004F05EC" w:rsidRPr="00A55308" w:rsidRDefault="004F05EC" w:rsidP="004F05EC">
      <w:pPr>
        <w:pStyle w:val="Odsekzoznamu"/>
        <w:numPr>
          <w:ilvl w:val="0"/>
          <w:numId w:val="38"/>
        </w:numPr>
        <w:autoSpaceDE w:val="0"/>
        <w:autoSpaceDN w:val="0"/>
        <w:adjustRightInd w:val="0"/>
        <w:rPr>
          <w:rFonts w:ascii="Arial Narrow" w:hAnsi="Arial Narrow" w:cs="Arial"/>
          <w:lang w:val="sk-SK"/>
        </w:rPr>
      </w:pPr>
      <w:r w:rsidRPr="00A55308">
        <w:rPr>
          <w:rFonts w:ascii="Arial Narrow" w:hAnsi="Arial Narrow" w:cs="Arial"/>
          <w:lang w:val="sk-SK"/>
        </w:rPr>
        <w:t xml:space="preserve">mať základné schopnosti potrebné pre styk s ľuďmi, ovládať a uplatňovať základy </w:t>
      </w:r>
      <w:r>
        <w:rPr>
          <w:rFonts w:ascii="Arial Narrow" w:hAnsi="Arial Narrow" w:cs="Arial"/>
          <w:lang w:val="sk-SK"/>
        </w:rPr>
        <w:t>spolo</w:t>
      </w:r>
      <w:r w:rsidRPr="00A55308">
        <w:rPr>
          <w:rFonts w:ascii="Arial Narrow" w:hAnsi="Arial Narrow" w:cs="Arial"/>
          <w:lang w:val="sk-SK"/>
        </w:rPr>
        <w:t>čenského správania</w:t>
      </w:r>
    </w:p>
    <w:p w:rsidR="004F05EC" w:rsidRPr="00A55308" w:rsidRDefault="004F05EC" w:rsidP="004F05EC">
      <w:pPr>
        <w:pStyle w:val="Odsekzoznamu"/>
        <w:numPr>
          <w:ilvl w:val="0"/>
          <w:numId w:val="38"/>
        </w:numPr>
        <w:autoSpaceDE w:val="0"/>
        <w:autoSpaceDN w:val="0"/>
        <w:adjustRightInd w:val="0"/>
        <w:rPr>
          <w:rFonts w:ascii="Arial Narrow" w:hAnsi="Arial Narrow" w:cs="Arial"/>
          <w:lang w:val="sk-SK"/>
        </w:rPr>
      </w:pPr>
      <w:r w:rsidRPr="00A55308">
        <w:rPr>
          <w:rFonts w:ascii="Arial Narrow" w:hAnsi="Arial Narrow" w:cs="Arial"/>
          <w:lang w:val="sk-SK"/>
        </w:rPr>
        <w:t>hodnotiť celospoločenské javy ako je chudoba, gamblerstvo, drogy, terorizmus, globalizácia sveta, novodobé choroby</w:t>
      </w:r>
    </w:p>
    <w:p w:rsidR="004F05EC" w:rsidRPr="00A55308" w:rsidRDefault="004F05EC" w:rsidP="004F05EC">
      <w:pPr>
        <w:pStyle w:val="Odsekzoznamu"/>
        <w:numPr>
          <w:ilvl w:val="0"/>
          <w:numId w:val="38"/>
        </w:numPr>
        <w:autoSpaceDE w:val="0"/>
        <w:autoSpaceDN w:val="0"/>
        <w:adjustRightInd w:val="0"/>
        <w:rPr>
          <w:rFonts w:ascii="Arial Narrow" w:hAnsi="Arial Narrow" w:cs="Arial"/>
          <w:lang w:val="sk-SK"/>
        </w:rPr>
      </w:pPr>
      <w:r w:rsidRPr="00A55308">
        <w:rPr>
          <w:rFonts w:ascii="Arial Narrow" w:hAnsi="Arial Narrow" w:cs="Arial"/>
          <w:lang w:val="sk-SK"/>
        </w:rPr>
        <w:t xml:space="preserve">osvojiť si potrebu zodpovedného, mravného rozhodovania a riadiť sa všeobecne uznávanými mravnými a </w:t>
      </w:r>
      <w:r>
        <w:rPr>
          <w:rFonts w:ascii="Arial Narrow" w:hAnsi="Arial Narrow" w:cs="Arial"/>
          <w:lang w:val="sk-SK"/>
        </w:rPr>
        <w:t>právnymi zásadami a normami</w:t>
      </w:r>
    </w:p>
    <w:p w:rsidR="004F05EC" w:rsidRPr="00A55308" w:rsidRDefault="004F05EC" w:rsidP="004F05EC">
      <w:pPr>
        <w:pStyle w:val="Odsekzoznamu"/>
        <w:numPr>
          <w:ilvl w:val="0"/>
          <w:numId w:val="38"/>
        </w:numPr>
        <w:autoSpaceDE w:val="0"/>
        <w:autoSpaceDN w:val="0"/>
        <w:adjustRightInd w:val="0"/>
        <w:rPr>
          <w:rFonts w:ascii="Arial Narrow" w:hAnsi="Arial Narrow" w:cs="Arial"/>
          <w:lang w:val="sk-SK"/>
        </w:rPr>
      </w:pPr>
      <w:r w:rsidRPr="00A55308">
        <w:rPr>
          <w:rFonts w:ascii="Arial Narrow" w:hAnsi="Arial Narrow" w:cs="Arial"/>
          <w:lang w:val="sk-SK"/>
        </w:rPr>
        <w:t>vedieť ako a kam sa obrátiť pri vymáhaní si svojich práv, rozvíjať</w:t>
      </w:r>
      <w:r>
        <w:rPr>
          <w:rFonts w:ascii="Arial Narrow" w:hAnsi="Arial Narrow" w:cs="Arial"/>
          <w:lang w:val="sk-SK"/>
        </w:rPr>
        <w:t xml:space="preserve"> úroveň svojho právneho vedomia</w:t>
      </w:r>
    </w:p>
    <w:p w:rsidR="004F05EC" w:rsidRPr="00A55308" w:rsidRDefault="004F05EC" w:rsidP="004F05EC">
      <w:pPr>
        <w:pStyle w:val="Odsekzoznamu"/>
        <w:numPr>
          <w:ilvl w:val="0"/>
          <w:numId w:val="38"/>
        </w:numPr>
        <w:autoSpaceDE w:val="0"/>
        <w:autoSpaceDN w:val="0"/>
        <w:adjustRightInd w:val="0"/>
        <w:rPr>
          <w:rFonts w:ascii="Arial Narrow" w:hAnsi="Arial Narrow" w:cs="Arial"/>
          <w:lang w:val="sk-SK"/>
        </w:rPr>
      </w:pPr>
      <w:r w:rsidRPr="00A55308">
        <w:rPr>
          <w:rFonts w:ascii="Arial Narrow" w:hAnsi="Arial Narrow" w:cs="Arial"/>
          <w:lang w:val="sk-SK"/>
        </w:rPr>
        <w:t>rozvíjať morálne a vôľové vlastnosti, akými sú kritickosť, húževnatosť, samostatnosť a primerané sebavedomie</w:t>
      </w:r>
    </w:p>
    <w:p w:rsidR="004F05EC" w:rsidRPr="00A55308" w:rsidRDefault="004F05EC" w:rsidP="004F05EC">
      <w:pPr>
        <w:pStyle w:val="Odsekzoznamu"/>
        <w:numPr>
          <w:ilvl w:val="0"/>
          <w:numId w:val="38"/>
        </w:numPr>
        <w:autoSpaceDE w:val="0"/>
        <w:autoSpaceDN w:val="0"/>
        <w:adjustRightInd w:val="0"/>
        <w:rPr>
          <w:rFonts w:ascii="Arial Narrow" w:hAnsi="Arial Narrow" w:cs="Arial"/>
          <w:lang w:val="sk-SK"/>
        </w:rPr>
      </w:pPr>
      <w:r w:rsidRPr="00A55308">
        <w:rPr>
          <w:rFonts w:ascii="Arial Narrow" w:hAnsi="Arial Narrow" w:cs="Arial"/>
          <w:lang w:val="sk-SK"/>
        </w:rPr>
        <w:t>vytvoriť si pozitívny vzťah ku kultúrnym hodnotám, prírode a životnému prostrediu a podieľať sa na ich ochrane</w:t>
      </w:r>
    </w:p>
    <w:p w:rsidR="004F05EC" w:rsidRPr="00A55308" w:rsidRDefault="004F05EC" w:rsidP="004F05EC">
      <w:pPr>
        <w:pStyle w:val="Odsekzoznamu"/>
        <w:numPr>
          <w:ilvl w:val="0"/>
          <w:numId w:val="38"/>
        </w:numPr>
        <w:autoSpaceDE w:val="0"/>
        <w:autoSpaceDN w:val="0"/>
        <w:adjustRightInd w:val="0"/>
        <w:rPr>
          <w:rFonts w:ascii="Arial Narrow" w:hAnsi="Arial Narrow" w:cs="Arial"/>
          <w:lang w:val="sk-SK"/>
        </w:rPr>
      </w:pPr>
      <w:r w:rsidRPr="00A55308">
        <w:rPr>
          <w:rFonts w:ascii="Arial Narrow" w:hAnsi="Arial Narrow" w:cs="Arial"/>
          <w:lang w:val="sk-SK"/>
        </w:rPr>
        <w:t>rozumieť základným matematickým pojmom, poznať základné vzťahy medzi nimi a obsah najjednoduchších matematických operácií</w:t>
      </w:r>
    </w:p>
    <w:p w:rsidR="004F05EC" w:rsidRPr="00A55308" w:rsidRDefault="004F05EC" w:rsidP="004F05EC">
      <w:pPr>
        <w:pStyle w:val="Odsekzoznamu"/>
        <w:numPr>
          <w:ilvl w:val="0"/>
          <w:numId w:val="38"/>
        </w:numPr>
        <w:autoSpaceDE w:val="0"/>
        <w:autoSpaceDN w:val="0"/>
        <w:adjustRightInd w:val="0"/>
        <w:rPr>
          <w:rFonts w:ascii="Arial Narrow" w:hAnsi="Arial Narrow" w:cs="Arial"/>
          <w:lang w:val="sk-SK"/>
        </w:rPr>
      </w:pPr>
      <w:r w:rsidRPr="00A55308">
        <w:rPr>
          <w:rFonts w:ascii="Arial Narrow" w:hAnsi="Arial Narrow" w:cs="Arial"/>
          <w:lang w:val="sk-SK"/>
        </w:rPr>
        <w:t>vyhľadávať, triediť a používať jednoduché matematické informácie potrebné pre bež</w:t>
      </w:r>
      <w:r>
        <w:rPr>
          <w:rFonts w:ascii="Arial Narrow" w:hAnsi="Arial Narrow" w:cs="Arial"/>
          <w:lang w:val="sk-SK"/>
        </w:rPr>
        <w:t>nú profesijnú situáciu</w:t>
      </w:r>
    </w:p>
    <w:p w:rsidR="004F05EC" w:rsidRPr="00A55308" w:rsidRDefault="004F05EC" w:rsidP="004F05EC">
      <w:pPr>
        <w:pStyle w:val="Odsekzoznamu"/>
        <w:numPr>
          <w:ilvl w:val="0"/>
          <w:numId w:val="38"/>
        </w:numPr>
        <w:autoSpaceDE w:val="0"/>
        <w:autoSpaceDN w:val="0"/>
        <w:adjustRightInd w:val="0"/>
        <w:rPr>
          <w:rFonts w:ascii="Arial Narrow" w:hAnsi="Arial Narrow" w:cs="Arial"/>
          <w:lang w:val="sk-SK"/>
        </w:rPr>
      </w:pPr>
      <w:r w:rsidRPr="00A55308">
        <w:rPr>
          <w:rFonts w:ascii="Arial Narrow" w:hAnsi="Arial Narrow" w:cs="Arial"/>
          <w:lang w:val="sk-SK"/>
        </w:rPr>
        <w:t>poznať a používať základné jednoduché postupy pri riešení úloh budúcej praxe</w:t>
      </w:r>
    </w:p>
    <w:p w:rsidR="004F05EC" w:rsidRPr="00A55308" w:rsidRDefault="004F05EC" w:rsidP="004F05EC">
      <w:pPr>
        <w:pStyle w:val="Odsekzoznamu"/>
        <w:numPr>
          <w:ilvl w:val="0"/>
          <w:numId w:val="38"/>
        </w:numPr>
        <w:autoSpaceDE w:val="0"/>
        <w:autoSpaceDN w:val="0"/>
        <w:adjustRightInd w:val="0"/>
        <w:rPr>
          <w:rFonts w:ascii="Arial Narrow" w:hAnsi="Arial Narrow" w:cs="Arial"/>
          <w:lang w:val="sk-SK"/>
        </w:rPr>
      </w:pPr>
      <w:r w:rsidRPr="00A55308">
        <w:rPr>
          <w:rFonts w:ascii="Arial Narrow" w:hAnsi="Arial Narrow" w:cs="Arial"/>
          <w:lang w:val="sk-SK"/>
        </w:rPr>
        <w:t>poznať zásady správnej životosprávy, v zmysle aktívneho zdravia a zdravého životného štýlu</w:t>
      </w:r>
    </w:p>
    <w:p w:rsidR="004F05EC" w:rsidRPr="00A55308" w:rsidRDefault="004F05EC" w:rsidP="004F05EC">
      <w:pPr>
        <w:pStyle w:val="Odsekzoznamu"/>
        <w:numPr>
          <w:ilvl w:val="0"/>
          <w:numId w:val="38"/>
        </w:numPr>
        <w:autoSpaceDE w:val="0"/>
        <w:autoSpaceDN w:val="0"/>
        <w:adjustRightInd w:val="0"/>
        <w:rPr>
          <w:rFonts w:ascii="Arial Narrow" w:hAnsi="Arial Narrow" w:cs="Arial"/>
          <w:lang w:val="sk-SK"/>
        </w:rPr>
      </w:pPr>
      <w:r w:rsidRPr="00A55308">
        <w:rPr>
          <w:rFonts w:ascii="Arial Narrow" w:hAnsi="Arial Narrow" w:cs="Arial"/>
          <w:lang w:val="sk-SK"/>
        </w:rPr>
        <w:t>splniť požiadavky všeobecnej pohybovej výkonnosti a ovládať cvičenia zodpovedajúce jeho psychomotorickým predpokladom</w:t>
      </w:r>
    </w:p>
    <w:p w:rsidR="004F05EC" w:rsidRPr="00A55308" w:rsidRDefault="004F05EC" w:rsidP="004F05EC">
      <w:pPr>
        <w:pStyle w:val="Odsekzoznamu"/>
        <w:numPr>
          <w:ilvl w:val="0"/>
          <w:numId w:val="38"/>
        </w:numPr>
        <w:autoSpaceDE w:val="0"/>
        <w:autoSpaceDN w:val="0"/>
        <w:adjustRightInd w:val="0"/>
        <w:rPr>
          <w:rFonts w:ascii="Arial Narrow" w:hAnsi="Arial Narrow" w:cs="Arial"/>
          <w:lang w:val="sk-SK"/>
        </w:rPr>
      </w:pPr>
      <w:r w:rsidRPr="00A55308">
        <w:rPr>
          <w:rFonts w:ascii="Arial Narrow" w:hAnsi="Arial Narrow" w:cs="Arial"/>
          <w:lang w:val="sk-SK"/>
        </w:rPr>
        <w:t>uvedomovať si význam telesného a pohybového zdokonaľovania, vnímať krásu pohybu, prostredia, ľudských vzťahov</w:t>
      </w:r>
    </w:p>
    <w:p w:rsidR="004F05EC" w:rsidRPr="00A55308" w:rsidRDefault="004F05EC" w:rsidP="004F05EC">
      <w:pPr>
        <w:pStyle w:val="Odsekzoznamu"/>
        <w:numPr>
          <w:ilvl w:val="0"/>
          <w:numId w:val="38"/>
        </w:numPr>
        <w:autoSpaceDE w:val="0"/>
        <w:autoSpaceDN w:val="0"/>
        <w:adjustRightInd w:val="0"/>
        <w:rPr>
          <w:rFonts w:ascii="Arial Narrow" w:hAnsi="Arial Narrow" w:cs="Arial"/>
          <w:lang w:val="sk-SK"/>
        </w:rPr>
      </w:pPr>
      <w:r w:rsidRPr="00A55308">
        <w:rPr>
          <w:rFonts w:ascii="Arial Narrow" w:hAnsi="Arial Narrow" w:cs="Arial"/>
          <w:lang w:val="sk-SK"/>
        </w:rPr>
        <w:t>prejavovať zmysel pre fair-</w:t>
      </w:r>
      <w:proofErr w:type="spellStart"/>
      <w:r w:rsidRPr="00A55308">
        <w:rPr>
          <w:rFonts w:ascii="Arial Narrow" w:hAnsi="Arial Narrow" w:cs="Arial"/>
          <w:lang w:val="sk-SK"/>
        </w:rPr>
        <w:t>play</w:t>
      </w:r>
      <w:proofErr w:type="spellEnd"/>
      <w:r w:rsidRPr="00A55308">
        <w:rPr>
          <w:rFonts w:ascii="Arial Narrow" w:hAnsi="Arial Narrow" w:cs="Arial"/>
          <w:lang w:val="sk-SK"/>
        </w:rPr>
        <w:t>, kolektívnu spoluprácu a vzájomnú pomoc, najmä postihnutým jednotlivcom, či menej pohybovo nadaným, zabrániť úrazu a poskytnúť prvú pomoc pri úraze</w:t>
      </w:r>
    </w:p>
    <w:p w:rsidR="004F05EC" w:rsidRPr="00A55308" w:rsidRDefault="004F05EC" w:rsidP="004F05EC">
      <w:pPr>
        <w:autoSpaceDE w:val="0"/>
        <w:autoSpaceDN w:val="0"/>
        <w:adjustRightInd w:val="0"/>
        <w:spacing w:after="0" w:line="240" w:lineRule="auto"/>
        <w:rPr>
          <w:rFonts w:ascii="Arial Narrow" w:hAnsi="Arial Narrow" w:cs="Arial,Bold"/>
          <w:b/>
          <w:bCs/>
        </w:rPr>
      </w:pPr>
    </w:p>
    <w:p w:rsidR="004F05EC" w:rsidRDefault="004F05EC" w:rsidP="004F05EC">
      <w:pPr>
        <w:autoSpaceDE w:val="0"/>
        <w:autoSpaceDN w:val="0"/>
        <w:adjustRightInd w:val="0"/>
        <w:spacing w:after="0" w:line="240" w:lineRule="auto"/>
        <w:rPr>
          <w:rFonts w:ascii="Arial Narrow" w:hAnsi="Arial Narrow" w:cs="Arial,Bold"/>
          <w:b/>
          <w:bCs/>
        </w:rPr>
      </w:pPr>
      <w:r w:rsidRPr="00C66F75">
        <w:rPr>
          <w:rFonts w:ascii="Arial Narrow" w:hAnsi="Arial Narrow" w:cs="Arial,Bold"/>
          <w:b/>
          <w:bCs/>
        </w:rPr>
        <w:t>Odborné kompetencie</w:t>
      </w:r>
    </w:p>
    <w:p w:rsidR="004F05EC" w:rsidRPr="00C66F75" w:rsidRDefault="004F05EC" w:rsidP="004F05EC">
      <w:pPr>
        <w:autoSpaceDE w:val="0"/>
        <w:autoSpaceDN w:val="0"/>
        <w:adjustRightInd w:val="0"/>
        <w:spacing w:after="0" w:line="240" w:lineRule="auto"/>
        <w:rPr>
          <w:rFonts w:ascii="Arial Narrow" w:hAnsi="Arial Narrow" w:cs="Arial,Bold"/>
          <w:b/>
          <w:bCs/>
        </w:rPr>
      </w:pPr>
    </w:p>
    <w:p w:rsidR="004F05EC" w:rsidRPr="00C66F75" w:rsidRDefault="004F05EC" w:rsidP="004F05EC">
      <w:pPr>
        <w:autoSpaceDE w:val="0"/>
        <w:autoSpaceDN w:val="0"/>
        <w:adjustRightInd w:val="0"/>
        <w:spacing w:after="0" w:line="240" w:lineRule="auto"/>
        <w:rPr>
          <w:rFonts w:ascii="Arial Narrow" w:hAnsi="Arial Narrow" w:cs="Arial,Bold"/>
          <w:b/>
          <w:bCs/>
        </w:rPr>
      </w:pPr>
      <w:r w:rsidRPr="00C66F75">
        <w:rPr>
          <w:rFonts w:ascii="Arial Narrow" w:hAnsi="Arial Narrow" w:cs="Arial,Bold"/>
          <w:b/>
          <w:bCs/>
        </w:rPr>
        <w:t>a) Požadované vedomosti</w:t>
      </w:r>
    </w:p>
    <w:p w:rsidR="004F05EC" w:rsidRPr="00C66F75" w:rsidRDefault="004F05EC" w:rsidP="004F05EC">
      <w:pPr>
        <w:autoSpaceDE w:val="0"/>
        <w:autoSpaceDN w:val="0"/>
        <w:adjustRightInd w:val="0"/>
        <w:spacing w:after="0" w:line="240" w:lineRule="auto"/>
        <w:rPr>
          <w:rFonts w:ascii="Arial Narrow" w:hAnsi="Arial Narrow" w:cs="Arial"/>
        </w:rPr>
      </w:pPr>
      <w:r w:rsidRPr="00C66F75">
        <w:rPr>
          <w:rFonts w:ascii="Arial Narrow" w:hAnsi="Arial Narrow" w:cs="Arial"/>
        </w:rPr>
        <w:t>Absolvent má:</w:t>
      </w:r>
    </w:p>
    <w:p w:rsidR="004F05EC" w:rsidRPr="00C66F75" w:rsidRDefault="004F05EC" w:rsidP="004F05EC">
      <w:pPr>
        <w:pStyle w:val="Odsekzoznamu"/>
        <w:numPr>
          <w:ilvl w:val="0"/>
          <w:numId w:val="40"/>
        </w:numPr>
        <w:autoSpaceDE w:val="0"/>
        <w:autoSpaceDN w:val="0"/>
        <w:adjustRightInd w:val="0"/>
        <w:rPr>
          <w:rFonts w:ascii="Arial Narrow" w:hAnsi="Arial Narrow" w:cs="Arial"/>
          <w:lang w:val="sk-SK"/>
        </w:rPr>
      </w:pPr>
      <w:r w:rsidRPr="00C66F75">
        <w:rPr>
          <w:rFonts w:ascii="Arial Narrow" w:hAnsi="Arial Narrow" w:cs="Arial"/>
          <w:lang w:val="sk-SK"/>
        </w:rPr>
        <w:t>poznať zásady bezpečnosti pr</w:t>
      </w:r>
      <w:r>
        <w:rPr>
          <w:rFonts w:ascii="Arial Narrow" w:hAnsi="Arial Narrow" w:cs="Arial"/>
          <w:lang w:val="sk-SK"/>
        </w:rPr>
        <w:t>áce a ochrany zdravia pri práci</w:t>
      </w:r>
    </w:p>
    <w:p w:rsidR="004F05EC" w:rsidRPr="00C66F75" w:rsidRDefault="004F05EC" w:rsidP="004F05EC">
      <w:pPr>
        <w:pStyle w:val="Odsekzoznamu"/>
        <w:numPr>
          <w:ilvl w:val="0"/>
          <w:numId w:val="40"/>
        </w:numPr>
        <w:autoSpaceDE w:val="0"/>
        <w:autoSpaceDN w:val="0"/>
        <w:adjustRightInd w:val="0"/>
        <w:rPr>
          <w:rFonts w:ascii="Arial Narrow" w:hAnsi="Arial Narrow" w:cs="Arial"/>
          <w:lang w:val="sk-SK"/>
        </w:rPr>
      </w:pPr>
      <w:r w:rsidRPr="00C66F75">
        <w:rPr>
          <w:rFonts w:ascii="Arial Narrow" w:hAnsi="Arial Narrow" w:cs="Arial"/>
          <w:lang w:val="sk-SK"/>
        </w:rPr>
        <w:t xml:space="preserve">vedomosti o príprave pracoviska </w:t>
      </w:r>
      <w:r>
        <w:rPr>
          <w:rFonts w:ascii="Arial Narrow" w:hAnsi="Arial Narrow" w:cs="Arial"/>
          <w:lang w:val="sk-SK"/>
        </w:rPr>
        <w:t>a vytvorení podmienok pre prácu</w:t>
      </w:r>
    </w:p>
    <w:p w:rsidR="004F05EC" w:rsidRPr="00C66F75" w:rsidRDefault="004F05EC" w:rsidP="004F05EC">
      <w:pPr>
        <w:pStyle w:val="Odsekzoznamu"/>
        <w:numPr>
          <w:ilvl w:val="0"/>
          <w:numId w:val="40"/>
        </w:numPr>
        <w:autoSpaceDE w:val="0"/>
        <w:autoSpaceDN w:val="0"/>
        <w:adjustRightInd w:val="0"/>
        <w:rPr>
          <w:rFonts w:ascii="Arial Narrow" w:hAnsi="Arial Narrow" w:cs="Arial"/>
          <w:lang w:val="sk-SK"/>
        </w:rPr>
      </w:pPr>
      <w:r w:rsidRPr="00C66F75">
        <w:rPr>
          <w:rFonts w:ascii="Arial Narrow" w:hAnsi="Arial Narrow" w:cs="Arial"/>
          <w:lang w:val="sk-SK"/>
        </w:rPr>
        <w:t>vedomosti o potrebe dodržania a záv</w:t>
      </w:r>
      <w:r>
        <w:rPr>
          <w:rFonts w:ascii="Arial Narrow" w:hAnsi="Arial Narrow" w:cs="Arial"/>
          <w:lang w:val="sk-SK"/>
        </w:rPr>
        <w:t>äznosti technologického postupu</w:t>
      </w:r>
    </w:p>
    <w:p w:rsidR="004F05EC" w:rsidRPr="00C66F75" w:rsidRDefault="004F05EC" w:rsidP="004F05EC">
      <w:pPr>
        <w:pStyle w:val="Odsekzoznamu"/>
        <w:numPr>
          <w:ilvl w:val="0"/>
          <w:numId w:val="40"/>
        </w:numPr>
        <w:autoSpaceDE w:val="0"/>
        <w:autoSpaceDN w:val="0"/>
        <w:adjustRightInd w:val="0"/>
        <w:rPr>
          <w:rFonts w:ascii="Arial Narrow" w:hAnsi="Arial Narrow" w:cs="Arial"/>
          <w:lang w:val="sk-SK"/>
        </w:rPr>
      </w:pPr>
      <w:r w:rsidRPr="00C66F75">
        <w:rPr>
          <w:rFonts w:ascii="Arial Narrow" w:hAnsi="Arial Narrow" w:cs="Arial"/>
          <w:lang w:val="sk-SK"/>
        </w:rPr>
        <w:t xml:space="preserve">vyhodnotiť kvalitu práce, vykonať záverečnú </w:t>
      </w:r>
      <w:r>
        <w:rPr>
          <w:rFonts w:ascii="Arial Narrow" w:hAnsi="Arial Narrow" w:cs="Arial"/>
          <w:lang w:val="sk-SK"/>
        </w:rPr>
        <w:t>kontrolu práce a jej správnosti</w:t>
      </w:r>
    </w:p>
    <w:p w:rsidR="004F05EC" w:rsidRPr="00C66F75" w:rsidRDefault="004F05EC" w:rsidP="004F05EC">
      <w:pPr>
        <w:pStyle w:val="Odsekzoznamu"/>
        <w:numPr>
          <w:ilvl w:val="0"/>
          <w:numId w:val="40"/>
        </w:numPr>
        <w:autoSpaceDE w:val="0"/>
        <w:autoSpaceDN w:val="0"/>
        <w:adjustRightInd w:val="0"/>
        <w:rPr>
          <w:rFonts w:ascii="Arial Narrow" w:hAnsi="Arial Narrow" w:cs="Arial"/>
          <w:lang w:val="sk-SK"/>
        </w:rPr>
      </w:pPr>
      <w:r w:rsidRPr="00C66F75">
        <w:rPr>
          <w:rFonts w:ascii="Arial Narrow" w:hAnsi="Arial Narrow" w:cs="Arial"/>
          <w:lang w:val="sk-SK"/>
        </w:rPr>
        <w:t>poznať základné pravidlá správania k životnému prostrediu a zásady jeho ochrany pred možnými</w:t>
      </w:r>
      <w:r>
        <w:rPr>
          <w:rFonts w:ascii="Arial Narrow" w:hAnsi="Arial Narrow" w:cs="Arial"/>
          <w:lang w:val="sk-SK"/>
        </w:rPr>
        <w:t xml:space="preserve"> negatívnymi vplyvmi</w:t>
      </w:r>
    </w:p>
    <w:p w:rsidR="004F05EC" w:rsidRPr="00C66F75" w:rsidRDefault="004F05EC" w:rsidP="004F05EC">
      <w:pPr>
        <w:pStyle w:val="Odsekzoznamu"/>
        <w:numPr>
          <w:ilvl w:val="0"/>
          <w:numId w:val="40"/>
        </w:numPr>
        <w:autoSpaceDE w:val="0"/>
        <w:autoSpaceDN w:val="0"/>
        <w:adjustRightInd w:val="0"/>
        <w:rPr>
          <w:rFonts w:ascii="Arial Narrow" w:hAnsi="Arial Narrow" w:cs="Arial"/>
          <w:lang w:val="sk-SK"/>
        </w:rPr>
      </w:pPr>
      <w:r w:rsidRPr="00C66F75">
        <w:rPr>
          <w:rFonts w:ascii="Arial Narrow" w:hAnsi="Arial Narrow" w:cs="Arial"/>
          <w:lang w:val="sk-SK"/>
        </w:rPr>
        <w:t>poznať druhy a použitie nástrojov a pomôc</w:t>
      </w:r>
      <w:r>
        <w:rPr>
          <w:rFonts w:ascii="Arial Narrow" w:hAnsi="Arial Narrow" w:cs="Arial"/>
          <w:lang w:val="sk-SK"/>
        </w:rPr>
        <w:t>ok používaných vo svojom odbore</w:t>
      </w:r>
    </w:p>
    <w:p w:rsidR="004F05EC" w:rsidRPr="00C66F75" w:rsidRDefault="004F05EC" w:rsidP="004F05EC">
      <w:pPr>
        <w:pStyle w:val="Odsekzoznamu"/>
        <w:numPr>
          <w:ilvl w:val="0"/>
          <w:numId w:val="40"/>
        </w:numPr>
        <w:autoSpaceDE w:val="0"/>
        <w:autoSpaceDN w:val="0"/>
        <w:adjustRightInd w:val="0"/>
        <w:rPr>
          <w:rFonts w:ascii="Arial Narrow" w:hAnsi="Arial Narrow" w:cs="Arial"/>
          <w:lang w:val="sk-SK"/>
        </w:rPr>
      </w:pPr>
      <w:r w:rsidRPr="00C66F75">
        <w:rPr>
          <w:rFonts w:ascii="Arial Narrow" w:hAnsi="Arial Narrow" w:cs="Arial"/>
          <w:lang w:val="sk-SK"/>
        </w:rPr>
        <w:t>poznať základné spôsoby ochr</w:t>
      </w:r>
      <w:r>
        <w:rPr>
          <w:rFonts w:ascii="Arial Narrow" w:hAnsi="Arial Narrow" w:cs="Arial"/>
          <w:lang w:val="sk-SK"/>
        </w:rPr>
        <w:t>any materiálov vo svojom odbore</w:t>
      </w:r>
    </w:p>
    <w:p w:rsidR="004F05EC" w:rsidRPr="00C66F75" w:rsidRDefault="004F05EC" w:rsidP="004F05EC">
      <w:pPr>
        <w:pStyle w:val="Odsekzoznamu"/>
        <w:numPr>
          <w:ilvl w:val="0"/>
          <w:numId w:val="40"/>
        </w:numPr>
        <w:autoSpaceDE w:val="0"/>
        <w:autoSpaceDN w:val="0"/>
        <w:adjustRightInd w:val="0"/>
        <w:rPr>
          <w:rFonts w:ascii="Arial Narrow" w:hAnsi="Arial Narrow" w:cs="Arial"/>
          <w:lang w:val="sk-SK"/>
        </w:rPr>
      </w:pPr>
      <w:r w:rsidRPr="00C66F75">
        <w:rPr>
          <w:rFonts w:ascii="Arial Narrow" w:hAnsi="Arial Narrow" w:cs="Arial"/>
          <w:lang w:val="sk-SK"/>
        </w:rPr>
        <w:lastRenderedPageBreak/>
        <w:t xml:space="preserve">poznať zásady </w:t>
      </w:r>
      <w:r>
        <w:rPr>
          <w:rFonts w:ascii="Arial Narrow" w:hAnsi="Arial Narrow" w:cs="Arial"/>
          <w:lang w:val="sk-SK"/>
        </w:rPr>
        <w:t>čistoty a hygieny na pracovisku</w:t>
      </w:r>
    </w:p>
    <w:p w:rsidR="004F05EC" w:rsidRPr="00C66F75" w:rsidRDefault="004F05EC" w:rsidP="004F05EC">
      <w:pPr>
        <w:pStyle w:val="Odsekzoznamu"/>
        <w:numPr>
          <w:ilvl w:val="0"/>
          <w:numId w:val="40"/>
        </w:numPr>
        <w:autoSpaceDE w:val="0"/>
        <w:autoSpaceDN w:val="0"/>
        <w:adjustRightInd w:val="0"/>
        <w:rPr>
          <w:rFonts w:ascii="Arial Narrow" w:hAnsi="Arial Narrow" w:cs="Arial"/>
        </w:rPr>
      </w:pPr>
      <w:r w:rsidRPr="00C66F75">
        <w:rPr>
          <w:rFonts w:ascii="Arial Narrow" w:hAnsi="Arial Narrow" w:cs="Arial"/>
          <w:lang w:val="sk-SK"/>
        </w:rPr>
        <w:t>pomenovať a uviesť spôsoby aktívnej sociálnej komunikácie</w:t>
      </w:r>
    </w:p>
    <w:p w:rsidR="004F05EC" w:rsidRDefault="004F05EC" w:rsidP="004F05EC">
      <w:pPr>
        <w:autoSpaceDE w:val="0"/>
        <w:autoSpaceDN w:val="0"/>
        <w:adjustRightInd w:val="0"/>
        <w:spacing w:after="0" w:line="240" w:lineRule="auto"/>
        <w:rPr>
          <w:rFonts w:ascii="Arial Narrow" w:hAnsi="Arial Narrow" w:cs="Arial"/>
        </w:rPr>
      </w:pPr>
    </w:p>
    <w:p w:rsidR="004F05EC" w:rsidRPr="00C66F75" w:rsidRDefault="004F05EC" w:rsidP="004F05EC">
      <w:pPr>
        <w:autoSpaceDE w:val="0"/>
        <w:autoSpaceDN w:val="0"/>
        <w:adjustRightInd w:val="0"/>
        <w:spacing w:after="0" w:line="240" w:lineRule="auto"/>
        <w:rPr>
          <w:rFonts w:ascii="Arial Narrow" w:hAnsi="Arial Narrow" w:cs="Arial"/>
        </w:rPr>
      </w:pPr>
    </w:p>
    <w:p w:rsidR="004F05EC" w:rsidRPr="00C66F75" w:rsidRDefault="004F05EC" w:rsidP="004F05EC">
      <w:pPr>
        <w:autoSpaceDE w:val="0"/>
        <w:autoSpaceDN w:val="0"/>
        <w:adjustRightInd w:val="0"/>
        <w:spacing w:after="0" w:line="240" w:lineRule="auto"/>
        <w:rPr>
          <w:rFonts w:ascii="Arial Narrow" w:hAnsi="Arial Narrow" w:cs="Arial,Bold"/>
          <w:b/>
          <w:bCs/>
        </w:rPr>
      </w:pPr>
      <w:r w:rsidRPr="00C66F75">
        <w:rPr>
          <w:rFonts w:ascii="Arial Narrow" w:hAnsi="Arial Narrow" w:cs="Arial,Bold"/>
          <w:b/>
          <w:bCs/>
        </w:rPr>
        <w:t>b) Požadované zručnosti</w:t>
      </w:r>
    </w:p>
    <w:p w:rsidR="004F05EC" w:rsidRPr="00C66F75" w:rsidRDefault="004F05EC" w:rsidP="004F05EC">
      <w:pPr>
        <w:autoSpaceDE w:val="0"/>
        <w:autoSpaceDN w:val="0"/>
        <w:adjustRightInd w:val="0"/>
        <w:spacing w:after="0" w:line="240" w:lineRule="auto"/>
        <w:rPr>
          <w:rFonts w:ascii="Arial Narrow" w:hAnsi="Arial Narrow" w:cs="Arial"/>
        </w:rPr>
      </w:pPr>
      <w:r w:rsidRPr="00C66F75">
        <w:rPr>
          <w:rFonts w:ascii="Arial Narrow" w:hAnsi="Arial Narrow" w:cs="Arial"/>
        </w:rPr>
        <w:t>Absolvent vie:</w:t>
      </w:r>
    </w:p>
    <w:p w:rsidR="004F05EC" w:rsidRDefault="004F05EC" w:rsidP="004F05EC">
      <w:pPr>
        <w:pStyle w:val="Odsekzoznamu"/>
        <w:numPr>
          <w:ilvl w:val="0"/>
          <w:numId w:val="39"/>
        </w:numPr>
        <w:autoSpaceDE w:val="0"/>
        <w:autoSpaceDN w:val="0"/>
        <w:adjustRightInd w:val="0"/>
        <w:rPr>
          <w:rFonts w:ascii="Arial Narrow" w:hAnsi="Arial Narrow" w:cs="Arial"/>
          <w:lang w:val="sk-SK"/>
        </w:rPr>
      </w:pPr>
      <w:r w:rsidRPr="00C66F75">
        <w:rPr>
          <w:rFonts w:ascii="Arial Narrow" w:hAnsi="Arial Narrow" w:cs="Arial"/>
          <w:lang w:val="sk-SK"/>
        </w:rPr>
        <w:t>citli</w:t>
      </w:r>
      <w:r>
        <w:rPr>
          <w:rFonts w:ascii="Arial Narrow" w:hAnsi="Arial Narrow" w:cs="Arial"/>
          <w:lang w:val="sk-SK"/>
        </w:rPr>
        <w:t>vo a taktne komunikovať s ľuďmi</w:t>
      </w:r>
    </w:p>
    <w:p w:rsidR="004F05EC" w:rsidRPr="00C66F75" w:rsidRDefault="004F05EC" w:rsidP="004F05EC">
      <w:pPr>
        <w:pStyle w:val="Odsekzoznamu"/>
        <w:numPr>
          <w:ilvl w:val="0"/>
          <w:numId w:val="39"/>
        </w:numPr>
        <w:autoSpaceDE w:val="0"/>
        <w:autoSpaceDN w:val="0"/>
        <w:adjustRightInd w:val="0"/>
        <w:rPr>
          <w:rFonts w:ascii="Arial Narrow" w:hAnsi="Arial Narrow" w:cs="Arial"/>
          <w:lang w:val="sk-SK"/>
        </w:rPr>
      </w:pPr>
      <w:r w:rsidRPr="00C66F75">
        <w:rPr>
          <w:rFonts w:ascii="Arial Narrow" w:hAnsi="Arial Narrow" w:cs="Arial"/>
          <w:lang w:val="sk-SK"/>
        </w:rPr>
        <w:t xml:space="preserve"> jednoduché spôsoby spracova</w:t>
      </w:r>
      <w:r>
        <w:rPr>
          <w:rFonts w:ascii="Arial Narrow" w:hAnsi="Arial Narrow" w:cs="Arial"/>
          <w:lang w:val="sk-SK"/>
        </w:rPr>
        <w:t>nia materiálov vo svojom odbore</w:t>
      </w:r>
    </w:p>
    <w:p w:rsidR="004F05EC" w:rsidRDefault="004F05EC" w:rsidP="004F05EC">
      <w:pPr>
        <w:pStyle w:val="Odsekzoznamu"/>
        <w:numPr>
          <w:ilvl w:val="0"/>
          <w:numId w:val="39"/>
        </w:numPr>
        <w:autoSpaceDE w:val="0"/>
        <w:autoSpaceDN w:val="0"/>
        <w:adjustRightInd w:val="0"/>
        <w:rPr>
          <w:rFonts w:ascii="Arial Narrow" w:hAnsi="Arial Narrow" w:cs="Arial"/>
          <w:lang w:val="sk-SK"/>
        </w:rPr>
      </w:pPr>
      <w:r w:rsidRPr="00C66F75">
        <w:rPr>
          <w:rFonts w:ascii="Arial Narrow" w:hAnsi="Arial Narrow" w:cs="Arial"/>
          <w:lang w:val="sk-SK"/>
        </w:rPr>
        <w:t>pracovať so štandardným ručným nárad</w:t>
      </w:r>
      <w:r>
        <w:rPr>
          <w:rFonts w:ascii="Arial Narrow" w:hAnsi="Arial Narrow" w:cs="Arial"/>
          <w:lang w:val="sk-SK"/>
        </w:rPr>
        <w:t>ím používaných vo svojom odbore</w:t>
      </w:r>
    </w:p>
    <w:p w:rsidR="004F05EC" w:rsidRPr="00C66F75" w:rsidRDefault="004F05EC" w:rsidP="004F05EC">
      <w:pPr>
        <w:pStyle w:val="Odsekzoznamu"/>
        <w:numPr>
          <w:ilvl w:val="0"/>
          <w:numId w:val="39"/>
        </w:numPr>
        <w:autoSpaceDE w:val="0"/>
        <w:autoSpaceDN w:val="0"/>
        <w:adjustRightInd w:val="0"/>
        <w:rPr>
          <w:rFonts w:ascii="Arial Narrow" w:hAnsi="Arial Narrow" w:cs="Arial"/>
          <w:lang w:val="sk-SK"/>
        </w:rPr>
      </w:pPr>
      <w:r w:rsidRPr="00C66F75">
        <w:rPr>
          <w:rFonts w:ascii="Arial Narrow" w:hAnsi="Arial Narrow" w:cs="Arial"/>
          <w:lang w:val="sk-SK"/>
        </w:rPr>
        <w:t>pracovať s mechanickým nárad</w:t>
      </w:r>
      <w:r>
        <w:rPr>
          <w:rFonts w:ascii="Arial Narrow" w:hAnsi="Arial Narrow" w:cs="Arial"/>
          <w:lang w:val="sk-SK"/>
        </w:rPr>
        <w:t>ím používaných vo svojom odbore</w:t>
      </w:r>
    </w:p>
    <w:p w:rsidR="004F05EC" w:rsidRPr="00C66F75" w:rsidRDefault="004F05EC" w:rsidP="004F05EC">
      <w:pPr>
        <w:pStyle w:val="Odsekzoznamu"/>
        <w:numPr>
          <w:ilvl w:val="0"/>
          <w:numId w:val="39"/>
        </w:numPr>
        <w:autoSpaceDE w:val="0"/>
        <w:autoSpaceDN w:val="0"/>
        <w:adjustRightInd w:val="0"/>
        <w:rPr>
          <w:rFonts w:ascii="Arial Narrow" w:hAnsi="Arial Narrow" w:cs="Arial"/>
          <w:lang w:val="sk-SK"/>
        </w:rPr>
      </w:pPr>
      <w:r w:rsidRPr="00C66F75">
        <w:rPr>
          <w:rFonts w:ascii="Arial Narrow" w:hAnsi="Arial Narrow" w:cs="Arial"/>
          <w:lang w:val="sk-SK"/>
        </w:rPr>
        <w:t xml:space="preserve">aplikovať zásady </w:t>
      </w:r>
      <w:r>
        <w:rPr>
          <w:rFonts w:ascii="Arial Narrow" w:hAnsi="Arial Narrow" w:cs="Arial"/>
          <w:lang w:val="sk-SK"/>
        </w:rPr>
        <w:t>čistoty a hygieny na pracovisku</w:t>
      </w:r>
    </w:p>
    <w:p w:rsidR="004F05EC" w:rsidRPr="00C66F75" w:rsidRDefault="004F05EC" w:rsidP="004F05EC">
      <w:pPr>
        <w:pStyle w:val="Odsekzoznamu"/>
        <w:numPr>
          <w:ilvl w:val="0"/>
          <w:numId w:val="39"/>
        </w:numPr>
        <w:autoSpaceDE w:val="0"/>
        <w:autoSpaceDN w:val="0"/>
        <w:adjustRightInd w:val="0"/>
        <w:rPr>
          <w:rFonts w:ascii="Arial Narrow" w:hAnsi="Arial Narrow" w:cs="Arial"/>
          <w:lang w:val="sk-SK"/>
        </w:rPr>
      </w:pPr>
      <w:r w:rsidRPr="00C66F75">
        <w:rPr>
          <w:rFonts w:ascii="Arial Narrow" w:hAnsi="Arial Narrow" w:cs="Arial"/>
          <w:lang w:val="sk-SK"/>
        </w:rPr>
        <w:t>zásady bezpečnosti pr</w:t>
      </w:r>
      <w:r>
        <w:rPr>
          <w:rFonts w:ascii="Arial Narrow" w:hAnsi="Arial Narrow" w:cs="Arial"/>
          <w:lang w:val="sk-SK"/>
        </w:rPr>
        <w:t>áce a ochrany zdravia pri práci</w:t>
      </w:r>
    </w:p>
    <w:p w:rsidR="004F05EC" w:rsidRPr="00C66F75" w:rsidRDefault="004F05EC" w:rsidP="004F05EC">
      <w:pPr>
        <w:pStyle w:val="Odsekzoznamu"/>
        <w:numPr>
          <w:ilvl w:val="0"/>
          <w:numId w:val="39"/>
        </w:numPr>
        <w:autoSpaceDE w:val="0"/>
        <w:autoSpaceDN w:val="0"/>
        <w:adjustRightInd w:val="0"/>
        <w:rPr>
          <w:rFonts w:ascii="Arial Narrow" w:hAnsi="Arial Narrow" w:cs="Arial"/>
          <w:lang w:val="sk-SK"/>
        </w:rPr>
      </w:pPr>
      <w:r w:rsidRPr="00C66F75">
        <w:rPr>
          <w:rFonts w:ascii="Arial Narrow" w:hAnsi="Arial Narrow" w:cs="Arial"/>
          <w:lang w:val="sk-SK"/>
        </w:rPr>
        <w:t>uplatňovať etické princípy profesie v správaní a</w:t>
      </w:r>
      <w:r>
        <w:rPr>
          <w:rFonts w:ascii="Arial Narrow" w:hAnsi="Arial Narrow" w:cs="Arial"/>
          <w:lang w:val="sk-SK"/>
        </w:rPr>
        <w:t xml:space="preserve"> konaní</w:t>
      </w:r>
    </w:p>
    <w:p w:rsidR="004F05EC" w:rsidRPr="00C66F75" w:rsidRDefault="004F05EC" w:rsidP="004F05EC">
      <w:pPr>
        <w:pStyle w:val="Odsekzoznamu"/>
        <w:numPr>
          <w:ilvl w:val="0"/>
          <w:numId w:val="39"/>
        </w:numPr>
        <w:autoSpaceDE w:val="0"/>
        <w:autoSpaceDN w:val="0"/>
        <w:adjustRightInd w:val="0"/>
        <w:rPr>
          <w:rFonts w:ascii="Arial Narrow" w:hAnsi="Arial Narrow" w:cs="Arial"/>
          <w:lang w:val="sk-SK"/>
        </w:rPr>
      </w:pPr>
      <w:r w:rsidRPr="00C66F75">
        <w:rPr>
          <w:rFonts w:ascii="Arial Narrow" w:hAnsi="Arial Narrow" w:cs="Arial"/>
          <w:lang w:val="sk-SK"/>
        </w:rPr>
        <w:t>aplikovať získané teoretické poznatky a využívať ich p</w:t>
      </w:r>
      <w:r>
        <w:rPr>
          <w:rFonts w:ascii="Arial Narrow" w:hAnsi="Arial Narrow" w:cs="Arial"/>
          <w:lang w:val="sk-SK"/>
        </w:rPr>
        <w:t>ri riešení pracovných problémov</w:t>
      </w:r>
    </w:p>
    <w:p w:rsidR="004F05EC" w:rsidRPr="00C66F75" w:rsidRDefault="004F05EC" w:rsidP="004F05EC">
      <w:pPr>
        <w:pStyle w:val="Odsekzoznamu"/>
        <w:numPr>
          <w:ilvl w:val="0"/>
          <w:numId w:val="39"/>
        </w:numPr>
        <w:autoSpaceDE w:val="0"/>
        <w:autoSpaceDN w:val="0"/>
        <w:adjustRightInd w:val="0"/>
        <w:rPr>
          <w:rFonts w:ascii="Arial Narrow" w:hAnsi="Arial Narrow" w:cs="Arial"/>
          <w:lang w:val="sk-SK"/>
        </w:rPr>
      </w:pPr>
      <w:r w:rsidRPr="00C66F75">
        <w:rPr>
          <w:rFonts w:ascii="Arial Narrow" w:hAnsi="Arial Narrow" w:cs="Arial"/>
          <w:lang w:val="sk-SK"/>
        </w:rPr>
        <w:t>využívať informačné médiá pri vyhľ</w:t>
      </w:r>
      <w:r>
        <w:rPr>
          <w:rFonts w:ascii="Arial Narrow" w:hAnsi="Arial Narrow" w:cs="Arial"/>
          <w:lang w:val="sk-SK"/>
        </w:rPr>
        <w:t>adávaní pracovných príležitostí</w:t>
      </w:r>
    </w:p>
    <w:p w:rsidR="004F05EC" w:rsidRPr="00C66F75" w:rsidRDefault="004F05EC" w:rsidP="004F05EC">
      <w:pPr>
        <w:pStyle w:val="Odsekzoznamu"/>
        <w:numPr>
          <w:ilvl w:val="0"/>
          <w:numId w:val="39"/>
        </w:numPr>
        <w:autoSpaceDE w:val="0"/>
        <w:autoSpaceDN w:val="0"/>
        <w:adjustRightInd w:val="0"/>
        <w:rPr>
          <w:rFonts w:ascii="Arial Narrow" w:hAnsi="Arial Narrow" w:cs="Arial"/>
          <w:lang w:val="sk-SK"/>
        </w:rPr>
      </w:pPr>
      <w:r w:rsidRPr="00C66F75">
        <w:rPr>
          <w:rFonts w:ascii="Arial Narrow" w:hAnsi="Arial Narrow" w:cs="Arial"/>
          <w:lang w:val="sk-SK"/>
        </w:rPr>
        <w:t>zosúlaďovať vlastné priority s požiadavkami pre výkon povolania a možnosťami rozširovania kvalifikácie</w:t>
      </w:r>
    </w:p>
    <w:p w:rsidR="004F05EC" w:rsidRPr="00C66F75" w:rsidRDefault="004F05EC" w:rsidP="004F05EC">
      <w:pPr>
        <w:tabs>
          <w:tab w:val="left" w:pos="708"/>
        </w:tabs>
        <w:spacing w:after="0" w:line="240" w:lineRule="auto"/>
        <w:jc w:val="both"/>
        <w:rPr>
          <w:rFonts w:ascii="Arial Narrow" w:eastAsia="Times New Roman" w:hAnsi="Arial Narrow" w:cs="Times New Roman"/>
          <w:kern w:val="20"/>
        </w:rPr>
        <w:sectPr w:rsidR="004F05EC" w:rsidRPr="00C66F75" w:rsidSect="008C3F26">
          <w:pgSz w:w="11906" w:h="16838"/>
          <w:pgMar w:top="1418" w:right="1418" w:bottom="1418" w:left="1418" w:header="709" w:footer="709" w:gutter="0"/>
          <w:pgBorders w:offsetFrom="page">
            <w:top w:val="dashDotStroked" w:sz="24" w:space="24" w:color="00B0F0"/>
            <w:left w:val="dashDotStroked" w:sz="24" w:space="24" w:color="00B0F0"/>
            <w:bottom w:val="dashDotStroked" w:sz="24" w:space="24" w:color="00B0F0"/>
            <w:right w:val="dashDotStroked" w:sz="24" w:space="24" w:color="00B0F0"/>
          </w:pgBorders>
          <w:cols w:space="708"/>
          <w:docGrid w:linePitch="360"/>
        </w:sectPr>
      </w:pPr>
    </w:p>
    <w:p w:rsidR="004F05EC" w:rsidRPr="00D714B2" w:rsidRDefault="004F05EC" w:rsidP="004F05EC">
      <w:pPr>
        <w:pStyle w:val="Nadpis1"/>
      </w:pPr>
      <w:bookmarkStart w:id="79" w:name="_Toc508523734"/>
      <w:r w:rsidRPr="00D714B2">
        <w:lastRenderedPageBreak/>
        <w:t>Rámcový učebný plán pre 3-ročné učebné odbory odborných učilíšť</w:t>
      </w:r>
      <w:bookmarkEnd w:id="79"/>
    </w:p>
    <w:p w:rsidR="004F05EC" w:rsidRPr="00D714B2" w:rsidRDefault="004F05EC" w:rsidP="004F05EC">
      <w:pPr>
        <w:tabs>
          <w:tab w:val="left" w:pos="708"/>
        </w:tabs>
        <w:spacing w:after="0" w:line="240" w:lineRule="auto"/>
        <w:jc w:val="both"/>
        <w:rPr>
          <w:rFonts w:ascii="Arial Narrow" w:eastAsia="Times New Roman" w:hAnsi="Arial Narrow" w:cs="Times New Roman"/>
          <w:b/>
          <w:kern w:val="20"/>
          <w:sz w:val="26"/>
          <w:szCs w:val="26"/>
        </w:rPr>
      </w:pPr>
      <w:r w:rsidRPr="00D714B2">
        <w:rPr>
          <w:rFonts w:ascii="Arial Narrow" w:eastAsia="Times New Roman" w:hAnsi="Arial Narrow" w:cs="Times New Roman"/>
          <w:b/>
          <w:kern w:val="20"/>
          <w:sz w:val="26"/>
          <w:szCs w:val="26"/>
        </w:rPr>
        <w:t xml:space="preserve">Skupina učebných odborov: 64 Ekonomika a organizácia, obchod a služieb </w:t>
      </w:r>
    </w:p>
    <w:p w:rsidR="004F05EC" w:rsidRPr="00D714B2" w:rsidRDefault="004F05EC" w:rsidP="004F05EC">
      <w:pPr>
        <w:tabs>
          <w:tab w:val="left" w:pos="708"/>
        </w:tabs>
        <w:spacing w:after="0" w:line="240" w:lineRule="auto"/>
        <w:jc w:val="both"/>
        <w:rPr>
          <w:rFonts w:ascii="Arial Narrow" w:eastAsia="Times New Roman" w:hAnsi="Arial Narrow" w:cs="Times New Roman"/>
          <w:kern w:val="20"/>
          <w:sz w:val="26"/>
          <w:szCs w:val="26"/>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557"/>
        <w:gridCol w:w="2235"/>
        <w:gridCol w:w="1564"/>
      </w:tblGrid>
      <w:tr w:rsidR="004F05EC" w:rsidRPr="00D714B2" w:rsidTr="002A7EA1">
        <w:trPr>
          <w:cantSplit/>
        </w:trPr>
        <w:tc>
          <w:tcPr>
            <w:tcW w:w="5557" w:type="dxa"/>
            <w:tcBorders>
              <w:top w:val="single" w:sz="4" w:space="0" w:color="auto"/>
              <w:left w:val="single" w:sz="4" w:space="0" w:color="auto"/>
              <w:bottom w:val="single" w:sz="4" w:space="0" w:color="auto"/>
              <w:right w:val="single" w:sz="4" w:space="0" w:color="auto"/>
            </w:tcBorders>
            <w:shd w:val="clear" w:color="auto" w:fill="D9D9D9"/>
            <w:vAlign w:val="center"/>
          </w:tcPr>
          <w:p w:rsidR="004F05EC" w:rsidRPr="00D714B2" w:rsidRDefault="004F05EC" w:rsidP="002A7EA1">
            <w:pPr>
              <w:spacing w:after="0" w:line="240" w:lineRule="auto"/>
              <w:jc w:val="both"/>
              <w:rPr>
                <w:rFonts w:ascii="Arial Narrow" w:eastAsia="Times New Roman" w:hAnsi="Arial Narrow" w:cs="Times New Roman"/>
                <w:b/>
                <w:kern w:val="20"/>
              </w:rPr>
            </w:pPr>
            <w:r w:rsidRPr="00D714B2">
              <w:rPr>
                <w:rFonts w:ascii="Arial Narrow" w:eastAsia="Times New Roman" w:hAnsi="Arial Narrow" w:cs="Times New Roman"/>
                <w:b/>
                <w:kern w:val="20"/>
              </w:rPr>
              <w:t>Cieľové zložky vzdelávania</w:t>
            </w:r>
          </w:p>
        </w:tc>
        <w:tc>
          <w:tcPr>
            <w:tcW w:w="2235" w:type="dxa"/>
            <w:tcBorders>
              <w:top w:val="single" w:sz="4" w:space="0" w:color="auto"/>
              <w:left w:val="single" w:sz="4" w:space="0" w:color="auto"/>
              <w:bottom w:val="single" w:sz="4" w:space="0" w:color="auto"/>
              <w:right w:val="single" w:sz="4" w:space="0" w:color="auto"/>
            </w:tcBorders>
            <w:shd w:val="clear" w:color="auto" w:fill="D9D9D9"/>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Počet týždenných vyučovacích hodín vo vzdelávacom programe</w:t>
            </w:r>
          </w:p>
        </w:tc>
        <w:tc>
          <w:tcPr>
            <w:tcW w:w="1564" w:type="dxa"/>
            <w:tcBorders>
              <w:top w:val="single" w:sz="4" w:space="0" w:color="auto"/>
              <w:left w:val="single" w:sz="4" w:space="0" w:color="auto"/>
              <w:bottom w:val="single" w:sz="4" w:space="0" w:color="auto"/>
              <w:right w:val="single" w:sz="4" w:space="0" w:color="auto"/>
            </w:tcBorders>
            <w:shd w:val="clear" w:color="auto" w:fill="D9D9D9"/>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Celkový počet hodín za štúdium</w:t>
            </w:r>
          </w:p>
        </w:tc>
      </w:tr>
      <w:tr w:rsidR="004F05EC" w:rsidRPr="00D714B2" w:rsidTr="002A7EA1">
        <w:trPr>
          <w:cantSplit/>
        </w:trPr>
        <w:tc>
          <w:tcPr>
            <w:tcW w:w="5557" w:type="dxa"/>
            <w:tcBorders>
              <w:top w:val="single" w:sz="4" w:space="0" w:color="auto"/>
              <w:left w:val="single" w:sz="4" w:space="0" w:color="auto"/>
              <w:bottom w:val="single" w:sz="4" w:space="0" w:color="auto"/>
              <w:right w:val="single" w:sz="4" w:space="0" w:color="auto"/>
            </w:tcBorders>
            <w:shd w:val="clear" w:color="auto" w:fill="FFFF00"/>
            <w:vAlign w:val="center"/>
          </w:tcPr>
          <w:p w:rsidR="004F05EC" w:rsidRPr="00D714B2" w:rsidRDefault="004F05EC" w:rsidP="002A7EA1">
            <w:pPr>
              <w:spacing w:after="0" w:line="240" w:lineRule="auto"/>
              <w:jc w:val="both"/>
              <w:rPr>
                <w:rFonts w:ascii="Arial Narrow" w:eastAsia="Times New Roman" w:hAnsi="Arial Narrow" w:cs="Times New Roman"/>
                <w:b/>
                <w:kern w:val="20"/>
              </w:rPr>
            </w:pPr>
            <w:r w:rsidRPr="00D714B2">
              <w:rPr>
                <w:rFonts w:ascii="Arial Narrow" w:eastAsia="Times New Roman" w:hAnsi="Arial Narrow" w:cs="Times New Roman"/>
                <w:b/>
                <w:kern w:val="20"/>
              </w:rPr>
              <w:t>Všeobecné vzdelávanie</w:t>
            </w:r>
          </w:p>
        </w:tc>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13</w:t>
            </w:r>
          </w:p>
        </w:tc>
        <w:tc>
          <w:tcPr>
            <w:tcW w:w="1564" w:type="dxa"/>
            <w:tcBorders>
              <w:top w:val="single" w:sz="4" w:space="0" w:color="auto"/>
              <w:left w:val="single" w:sz="4" w:space="0" w:color="auto"/>
              <w:bottom w:val="single" w:sz="4" w:space="0" w:color="auto"/>
              <w:right w:val="single" w:sz="4" w:space="0" w:color="auto"/>
            </w:tcBorders>
            <w:shd w:val="clear" w:color="auto" w:fill="FFFF00"/>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416</w:t>
            </w:r>
          </w:p>
        </w:tc>
      </w:tr>
      <w:tr w:rsidR="004F05EC" w:rsidRPr="00D714B2" w:rsidTr="002A7EA1">
        <w:trPr>
          <w:cantSplit/>
        </w:trPr>
        <w:tc>
          <w:tcPr>
            <w:tcW w:w="5557" w:type="dxa"/>
            <w:tcBorders>
              <w:top w:val="single" w:sz="4" w:space="0" w:color="auto"/>
              <w:left w:val="single" w:sz="4" w:space="0" w:color="auto"/>
              <w:bottom w:val="single" w:sz="4" w:space="0" w:color="auto"/>
              <w:right w:val="single" w:sz="4" w:space="0" w:color="auto"/>
            </w:tcBorders>
            <w:shd w:val="clear" w:color="auto" w:fill="FFFF00"/>
            <w:vAlign w:val="center"/>
          </w:tcPr>
          <w:p w:rsidR="004F05EC" w:rsidRPr="00D714B2" w:rsidRDefault="004F05EC" w:rsidP="002A7EA1">
            <w:pPr>
              <w:spacing w:after="0" w:line="240" w:lineRule="auto"/>
              <w:jc w:val="both"/>
              <w:rPr>
                <w:rFonts w:ascii="Arial Narrow" w:eastAsia="Times New Roman" w:hAnsi="Arial Narrow" w:cs="Times New Roman"/>
                <w:b/>
                <w:kern w:val="20"/>
              </w:rPr>
            </w:pPr>
            <w:r w:rsidRPr="00D714B2">
              <w:rPr>
                <w:rFonts w:ascii="Arial Narrow" w:eastAsia="Times New Roman" w:hAnsi="Arial Narrow" w:cs="Times New Roman"/>
                <w:b/>
                <w:kern w:val="20"/>
              </w:rPr>
              <w:t>Odborné vzdelávanie</w:t>
            </w:r>
          </w:p>
        </w:tc>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66</w:t>
            </w:r>
          </w:p>
        </w:tc>
        <w:tc>
          <w:tcPr>
            <w:tcW w:w="1564" w:type="dxa"/>
            <w:tcBorders>
              <w:top w:val="single" w:sz="4" w:space="0" w:color="auto"/>
              <w:left w:val="single" w:sz="4" w:space="0" w:color="auto"/>
              <w:bottom w:val="single" w:sz="4" w:space="0" w:color="auto"/>
              <w:right w:val="single" w:sz="4" w:space="0" w:color="auto"/>
            </w:tcBorders>
            <w:shd w:val="clear" w:color="auto" w:fill="FFFF00"/>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2112</w:t>
            </w:r>
          </w:p>
        </w:tc>
      </w:tr>
      <w:tr w:rsidR="004F05EC" w:rsidRPr="00D714B2" w:rsidTr="002A7EA1">
        <w:trPr>
          <w:cantSplit/>
        </w:trPr>
        <w:tc>
          <w:tcPr>
            <w:tcW w:w="5557" w:type="dxa"/>
            <w:tcBorders>
              <w:top w:val="single" w:sz="4" w:space="0" w:color="auto"/>
              <w:left w:val="single" w:sz="4" w:space="0" w:color="auto"/>
              <w:bottom w:val="single" w:sz="4" w:space="0" w:color="auto"/>
              <w:right w:val="single" w:sz="4" w:space="0" w:color="auto"/>
            </w:tcBorders>
            <w:shd w:val="clear" w:color="auto" w:fill="A0FAFC"/>
            <w:vAlign w:val="center"/>
          </w:tcPr>
          <w:p w:rsidR="004F05EC" w:rsidRPr="00D714B2" w:rsidRDefault="004F05EC" w:rsidP="002A7EA1">
            <w:pPr>
              <w:spacing w:after="0" w:line="240" w:lineRule="auto"/>
              <w:jc w:val="both"/>
              <w:rPr>
                <w:rFonts w:ascii="Arial Narrow" w:eastAsia="Times New Roman" w:hAnsi="Arial Narrow" w:cs="Times New Roman"/>
                <w:b/>
                <w:kern w:val="20"/>
              </w:rPr>
            </w:pPr>
            <w:r w:rsidRPr="00D714B2">
              <w:rPr>
                <w:rFonts w:ascii="Arial Narrow" w:eastAsia="Times New Roman" w:hAnsi="Arial Narrow" w:cs="Times New Roman"/>
                <w:b/>
                <w:kern w:val="20"/>
              </w:rPr>
              <w:t>Disponibilné hodiny</w:t>
            </w:r>
          </w:p>
        </w:tc>
        <w:tc>
          <w:tcPr>
            <w:tcW w:w="2235" w:type="dxa"/>
            <w:tcBorders>
              <w:top w:val="single" w:sz="4" w:space="0" w:color="auto"/>
              <w:left w:val="single" w:sz="4" w:space="0" w:color="auto"/>
              <w:bottom w:val="single" w:sz="4" w:space="0" w:color="auto"/>
              <w:right w:val="single" w:sz="4" w:space="0" w:color="auto"/>
            </w:tcBorders>
            <w:shd w:val="clear" w:color="auto" w:fill="A0FAFC"/>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11</w:t>
            </w:r>
          </w:p>
        </w:tc>
        <w:tc>
          <w:tcPr>
            <w:tcW w:w="1564" w:type="dxa"/>
            <w:tcBorders>
              <w:top w:val="single" w:sz="4" w:space="0" w:color="auto"/>
              <w:left w:val="single" w:sz="4" w:space="0" w:color="auto"/>
              <w:bottom w:val="single" w:sz="4" w:space="0" w:color="auto"/>
              <w:right w:val="single" w:sz="4" w:space="0" w:color="auto"/>
            </w:tcBorders>
            <w:shd w:val="clear" w:color="auto" w:fill="A0FAFC"/>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352</w:t>
            </w:r>
          </w:p>
        </w:tc>
      </w:tr>
      <w:tr w:rsidR="004F05EC" w:rsidRPr="00D714B2" w:rsidTr="002A7EA1">
        <w:trPr>
          <w:cantSplit/>
        </w:trPr>
        <w:tc>
          <w:tcPr>
            <w:tcW w:w="5557" w:type="dxa"/>
            <w:tcBorders>
              <w:top w:val="single" w:sz="4" w:space="0" w:color="auto"/>
              <w:left w:val="single" w:sz="4" w:space="0" w:color="auto"/>
              <w:bottom w:val="single" w:sz="4" w:space="0" w:color="auto"/>
              <w:right w:val="single" w:sz="4" w:space="0" w:color="auto"/>
            </w:tcBorders>
            <w:shd w:val="clear" w:color="auto" w:fill="D9D9D9"/>
            <w:vAlign w:val="center"/>
          </w:tcPr>
          <w:p w:rsidR="004F05EC" w:rsidRPr="00D714B2" w:rsidRDefault="004F05EC" w:rsidP="002A7EA1">
            <w:pPr>
              <w:spacing w:after="0" w:line="240" w:lineRule="auto"/>
              <w:jc w:val="both"/>
              <w:rPr>
                <w:rFonts w:ascii="Arial Narrow" w:eastAsia="Times New Roman" w:hAnsi="Arial Narrow" w:cs="Times New Roman"/>
                <w:b/>
                <w:kern w:val="20"/>
              </w:rPr>
            </w:pPr>
            <w:r w:rsidRPr="00D714B2">
              <w:rPr>
                <w:rFonts w:ascii="Arial Narrow" w:eastAsia="Times New Roman" w:hAnsi="Arial Narrow" w:cs="Times New Roman"/>
                <w:b/>
                <w:kern w:val="20"/>
              </w:rPr>
              <w:t>CELKOM</w:t>
            </w:r>
          </w:p>
        </w:tc>
        <w:tc>
          <w:tcPr>
            <w:tcW w:w="2235" w:type="dxa"/>
            <w:tcBorders>
              <w:top w:val="single" w:sz="4" w:space="0" w:color="auto"/>
              <w:left w:val="single" w:sz="4" w:space="0" w:color="auto"/>
              <w:bottom w:val="single" w:sz="4" w:space="0" w:color="auto"/>
              <w:right w:val="single" w:sz="4" w:space="0" w:color="auto"/>
            </w:tcBorders>
            <w:shd w:val="clear" w:color="auto" w:fill="D9D9D9"/>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90</w:t>
            </w:r>
          </w:p>
        </w:tc>
        <w:tc>
          <w:tcPr>
            <w:tcW w:w="1564" w:type="dxa"/>
            <w:tcBorders>
              <w:top w:val="single" w:sz="4" w:space="0" w:color="auto"/>
              <w:left w:val="single" w:sz="4" w:space="0" w:color="auto"/>
              <w:bottom w:val="single" w:sz="4" w:space="0" w:color="auto"/>
              <w:right w:val="single" w:sz="4" w:space="0" w:color="auto"/>
            </w:tcBorders>
            <w:shd w:val="clear" w:color="auto" w:fill="D9D9D9"/>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2880</w:t>
            </w:r>
          </w:p>
        </w:tc>
      </w:tr>
      <w:tr w:rsidR="004F05EC" w:rsidRPr="00D714B2" w:rsidTr="002A7EA1">
        <w:trPr>
          <w:cantSplit/>
        </w:trPr>
        <w:tc>
          <w:tcPr>
            <w:tcW w:w="9356" w:type="dxa"/>
            <w:gridSpan w:val="3"/>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p>
        </w:tc>
      </w:tr>
      <w:tr w:rsidR="004F05EC" w:rsidRPr="00D714B2" w:rsidTr="002A7EA1">
        <w:trPr>
          <w:cantSplit/>
        </w:trPr>
        <w:tc>
          <w:tcPr>
            <w:tcW w:w="5557" w:type="dxa"/>
            <w:tcBorders>
              <w:top w:val="single" w:sz="4" w:space="0" w:color="auto"/>
              <w:left w:val="single" w:sz="4" w:space="0" w:color="auto"/>
              <w:bottom w:val="single" w:sz="4" w:space="0" w:color="auto"/>
              <w:right w:val="single" w:sz="4" w:space="0" w:color="auto"/>
            </w:tcBorders>
            <w:shd w:val="clear" w:color="auto" w:fill="D9D9D9"/>
            <w:vAlign w:val="center"/>
          </w:tcPr>
          <w:p w:rsidR="004F05EC" w:rsidRPr="00D714B2" w:rsidRDefault="004F05EC" w:rsidP="002A7EA1">
            <w:pPr>
              <w:spacing w:after="0" w:line="240" w:lineRule="auto"/>
              <w:jc w:val="both"/>
              <w:rPr>
                <w:rFonts w:ascii="Arial Narrow" w:eastAsia="Times New Roman" w:hAnsi="Arial Narrow" w:cs="Times New Roman"/>
                <w:b/>
                <w:kern w:val="20"/>
              </w:rPr>
            </w:pPr>
            <w:r w:rsidRPr="00D714B2">
              <w:rPr>
                <w:rFonts w:ascii="Arial Narrow" w:eastAsia="Times New Roman" w:hAnsi="Arial Narrow" w:cs="Times New Roman"/>
                <w:b/>
                <w:kern w:val="20"/>
              </w:rPr>
              <w:t>Kategórie a názvy vzdelávacích oblastí</w:t>
            </w:r>
          </w:p>
        </w:tc>
        <w:tc>
          <w:tcPr>
            <w:tcW w:w="2235" w:type="dxa"/>
            <w:tcBorders>
              <w:top w:val="single" w:sz="4" w:space="0" w:color="auto"/>
              <w:left w:val="single" w:sz="4" w:space="0" w:color="auto"/>
              <w:bottom w:val="single" w:sz="4" w:space="0" w:color="auto"/>
              <w:right w:val="single" w:sz="4" w:space="0" w:color="auto"/>
            </w:tcBorders>
            <w:shd w:val="clear" w:color="auto" w:fill="D9D9D9"/>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Minimálny počet týždenných vyučovacích hodín vo vzdelávacom programe</w:t>
            </w:r>
          </w:p>
        </w:tc>
        <w:tc>
          <w:tcPr>
            <w:tcW w:w="1564" w:type="dxa"/>
            <w:tcBorders>
              <w:top w:val="single" w:sz="4" w:space="0" w:color="auto"/>
              <w:left w:val="single" w:sz="4" w:space="0" w:color="auto"/>
              <w:bottom w:val="single" w:sz="4" w:space="0" w:color="auto"/>
              <w:right w:val="single" w:sz="4" w:space="0" w:color="auto"/>
            </w:tcBorders>
            <w:shd w:val="clear" w:color="auto" w:fill="D9D9D9"/>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Celkový počet hodín za štúdium</w:t>
            </w:r>
          </w:p>
        </w:tc>
      </w:tr>
      <w:tr w:rsidR="004F05EC" w:rsidRPr="00D714B2" w:rsidTr="002A7EA1">
        <w:trPr>
          <w:cantSplit/>
        </w:trPr>
        <w:tc>
          <w:tcPr>
            <w:tcW w:w="5557" w:type="dxa"/>
            <w:tcBorders>
              <w:top w:val="single" w:sz="4" w:space="0" w:color="auto"/>
              <w:left w:val="single" w:sz="4" w:space="0" w:color="auto"/>
              <w:bottom w:val="single" w:sz="4" w:space="0" w:color="auto"/>
              <w:right w:val="single" w:sz="4" w:space="0" w:color="auto"/>
            </w:tcBorders>
            <w:shd w:val="clear" w:color="auto" w:fill="FFFF00"/>
            <w:vAlign w:val="center"/>
          </w:tcPr>
          <w:p w:rsidR="004F05EC" w:rsidRPr="00D714B2" w:rsidRDefault="004F05EC" w:rsidP="002A7EA1">
            <w:pPr>
              <w:spacing w:after="0" w:line="240" w:lineRule="auto"/>
              <w:jc w:val="both"/>
              <w:rPr>
                <w:rFonts w:ascii="Arial Narrow" w:eastAsia="Times New Roman" w:hAnsi="Arial Narrow" w:cs="Times New Roman"/>
                <w:b/>
                <w:kern w:val="20"/>
              </w:rPr>
            </w:pPr>
            <w:r w:rsidRPr="00D714B2">
              <w:rPr>
                <w:rFonts w:ascii="Arial Narrow" w:eastAsia="Times New Roman" w:hAnsi="Arial Narrow" w:cs="Times New Roman"/>
                <w:b/>
                <w:kern w:val="20"/>
              </w:rPr>
              <w:t>VŠEOBECNÉ VZDELÁVANIE</w:t>
            </w:r>
          </w:p>
        </w:tc>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13</w:t>
            </w:r>
          </w:p>
        </w:tc>
        <w:tc>
          <w:tcPr>
            <w:tcW w:w="1564" w:type="dxa"/>
            <w:tcBorders>
              <w:top w:val="single" w:sz="4" w:space="0" w:color="auto"/>
              <w:left w:val="single" w:sz="4" w:space="0" w:color="auto"/>
              <w:bottom w:val="single" w:sz="4" w:space="0" w:color="auto"/>
              <w:right w:val="single" w:sz="4" w:space="0" w:color="auto"/>
            </w:tcBorders>
            <w:shd w:val="clear" w:color="auto" w:fill="FFFF00"/>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416</w:t>
            </w:r>
          </w:p>
        </w:tc>
      </w:tr>
      <w:tr w:rsidR="004F05EC" w:rsidRPr="00D714B2" w:rsidTr="002A7EA1">
        <w:trPr>
          <w:cantSplit/>
        </w:trPr>
        <w:tc>
          <w:tcPr>
            <w:tcW w:w="5557"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rPr>
                <w:rFonts w:ascii="Arial Narrow" w:eastAsia="Times New Roman" w:hAnsi="Arial Narrow" w:cs="Times New Roman"/>
                <w:b/>
                <w:kern w:val="20"/>
              </w:rPr>
            </w:pPr>
            <w:r w:rsidRPr="00D714B2">
              <w:rPr>
                <w:rFonts w:ascii="Arial Narrow" w:eastAsia="Times New Roman" w:hAnsi="Arial Narrow" w:cs="Times New Roman"/>
                <w:b/>
                <w:kern w:val="20"/>
              </w:rPr>
              <w:t xml:space="preserve">Jazyk a komunikácia </w:t>
            </w:r>
            <w:r w:rsidRPr="00D714B2">
              <w:rPr>
                <w:rFonts w:ascii="Arial Narrow" w:eastAsia="Times New Roman" w:hAnsi="Arial Narrow" w:cs="Times New Roman"/>
                <w:b/>
                <w:kern w:val="20"/>
              </w:rPr>
              <w:br/>
            </w:r>
            <w:r w:rsidRPr="00D714B2">
              <w:rPr>
                <w:rFonts w:ascii="Arial Narrow" w:eastAsia="Times New Roman" w:hAnsi="Arial Narrow" w:cs="Times New Roman"/>
                <w:b/>
                <w:i/>
                <w:kern w:val="20"/>
                <w:sz w:val="20"/>
                <w:szCs w:val="20"/>
              </w:rPr>
              <w:t>• slovenský jazyk a literatúra</w:t>
            </w:r>
            <w:r w:rsidRPr="00D714B2">
              <w:rPr>
                <w:rFonts w:ascii="Arial Narrow" w:eastAsia="Times New Roman" w:hAnsi="Arial Narrow" w:cs="Times New Roman"/>
                <w:b/>
                <w:kern w:val="20"/>
              </w:rPr>
              <w:t xml:space="preserve"> </w:t>
            </w:r>
          </w:p>
        </w:tc>
        <w:tc>
          <w:tcPr>
            <w:tcW w:w="2235"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3</w:t>
            </w:r>
          </w:p>
        </w:tc>
        <w:tc>
          <w:tcPr>
            <w:tcW w:w="1564"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96</w:t>
            </w:r>
          </w:p>
        </w:tc>
      </w:tr>
      <w:tr w:rsidR="004F05EC" w:rsidRPr="00D714B2" w:rsidTr="002A7EA1">
        <w:trPr>
          <w:cantSplit/>
        </w:trPr>
        <w:tc>
          <w:tcPr>
            <w:tcW w:w="5557"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rPr>
                <w:rFonts w:ascii="Arial Narrow" w:eastAsia="Times New Roman" w:hAnsi="Arial Narrow" w:cs="Times New Roman"/>
                <w:b/>
                <w:kern w:val="20"/>
              </w:rPr>
            </w:pPr>
            <w:r w:rsidRPr="00D714B2">
              <w:rPr>
                <w:rFonts w:ascii="Arial Narrow" w:eastAsia="Times New Roman" w:hAnsi="Arial Narrow" w:cs="Times New Roman"/>
                <w:b/>
                <w:kern w:val="20"/>
              </w:rPr>
              <w:t xml:space="preserve">Človek a hodnoty </w:t>
            </w:r>
            <w:r w:rsidRPr="00D714B2">
              <w:rPr>
                <w:rFonts w:ascii="Arial Narrow" w:eastAsia="Times New Roman" w:hAnsi="Arial Narrow" w:cs="Times New Roman"/>
                <w:b/>
                <w:kern w:val="20"/>
              </w:rPr>
              <w:br/>
            </w:r>
            <w:r w:rsidRPr="00D714B2">
              <w:rPr>
                <w:rFonts w:ascii="Arial Narrow" w:eastAsia="Times New Roman" w:hAnsi="Arial Narrow" w:cs="Times New Roman"/>
                <w:b/>
                <w:i/>
                <w:kern w:val="20"/>
                <w:sz w:val="20"/>
                <w:szCs w:val="20"/>
              </w:rPr>
              <w:t>• etická výchova / náboženská výchova</w:t>
            </w:r>
          </w:p>
        </w:tc>
        <w:tc>
          <w:tcPr>
            <w:tcW w:w="2235"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1</w:t>
            </w:r>
          </w:p>
        </w:tc>
        <w:tc>
          <w:tcPr>
            <w:tcW w:w="1564"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32</w:t>
            </w:r>
          </w:p>
        </w:tc>
      </w:tr>
      <w:tr w:rsidR="004F05EC" w:rsidRPr="00D714B2" w:rsidTr="002A7EA1">
        <w:trPr>
          <w:cantSplit/>
        </w:trPr>
        <w:tc>
          <w:tcPr>
            <w:tcW w:w="5557"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rPr>
                <w:rFonts w:ascii="Arial Narrow" w:eastAsia="Times New Roman" w:hAnsi="Arial Narrow" w:cs="Times New Roman"/>
                <w:b/>
                <w:kern w:val="20"/>
              </w:rPr>
            </w:pPr>
            <w:r w:rsidRPr="00D714B2">
              <w:rPr>
                <w:rFonts w:ascii="Arial Narrow" w:eastAsia="Times New Roman" w:hAnsi="Arial Narrow" w:cs="Times New Roman"/>
                <w:b/>
                <w:kern w:val="20"/>
              </w:rPr>
              <w:t>Človek a spoločnosť</w:t>
            </w:r>
            <w:r w:rsidRPr="00D714B2">
              <w:rPr>
                <w:rFonts w:ascii="Arial Narrow" w:eastAsia="Times New Roman" w:hAnsi="Arial Narrow" w:cs="Times New Roman"/>
                <w:b/>
                <w:kern w:val="20"/>
              </w:rPr>
              <w:br/>
            </w:r>
            <w:r w:rsidRPr="00D714B2">
              <w:rPr>
                <w:rFonts w:ascii="Arial Narrow" w:eastAsia="Times New Roman" w:hAnsi="Arial Narrow" w:cs="Times New Roman"/>
                <w:b/>
                <w:i/>
                <w:kern w:val="20"/>
                <w:sz w:val="20"/>
                <w:szCs w:val="20"/>
              </w:rPr>
              <w:t>•</w:t>
            </w:r>
            <w:r w:rsidRPr="00D714B2">
              <w:rPr>
                <w:rFonts w:ascii="Arial Narrow" w:eastAsia="Times New Roman" w:hAnsi="Arial Narrow" w:cs="Times New Roman"/>
                <w:b/>
                <w:kern w:val="20"/>
                <w:sz w:val="20"/>
                <w:szCs w:val="20"/>
              </w:rPr>
              <w:t xml:space="preserve"> </w:t>
            </w:r>
            <w:r w:rsidRPr="00D714B2">
              <w:rPr>
                <w:rFonts w:ascii="Arial Narrow" w:eastAsia="Times New Roman" w:hAnsi="Arial Narrow" w:cs="Times New Roman"/>
                <w:b/>
                <w:i/>
                <w:kern w:val="20"/>
                <w:sz w:val="20"/>
                <w:szCs w:val="20"/>
              </w:rPr>
              <w:t>občianska náuka</w:t>
            </w:r>
          </w:p>
        </w:tc>
        <w:tc>
          <w:tcPr>
            <w:tcW w:w="2235"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3</w:t>
            </w:r>
          </w:p>
        </w:tc>
        <w:tc>
          <w:tcPr>
            <w:tcW w:w="1564"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96</w:t>
            </w:r>
          </w:p>
        </w:tc>
      </w:tr>
      <w:tr w:rsidR="004F05EC" w:rsidRPr="00D714B2" w:rsidTr="002A7EA1">
        <w:trPr>
          <w:cantSplit/>
        </w:trPr>
        <w:tc>
          <w:tcPr>
            <w:tcW w:w="5557"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rPr>
                <w:rFonts w:ascii="Arial Narrow" w:eastAsia="Times New Roman" w:hAnsi="Arial Narrow" w:cs="Times New Roman"/>
                <w:b/>
                <w:kern w:val="20"/>
              </w:rPr>
            </w:pPr>
            <w:r w:rsidRPr="00D714B2">
              <w:rPr>
                <w:rFonts w:ascii="Arial Narrow" w:eastAsia="Times New Roman" w:hAnsi="Arial Narrow" w:cs="Times New Roman"/>
                <w:b/>
                <w:kern w:val="20"/>
              </w:rPr>
              <w:t xml:space="preserve">Matematika a práca s informáciami </w:t>
            </w:r>
          </w:p>
          <w:p w:rsidR="004F05EC" w:rsidRPr="00D714B2" w:rsidRDefault="004F05EC" w:rsidP="002A7EA1">
            <w:pPr>
              <w:spacing w:after="0" w:line="240" w:lineRule="auto"/>
              <w:rPr>
                <w:rFonts w:ascii="Arial Narrow" w:eastAsia="Times New Roman" w:hAnsi="Arial Narrow" w:cs="Times New Roman"/>
                <w:b/>
                <w:i/>
                <w:kern w:val="20"/>
                <w:sz w:val="20"/>
                <w:szCs w:val="20"/>
              </w:rPr>
            </w:pPr>
            <w:r w:rsidRPr="00D714B2">
              <w:rPr>
                <w:rFonts w:ascii="Arial Narrow" w:eastAsia="Times New Roman" w:hAnsi="Arial Narrow" w:cs="Times New Roman"/>
                <w:b/>
                <w:i/>
                <w:kern w:val="20"/>
                <w:sz w:val="20"/>
                <w:szCs w:val="20"/>
              </w:rPr>
              <w:t xml:space="preserve">• matematika </w:t>
            </w:r>
          </w:p>
        </w:tc>
        <w:tc>
          <w:tcPr>
            <w:tcW w:w="2235"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3</w:t>
            </w:r>
          </w:p>
        </w:tc>
        <w:tc>
          <w:tcPr>
            <w:tcW w:w="1564"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96</w:t>
            </w:r>
          </w:p>
        </w:tc>
      </w:tr>
      <w:tr w:rsidR="004F05EC" w:rsidRPr="00D714B2" w:rsidTr="002A7EA1">
        <w:trPr>
          <w:cantSplit/>
        </w:trPr>
        <w:tc>
          <w:tcPr>
            <w:tcW w:w="5557"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both"/>
              <w:rPr>
                <w:rFonts w:ascii="Arial Narrow" w:eastAsia="Times New Roman" w:hAnsi="Arial Narrow" w:cs="Times New Roman"/>
                <w:b/>
                <w:kern w:val="20"/>
              </w:rPr>
            </w:pPr>
            <w:r w:rsidRPr="00D714B2">
              <w:rPr>
                <w:rFonts w:ascii="Arial Narrow" w:eastAsia="Times New Roman" w:hAnsi="Arial Narrow" w:cs="Times New Roman"/>
                <w:b/>
                <w:kern w:val="20"/>
              </w:rPr>
              <w:t xml:space="preserve">Zdravie a pohyb </w:t>
            </w:r>
          </w:p>
          <w:p w:rsidR="004F05EC" w:rsidRPr="00D714B2" w:rsidRDefault="004F05EC" w:rsidP="002A7EA1">
            <w:pPr>
              <w:spacing w:after="0" w:line="240" w:lineRule="auto"/>
              <w:jc w:val="both"/>
              <w:rPr>
                <w:rFonts w:ascii="Arial Narrow" w:eastAsia="Times New Roman" w:hAnsi="Arial Narrow" w:cs="Times New Roman"/>
                <w:b/>
                <w:kern w:val="20"/>
                <w:sz w:val="20"/>
                <w:szCs w:val="20"/>
              </w:rPr>
            </w:pPr>
            <w:r w:rsidRPr="00D714B2">
              <w:rPr>
                <w:rFonts w:ascii="Arial Narrow" w:eastAsia="Times New Roman" w:hAnsi="Arial Narrow" w:cs="Times New Roman"/>
                <w:b/>
                <w:i/>
                <w:kern w:val="20"/>
                <w:sz w:val="20"/>
                <w:szCs w:val="20"/>
              </w:rPr>
              <w:t>•telesná a športová výchova</w:t>
            </w:r>
            <w:r w:rsidRPr="00D714B2">
              <w:rPr>
                <w:rFonts w:ascii="Arial Narrow" w:eastAsia="Times New Roman" w:hAnsi="Arial Narrow" w:cs="Times New Roman"/>
                <w:b/>
                <w:kern w:val="20"/>
                <w:sz w:val="20"/>
                <w:szCs w:val="20"/>
              </w:rPr>
              <w:t xml:space="preserve"> </w:t>
            </w:r>
          </w:p>
        </w:tc>
        <w:tc>
          <w:tcPr>
            <w:tcW w:w="2235"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3</w:t>
            </w:r>
          </w:p>
        </w:tc>
        <w:tc>
          <w:tcPr>
            <w:tcW w:w="1564"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96</w:t>
            </w:r>
          </w:p>
        </w:tc>
      </w:tr>
      <w:tr w:rsidR="004F05EC" w:rsidRPr="00D714B2" w:rsidTr="002A7EA1">
        <w:trPr>
          <w:cantSplit/>
        </w:trPr>
        <w:tc>
          <w:tcPr>
            <w:tcW w:w="5557" w:type="dxa"/>
            <w:tcBorders>
              <w:top w:val="single" w:sz="4" w:space="0" w:color="auto"/>
              <w:left w:val="single" w:sz="4" w:space="0" w:color="auto"/>
              <w:bottom w:val="single" w:sz="4" w:space="0" w:color="auto"/>
              <w:right w:val="single" w:sz="4" w:space="0" w:color="auto"/>
            </w:tcBorders>
            <w:shd w:val="clear" w:color="auto" w:fill="FFFF00"/>
            <w:vAlign w:val="center"/>
          </w:tcPr>
          <w:p w:rsidR="004F05EC" w:rsidRPr="00D714B2" w:rsidRDefault="004F05EC" w:rsidP="002A7EA1">
            <w:pPr>
              <w:spacing w:after="0" w:line="240" w:lineRule="auto"/>
              <w:jc w:val="both"/>
              <w:rPr>
                <w:rFonts w:ascii="Arial Narrow" w:eastAsia="Times New Roman" w:hAnsi="Arial Narrow" w:cs="Times New Roman"/>
                <w:b/>
                <w:kern w:val="20"/>
              </w:rPr>
            </w:pPr>
            <w:r w:rsidRPr="00D714B2">
              <w:rPr>
                <w:rFonts w:ascii="Arial Narrow" w:eastAsia="Times New Roman" w:hAnsi="Arial Narrow" w:cs="Times New Roman"/>
                <w:b/>
                <w:kern w:val="20"/>
              </w:rPr>
              <w:t>ODBORNÉ VZDELÁVANIE</w:t>
            </w:r>
          </w:p>
        </w:tc>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66</w:t>
            </w:r>
          </w:p>
        </w:tc>
        <w:tc>
          <w:tcPr>
            <w:tcW w:w="1564" w:type="dxa"/>
            <w:tcBorders>
              <w:top w:val="single" w:sz="4" w:space="0" w:color="auto"/>
              <w:left w:val="single" w:sz="4" w:space="0" w:color="auto"/>
              <w:bottom w:val="single" w:sz="4" w:space="0" w:color="auto"/>
              <w:right w:val="single" w:sz="4" w:space="0" w:color="auto"/>
            </w:tcBorders>
            <w:shd w:val="clear" w:color="auto" w:fill="FFFF00"/>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2112</w:t>
            </w:r>
          </w:p>
        </w:tc>
      </w:tr>
      <w:tr w:rsidR="004F05EC" w:rsidRPr="00D714B2" w:rsidTr="002A7EA1">
        <w:trPr>
          <w:cantSplit/>
        </w:trPr>
        <w:tc>
          <w:tcPr>
            <w:tcW w:w="5557"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both"/>
              <w:rPr>
                <w:rFonts w:ascii="Arial Narrow" w:eastAsia="Times New Roman" w:hAnsi="Arial Narrow" w:cs="Times New Roman"/>
                <w:b/>
                <w:kern w:val="20"/>
              </w:rPr>
            </w:pPr>
            <w:r w:rsidRPr="00D714B2">
              <w:rPr>
                <w:rFonts w:ascii="Arial Narrow" w:eastAsia="Times New Roman" w:hAnsi="Arial Narrow" w:cs="Times New Roman"/>
                <w:b/>
                <w:kern w:val="20"/>
              </w:rPr>
              <w:t>Teoretické vzdelávanie</w:t>
            </w:r>
          </w:p>
        </w:tc>
        <w:tc>
          <w:tcPr>
            <w:tcW w:w="2235"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6</w:t>
            </w:r>
          </w:p>
        </w:tc>
        <w:tc>
          <w:tcPr>
            <w:tcW w:w="1564"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192</w:t>
            </w:r>
          </w:p>
        </w:tc>
      </w:tr>
      <w:tr w:rsidR="004F05EC" w:rsidRPr="00D714B2" w:rsidTr="002A7EA1">
        <w:trPr>
          <w:cantSplit/>
        </w:trPr>
        <w:tc>
          <w:tcPr>
            <w:tcW w:w="5557"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both"/>
              <w:rPr>
                <w:rFonts w:ascii="Arial Narrow" w:eastAsia="Times New Roman" w:hAnsi="Arial Narrow" w:cs="Times New Roman"/>
                <w:b/>
                <w:kern w:val="20"/>
              </w:rPr>
            </w:pPr>
            <w:r w:rsidRPr="00D714B2">
              <w:rPr>
                <w:rFonts w:ascii="Arial Narrow" w:eastAsia="Times New Roman" w:hAnsi="Arial Narrow" w:cs="Times New Roman"/>
                <w:b/>
                <w:kern w:val="20"/>
              </w:rPr>
              <w:t>Praktická príprava</w:t>
            </w:r>
          </w:p>
        </w:tc>
        <w:tc>
          <w:tcPr>
            <w:tcW w:w="2235"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60</w:t>
            </w:r>
          </w:p>
        </w:tc>
        <w:tc>
          <w:tcPr>
            <w:tcW w:w="1564"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1920</w:t>
            </w:r>
          </w:p>
        </w:tc>
      </w:tr>
      <w:tr w:rsidR="004F05EC" w:rsidRPr="00D714B2" w:rsidTr="002A7EA1">
        <w:trPr>
          <w:cantSplit/>
        </w:trPr>
        <w:tc>
          <w:tcPr>
            <w:tcW w:w="5557" w:type="dxa"/>
            <w:tcBorders>
              <w:top w:val="single" w:sz="4" w:space="0" w:color="auto"/>
              <w:left w:val="single" w:sz="4" w:space="0" w:color="auto"/>
              <w:bottom w:val="single" w:sz="4" w:space="0" w:color="auto"/>
              <w:right w:val="single" w:sz="4" w:space="0" w:color="auto"/>
            </w:tcBorders>
            <w:shd w:val="clear" w:color="auto" w:fill="A0FAFC"/>
            <w:vAlign w:val="center"/>
          </w:tcPr>
          <w:p w:rsidR="004F05EC" w:rsidRPr="00D714B2" w:rsidRDefault="004F05EC" w:rsidP="002A7EA1">
            <w:pPr>
              <w:spacing w:after="0" w:line="240" w:lineRule="auto"/>
              <w:jc w:val="both"/>
              <w:rPr>
                <w:rFonts w:ascii="Arial Narrow" w:eastAsia="Times New Roman" w:hAnsi="Arial Narrow" w:cs="Times New Roman"/>
                <w:b/>
                <w:kern w:val="20"/>
              </w:rPr>
            </w:pPr>
            <w:r w:rsidRPr="00D714B2">
              <w:rPr>
                <w:rFonts w:ascii="Arial Narrow" w:eastAsia="Times New Roman" w:hAnsi="Arial Narrow" w:cs="Times New Roman"/>
                <w:b/>
                <w:kern w:val="20"/>
              </w:rPr>
              <w:t>Disponibilné hodiny</w:t>
            </w:r>
          </w:p>
        </w:tc>
        <w:tc>
          <w:tcPr>
            <w:tcW w:w="2235" w:type="dxa"/>
            <w:tcBorders>
              <w:top w:val="single" w:sz="4" w:space="0" w:color="auto"/>
              <w:left w:val="single" w:sz="4" w:space="0" w:color="auto"/>
              <w:bottom w:val="single" w:sz="4" w:space="0" w:color="auto"/>
              <w:right w:val="single" w:sz="4" w:space="0" w:color="auto"/>
            </w:tcBorders>
            <w:shd w:val="clear" w:color="auto" w:fill="A0FAFC"/>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11</w:t>
            </w:r>
          </w:p>
        </w:tc>
        <w:tc>
          <w:tcPr>
            <w:tcW w:w="1564" w:type="dxa"/>
            <w:tcBorders>
              <w:top w:val="single" w:sz="4" w:space="0" w:color="auto"/>
              <w:left w:val="single" w:sz="4" w:space="0" w:color="auto"/>
              <w:bottom w:val="single" w:sz="4" w:space="0" w:color="auto"/>
              <w:right w:val="single" w:sz="4" w:space="0" w:color="auto"/>
            </w:tcBorders>
            <w:shd w:val="clear" w:color="auto" w:fill="A0FAFC"/>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352</w:t>
            </w:r>
          </w:p>
        </w:tc>
      </w:tr>
      <w:tr w:rsidR="004F05EC" w:rsidRPr="00D714B2" w:rsidTr="002A7EA1">
        <w:trPr>
          <w:cantSplit/>
        </w:trPr>
        <w:tc>
          <w:tcPr>
            <w:tcW w:w="5557" w:type="dxa"/>
            <w:tcBorders>
              <w:top w:val="single" w:sz="4" w:space="0" w:color="auto"/>
              <w:left w:val="single" w:sz="4" w:space="0" w:color="auto"/>
              <w:bottom w:val="single" w:sz="4" w:space="0" w:color="auto"/>
              <w:right w:val="single" w:sz="4" w:space="0" w:color="auto"/>
            </w:tcBorders>
            <w:shd w:val="clear" w:color="auto" w:fill="D9D9D9"/>
            <w:vAlign w:val="center"/>
          </w:tcPr>
          <w:p w:rsidR="004F05EC" w:rsidRPr="00D714B2" w:rsidRDefault="004F05EC" w:rsidP="002A7EA1">
            <w:pPr>
              <w:spacing w:after="0" w:line="240" w:lineRule="auto"/>
              <w:jc w:val="both"/>
              <w:rPr>
                <w:rFonts w:ascii="Arial Narrow" w:eastAsia="Times New Roman" w:hAnsi="Arial Narrow" w:cs="Times New Roman"/>
                <w:b/>
                <w:kern w:val="20"/>
              </w:rPr>
            </w:pPr>
            <w:r w:rsidRPr="00D714B2">
              <w:rPr>
                <w:rFonts w:ascii="Arial Narrow" w:eastAsia="Times New Roman" w:hAnsi="Arial Narrow" w:cs="Times New Roman"/>
                <w:b/>
                <w:kern w:val="20"/>
              </w:rPr>
              <w:t>SPOLU</w:t>
            </w:r>
          </w:p>
        </w:tc>
        <w:tc>
          <w:tcPr>
            <w:tcW w:w="2235" w:type="dxa"/>
            <w:tcBorders>
              <w:top w:val="single" w:sz="4" w:space="0" w:color="auto"/>
              <w:left w:val="single" w:sz="4" w:space="0" w:color="auto"/>
              <w:bottom w:val="single" w:sz="4" w:space="0" w:color="auto"/>
              <w:right w:val="single" w:sz="4" w:space="0" w:color="auto"/>
            </w:tcBorders>
            <w:shd w:val="clear" w:color="auto" w:fill="D9D9D9"/>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90</w:t>
            </w:r>
          </w:p>
        </w:tc>
        <w:tc>
          <w:tcPr>
            <w:tcW w:w="1564" w:type="dxa"/>
            <w:tcBorders>
              <w:top w:val="single" w:sz="4" w:space="0" w:color="auto"/>
              <w:left w:val="single" w:sz="4" w:space="0" w:color="auto"/>
              <w:bottom w:val="single" w:sz="4" w:space="0" w:color="auto"/>
              <w:right w:val="single" w:sz="4" w:space="0" w:color="auto"/>
            </w:tcBorders>
            <w:shd w:val="clear" w:color="auto" w:fill="D9D9D9"/>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r w:rsidRPr="00D714B2">
              <w:rPr>
                <w:rFonts w:ascii="Arial Narrow" w:eastAsia="Times New Roman" w:hAnsi="Arial Narrow" w:cs="Times New Roman"/>
                <w:b/>
                <w:kern w:val="20"/>
              </w:rPr>
              <w:t>2880</w:t>
            </w:r>
          </w:p>
        </w:tc>
      </w:tr>
      <w:tr w:rsidR="004F05EC" w:rsidRPr="00D714B2" w:rsidTr="002A7EA1">
        <w:trPr>
          <w:cantSplit/>
        </w:trPr>
        <w:tc>
          <w:tcPr>
            <w:tcW w:w="9356"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4F05EC" w:rsidRPr="00D714B2" w:rsidRDefault="004F05EC" w:rsidP="002A7EA1">
            <w:pPr>
              <w:spacing w:after="0" w:line="240" w:lineRule="auto"/>
              <w:jc w:val="both"/>
              <w:rPr>
                <w:rFonts w:ascii="Arial Narrow" w:eastAsia="Times New Roman" w:hAnsi="Arial Narrow" w:cs="Times New Roman"/>
                <w:b/>
                <w:kern w:val="20"/>
              </w:rPr>
            </w:pPr>
            <w:r w:rsidRPr="00D714B2">
              <w:rPr>
                <w:rFonts w:ascii="Arial Narrow" w:eastAsia="Times New Roman" w:hAnsi="Arial Narrow" w:cs="Times New Roman"/>
                <w:b/>
                <w:kern w:val="20"/>
              </w:rPr>
              <w:t>Účelové kurzy / učivo</w:t>
            </w:r>
          </w:p>
        </w:tc>
      </w:tr>
      <w:tr w:rsidR="004F05EC" w:rsidRPr="00D714B2" w:rsidTr="002A7EA1">
        <w:trPr>
          <w:cantSplit/>
        </w:trPr>
        <w:tc>
          <w:tcPr>
            <w:tcW w:w="5557"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both"/>
              <w:rPr>
                <w:rFonts w:ascii="Arial Narrow" w:eastAsia="Times New Roman" w:hAnsi="Arial Narrow" w:cs="Times New Roman"/>
                <w:b/>
                <w:kern w:val="20"/>
              </w:rPr>
            </w:pPr>
            <w:r w:rsidRPr="00D714B2">
              <w:rPr>
                <w:rFonts w:ascii="Arial Narrow" w:eastAsia="Times New Roman" w:hAnsi="Arial Narrow" w:cs="Times New Roman"/>
                <w:b/>
                <w:kern w:val="20"/>
              </w:rPr>
              <w:t>Kurz pohybových aktivít v prírode</w:t>
            </w:r>
          </w:p>
        </w:tc>
        <w:tc>
          <w:tcPr>
            <w:tcW w:w="2235"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p>
        </w:tc>
        <w:tc>
          <w:tcPr>
            <w:tcW w:w="1564"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p>
        </w:tc>
      </w:tr>
      <w:tr w:rsidR="004F05EC" w:rsidRPr="00D714B2" w:rsidTr="002A7EA1">
        <w:trPr>
          <w:cantSplit/>
        </w:trPr>
        <w:tc>
          <w:tcPr>
            <w:tcW w:w="5557"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both"/>
              <w:rPr>
                <w:rFonts w:ascii="Arial Narrow" w:eastAsia="Times New Roman" w:hAnsi="Arial Narrow" w:cs="Times New Roman"/>
                <w:b/>
                <w:kern w:val="20"/>
              </w:rPr>
            </w:pPr>
            <w:r w:rsidRPr="00D714B2">
              <w:rPr>
                <w:rFonts w:ascii="Arial Narrow" w:eastAsia="Times New Roman" w:hAnsi="Arial Narrow" w:cs="Times New Roman"/>
                <w:b/>
                <w:kern w:val="20"/>
              </w:rPr>
              <w:t>Kurz na ochranu života a zdravia</w:t>
            </w:r>
          </w:p>
        </w:tc>
        <w:tc>
          <w:tcPr>
            <w:tcW w:w="2235"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p>
        </w:tc>
        <w:tc>
          <w:tcPr>
            <w:tcW w:w="1564"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p>
        </w:tc>
      </w:tr>
      <w:tr w:rsidR="004F05EC" w:rsidRPr="00D714B2" w:rsidTr="002A7EA1">
        <w:trPr>
          <w:cantSplit/>
        </w:trPr>
        <w:tc>
          <w:tcPr>
            <w:tcW w:w="5557"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both"/>
              <w:rPr>
                <w:rFonts w:ascii="Arial Narrow" w:eastAsia="Times New Roman" w:hAnsi="Arial Narrow" w:cs="Times New Roman"/>
                <w:b/>
                <w:kern w:val="20"/>
              </w:rPr>
            </w:pPr>
            <w:r w:rsidRPr="00D714B2">
              <w:rPr>
                <w:rFonts w:ascii="Arial Narrow" w:eastAsia="Times New Roman" w:hAnsi="Arial Narrow" w:cs="Times New Roman"/>
                <w:b/>
                <w:kern w:val="20"/>
              </w:rPr>
              <w:t>Účelové cvičenia</w:t>
            </w:r>
          </w:p>
        </w:tc>
        <w:tc>
          <w:tcPr>
            <w:tcW w:w="2235"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p>
        </w:tc>
        <w:tc>
          <w:tcPr>
            <w:tcW w:w="1564"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p>
        </w:tc>
      </w:tr>
      <w:tr w:rsidR="004F05EC" w:rsidRPr="00D714B2" w:rsidTr="002A7EA1">
        <w:trPr>
          <w:cantSplit/>
        </w:trPr>
        <w:tc>
          <w:tcPr>
            <w:tcW w:w="5557"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both"/>
              <w:rPr>
                <w:rFonts w:ascii="Arial Narrow" w:eastAsia="Times New Roman" w:hAnsi="Arial Narrow" w:cs="Times New Roman"/>
                <w:b/>
                <w:kern w:val="20"/>
              </w:rPr>
            </w:pPr>
            <w:r w:rsidRPr="00D714B2">
              <w:rPr>
                <w:rFonts w:ascii="Arial Narrow" w:eastAsia="Times New Roman" w:hAnsi="Arial Narrow" w:cs="Times New Roman"/>
                <w:b/>
                <w:kern w:val="20"/>
              </w:rPr>
              <w:t>Závere</w:t>
            </w:r>
            <w:r w:rsidRPr="00D714B2">
              <w:rPr>
                <w:rFonts w:ascii="Arial Narrow" w:eastAsia="TimesNewRoman" w:hAnsi="Arial Narrow" w:cs="Times New Roman"/>
                <w:b/>
                <w:kern w:val="20"/>
              </w:rPr>
              <w:t>č</w:t>
            </w:r>
            <w:r w:rsidRPr="00D714B2">
              <w:rPr>
                <w:rFonts w:ascii="Arial Narrow" w:eastAsia="Times New Roman" w:hAnsi="Arial Narrow" w:cs="Times New Roman"/>
                <w:b/>
                <w:kern w:val="20"/>
              </w:rPr>
              <w:t>ná skúška</w:t>
            </w:r>
          </w:p>
        </w:tc>
        <w:tc>
          <w:tcPr>
            <w:tcW w:w="2235"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p>
        </w:tc>
        <w:tc>
          <w:tcPr>
            <w:tcW w:w="1564" w:type="dxa"/>
            <w:tcBorders>
              <w:top w:val="single" w:sz="4" w:space="0" w:color="auto"/>
              <w:left w:val="single" w:sz="4" w:space="0" w:color="auto"/>
              <w:bottom w:val="single" w:sz="4" w:space="0" w:color="auto"/>
              <w:right w:val="single" w:sz="4" w:space="0" w:color="auto"/>
            </w:tcBorders>
            <w:vAlign w:val="center"/>
          </w:tcPr>
          <w:p w:rsidR="004F05EC" w:rsidRPr="00D714B2" w:rsidRDefault="004F05EC" w:rsidP="002A7EA1">
            <w:pPr>
              <w:spacing w:after="0" w:line="240" w:lineRule="auto"/>
              <w:jc w:val="center"/>
              <w:rPr>
                <w:rFonts w:ascii="Arial Narrow" w:eastAsia="Times New Roman" w:hAnsi="Arial Narrow" w:cs="Times New Roman"/>
                <w:b/>
                <w:kern w:val="20"/>
              </w:rPr>
            </w:pPr>
          </w:p>
        </w:tc>
      </w:tr>
    </w:tbl>
    <w:p w:rsidR="004F05EC" w:rsidRPr="00D714B2" w:rsidRDefault="004F05EC" w:rsidP="004F05EC">
      <w:pPr>
        <w:tabs>
          <w:tab w:val="left" w:pos="1650"/>
        </w:tabs>
        <w:spacing w:after="0" w:line="240" w:lineRule="auto"/>
        <w:rPr>
          <w:rFonts w:ascii="Arial Narrow" w:eastAsia="Times New Roman" w:hAnsi="Arial Narrow" w:cs="Times New Roman"/>
          <w:b/>
          <w:kern w:val="20"/>
          <w:sz w:val="26"/>
        </w:rPr>
      </w:pPr>
    </w:p>
    <w:p w:rsidR="004F05EC" w:rsidRPr="00D714B2" w:rsidRDefault="004F05EC" w:rsidP="004F05EC">
      <w:pPr>
        <w:rPr>
          <w:rFonts w:ascii="Arial Narrow" w:eastAsia="Times New Roman" w:hAnsi="Arial Narrow" w:cs="Times New Roman"/>
          <w:b/>
          <w:kern w:val="20"/>
          <w:sz w:val="26"/>
        </w:rPr>
      </w:pPr>
      <w:r w:rsidRPr="00D714B2">
        <w:rPr>
          <w:rFonts w:ascii="Arial Narrow" w:eastAsia="Times New Roman" w:hAnsi="Arial Narrow" w:cs="Times New Roman"/>
          <w:b/>
          <w:kern w:val="20"/>
          <w:sz w:val="26"/>
        </w:rPr>
        <w:br w:type="page"/>
      </w:r>
    </w:p>
    <w:p w:rsidR="004F05EC" w:rsidRPr="00D714B2" w:rsidRDefault="004F05EC" w:rsidP="004F05EC">
      <w:pPr>
        <w:pStyle w:val="Nadpis1"/>
      </w:pPr>
      <w:bookmarkStart w:id="80" w:name="_Toc508523735"/>
      <w:r w:rsidRPr="00D714B2">
        <w:lastRenderedPageBreak/>
        <w:t xml:space="preserve">Učebný plán pre učebný odbor </w:t>
      </w:r>
      <w:r>
        <w:t>Obchodná prevádzka – príprava, skladovanie a predaj tovaru</w:t>
      </w:r>
      <w:bookmarkEnd w:id="80"/>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147"/>
        <w:gridCol w:w="5953"/>
      </w:tblGrid>
      <w:tr w:rsidR="004F05EC" w:rsidRPr="00D714B2" w:rsidTr="002A7EA1">
        <w:trPr>
          <w:cantSplit/>
          <w:trHeight w:val="242"/>
        </w:trPr>
        <w:tc>
          <w:tcPr>
            <w:tcW w:w="3147" w:type="dxa"/>
            <w:vAlign w:val="center"/>
          </w:tcPr>
          <w:p w:rsidR="004F05EC" w:rsidRPr="00D714B2" w:rsidRDefault="004F05EC" w:rsidP="002A7EA1">
            <w:pPr>
              <w:spacing w:after="0" w:line="240" w:lineRule="auto"/>
              <w:rPr>
                <w:rFonts w:ascii="Arial Narrow" w:eastAsia="Times New Roman" w:hAnsi="Arial Narrow" w:cs="Arial"/>
                <w:b/>
                <w:kern w:val="20"/>
              </w:rPr>
            </w:pPr>
            <w:r w:rsidRPr="00D714B2">
              <w:rPr>
                <w:rFonts w:ascii="Arial Narrow" w:eastAsia="Times New Roman" w:hAnsi="Arial Narrow" w:cs="Arial"/>
                <w:b/>
                <w:kern w:val="20"/>
              </w:rPr>
              <w:t>Číselný kód učebného odboru</w:t>
            </w:r>
          </w:p>
        </w:tc>
        <w:tc>
          <w:tcPr>
            <w:tcW w:w="5953" w:type="dxa"/>
            <w:vAlign w:val="center"/>
          </w:tcPr>
          <w:p w:rsidR="004F05EC" w:rsidRPr="00D714B2" w:rsidRDefault="004F05EC" w:rsidP="002A7EA1">
            <w:pPr>
              <w:spacing w:after="0" w:line="240" w:lineRule="auto"/>
              <w:jc w:val="center"/>
              <w:rPr>
                <w:rFonts w:ascii="Arial Narrow" w:eastAsia="Times New Roman" w:hAnsi="Arial Narrow" w:cs="Arial"/>
                <w:kern w:val="20"/>
              </w:rPr>
            </w:pPr>
            <w:r>
              <w:rPr>
                <w:rFonts w:ascii="Arial Narrow" w:eastAsia="Times New Roman" w:hAnsi="Arial Narrow" w:cs="Arial"/>
                <w:kern w:val="20"/>
              </w:rPr>
              <w:t>6491 G 02</w:t>
            </w:r>
          </w:p>
        </w:tc>
      </w:tr>
      <w:tr w:rsidR="004F05EC" w:rsidRPr="00D714B2" w:rsidTr="002A7EA1">
        <w:trPr>
          <w:cantSplit/>
          <w:trHeight w:val="199"/>
        </w:trPr>
        <w:tc>
          <w:tcPr>
            <w:tcW w:w="3147" w:type="dxa"/>
            <w:vAlign w:val="center"/>
          </w:tcPr>
          <w:p w:rsidR="004F05EC" w:rsidRPr="00D714B2" w:rsidRDefault="004F05EC" w:rsidP="002A7EA1">
            <w:pPr>
              <w:spacing w:after="0" w:line="240" w:lineRule="auto"/>
              <w:rPr>
                <w:rFonts w:ascii="Arial Narrow" w:eastAsia="Times New Roman" w:hAnsi="Arial Narrow" w:cs="Arial"/>
                <w:b/>
                <w:kern w:val="20"/>
              </w:rPr>
            </w:pPr>
            <w:r w:rsidRPr="00D714B2">
              <w:rPr>
                <w:rFonts w:ascii="Arial Narrow" w:eastAsia="Times New Roman" w:hAnsi="Arial Narrow" w:cs="Arial"/>
                <w:b/>
                <w:kern w:val="20"/>
              </w:rPr>
              <w:t>Názov učebného odboru</w:t>
            </w:r>
          </w:p>
        </w:tc>
        <w:tc>
          <w:tcPr>
            <w:tcW w:w="5953" w:type="dxa"/>
            <w:vAlign w:val="center"/>
          </w:tcPr>
          <w:p w:rsidR="004F05EC" w:rsidRPr="00D714B2" w:rsidRDefault="004F05EC" w:rsidP="002A7EA1">
            <w:pPr>
              <w:spacing w:after="0" w:line="240" w:lineRule="auto"/>
              <w:jc w:val="center"/>
              <w:rPr>
                <w:rFonts w:ascii="Arial Narrow" w:eastAsia="Times New Roman" w:hAnsi="Arial Narrow" w:cs="Arial"/>
                <w:kern w:val="20"/>
              </w:rPr>
            </w:pPr>
            <w:r>
              <w:rPr>
                <w:rFonts w:ascii="Arial Narrow" w:eastAsia="Times New Roman" w:hAnsi="Arial Narrow" w:cs="Arial"/>
                <w:kern w:val="20"/>
              </w:rPr>
              <w:t>Obchodná prevádzka – príprava, skladovanie a predaj tovaru</w:t>
            </w:r>
          </w:p>
        </w:tc>
      </w:tr>
      <w:tr w:rsidR="004F05EC" w:rsidRPr="00D714B2" w:rsidTr="002A7EA1">
        <w:trPr>
          <w:cantSplit/>
          <w:trHeight w:val="242"/>
        </w:trPr>
        <w:tc>
          <w:tcPr>
            <w:tcW w:w="3147" w:type="dxa"/>
            <w:vAlign w:val="center"/>
          </w:tcPr>
          <w:p w:rsidR="004F05EC" w:rsidRPr="00D714B2" w:rsidRDefault="004F05EC" w:rsidP="002A7EA1">
            <w:pPr>
              <w:spacing w:after="0" w:line="240" w:lineRule="auto"/>
              <w:rPr>
                <w:rFonts w:ascii="Arial Narrow" w:eastAsia="Times New Roman" w:hAnsi="Arial Narrow" w:cs="Arial"/>
                <w:b/>
                <w:kern w:val="20"/>
              </w:rPr>
            </w:pPr>
            <w:r w:rsidRPr="00D714B2">
              <w:rPr>
                <w:rFonts w:ascii="Arial Narrow" w:eastAsia="Times New Roman" w:hAnsi="Arial Narrow" w:cs="Arial"/>
                <w:b/>
                <w:kern w:val="20"/>
              </w:rPr>
              <w:t>Stupeň vzdelania</w:t>
            </w:r>
          </w:p>
        </w:tc>
        <w:tc>
          <w:tcPr>
            <w:tcW w:w="5953" w:type="dxa"/>
            <w:vAlign w:val="center"/>
          </w:tcPr>
          <w:p w:rsidR="004F05EC" w:rsidRPr="00D714B2" w:rsidRDefault="004F05EC" w:rsidP="002A7EA1">
            <w:pPr>
              <w:spacing w:after="0" w:line="240" w:lineRule="auto"/>
              <w:jc w:val="center"/>
              <w:rPr>
                <w:rFonts w:ascii="Arial Narrow" w:eastAsia="Times New Roman" w:hAnsi="Arial Narrow" w:cs="Arial"/>
                <w:kern w:val="20"/>
              </w:rPr>
            </w:pPr>
            <w:r w:rsidRPr="00D714B2">
              <w:rPr>
                <w:rFonts w:ascii="Arial Narrow" w:eastAsia="Calibri" w:hAnsi="Arial Narrow" w:cs="Arial"/>
              </w:rPr>
              <w:t>Nižšie stredné odborné vzdelanie</w:t>
            </w:r>
          </w:p>
        </w:tc>
      </w:tr>
      <w:tr w:rsidR="004F05EC" w:rsidRPr="00D714B2" w:rsidTr="002A7EA1">
        <w:trPr>
          <w:cantSplit/>
          <w:trHeight w:val="227"/>
        </w:trPr>
        <w:tc>
          <w:tcPr>
            <w:tcW w:w="3147" w:type="dxa"/>
            <w:vAlign w:val="center"/>
          </w:tcPr>
          <w:p w:rsidR="004F05EC" w:rsidRPr="00D714B2" w:rsidRDefault="004F05EC" w:rsidP="002A7EA1">
            <w:pPr>
              <w:spacing w:after="0" w:line="240" w:lineRule="auto"/>
              <w:rPr>
                <w:rFonts w:ascii="Arial Narrow" w:eastAsia="Times New Roman" w:hAnsi="Arial Narrow" w:cs="Arial"/>
                <w:b/>
                <w:kern w:val="20"/>
              </w:rPr>
            </w:pPr>
            <w:r w:rsidRPr="00D714B2">
              <w:rPr>
                <w:rFonts w:ascii="Arial Narrow" w:eastAsia="Times New Roman" w:hAnsi="Arial Narrow" w:cs="Arial"/>
                <w:b/>
                <w:kern w:val="20"/>
              </w:rPr>
              <w:t>Dĺžka vzdelávania</w:t>
            </w:r>
          </w:p>
        </w:tc>
        <w:tc>
          <w:tcPr>
            <w:tcW w:w="5953" w:type="dxa"/>
            <w:vAlign w:val="center"/>
          </w:tcPr>
          <w:p w:rsidR="004F05EC" w:rsidRPr="00D714B2" w:rsidRDefault="004F05EC" w:rsidP="002A7EA1">
            <w:pPr>
              <w:spacing w:after="0" w:line="240" w:lineRule="auto"/>
              <w:jc w:val="center"/>
              <w:rPr>
                <w:rFonts w:ascii="Arial Narrow" w:eastAsia="Times New Roman" w:hAnsi="Arial Narrow" w:cs="Arial"/>
                <w:kern w:val="20"/>
              </w:rPr>
            </w:pPr>
            <w:r w:rsidRPr="00D714B2">
              <w:rPr>
                <w:rFonts w:ascii="Arial Narrow" w:eastAsia="Times New Roman" w:hAnsi="Arial Narrow" w:cs="Arial"/>
                <w:kern w:val="20"/>
              </w:rPr>
              <w:t>3 roky</w:t>
            </w:r>
          </w:p>
        </w:tc>
      </w:tr>
      <w:tr w:rsidR="004F05EC" w:rsidRPr="00D714B2" w:rsidTr="002A7EA1">
        <w:trPr>
          <w:cantSplit/>
          <w:trHeight w:val="242"/>
        </w:trPr>
        <w:tc>
          <w:tcPr>
            <w:tcW w:w="3147" w:type="dxa"/>
            <w:vAlign w:val="center"/>
          </w:tcPr>
          <w:p w:rsidR="004F05EC" w:rsidRPr="00D714B2" w:rsidRDefault="004F05EC" w:rsidP="002A7EA1">
            <w:pPr>
              <w:spacing w:after="0" w:line="240" w:lineRule="auto"/>
              <w:rPr>
                <w:rFonts w:ascii="Arial Narrow" w:eastAsia="Times New Roman" w:hAnsi="Arial Narrow" w:cs="Arial"/>
                <w:b/>
                <w:kern w:val="20"/>
              </w:rPr>
            </w:pPr>
            <w:r w:rsidRPr="00D714B2">
              <w:rPr>
                <w:rFonts w:ascii="Arial Narrow" w:eastAsia="Times New Roman" w:hAnsi="Arial Narrow" w:cs="Arial"/>
                <w:b/>
                <w:kern w:val="20"/>
              </w:rPr>
              <w:t>Forma vzdelávania</w:t>
            </w:r>
          </w:p>
        </w:tc>
        <w:tc>
          <w:tcPr>
            <w:tcW w:w="5953" w:type="dxa"/>
            <w:vAlign w:val="center"/>
          </w:tcPr>
          <w:p w:rsidR="004F05EC" w:rsidRPr="00D714B2" w:rsidRDefault="004F05EC" w:rsidP="002A7EA1">
            <w:pPr>
              <w:spacing w:after="0" w:line="240" w:lineRule="auto"/>
              <w:jc w:val="center"/>
              <w:rPr>
                <w:rFonts w:ascii="Arial Narrow" w:eastAsia="Times New Roman" w:hAnsi="Arial Narrow" w:cs="Arial"/>
                <w:kern w:val="20"/>
              </w:rPr>
            </w:pPr>
            <w:r w:rsidRPr="00D714B2">
              <w:rPr>
                <w:rFonts w:ascii="Arial Narrow" w:eastAsia="Times New Roman" w:hAnsi="Arial Narrow" w:cs="Arial"/>
                <w:kern w:val="20"/>
              </w:rPr>
              <w:t>denná</w:t>
            </w:r>
          </w:p>
        </w:tc>
      </w:tr>
      <w:tr w:rsidR="004F05EC" w:rsidRPr="00D714B2" w:rsidTr="002A7EA1">
        <w:trPr>
          <w:cantSplit/>
          <w:trHeight w:val="227"/>
        </w:trPr>
        <w:tc>
          <w:tcPr>
            <w:tcW w:w="3147" w:type="dxa"/>
            <w:vAlign w:val="center"/>
          </w:tcPr>
          <w:p w:rsidR="004F05EC" w:rsidRPr="00D714B2" w:rsidRDefault="004F05EC" w:rsidP="002A7EA1">
            <w:pPr>
              <w:spacing w:after="0" w:line="240" w:lineRule="auto"/>
              <w:rPr>
                <w:rFonts w:ascii="Arial Narrow" w:eastAsia="Times New Roman" w:hAnsi="Arial Narrow" w:cs="Arial"/>
                <w:b/>
                <w:kern w:val="20"/>
              </w:rPr>
            </w:pPr>
            <w:r w:rsidRPr="00D714B2">
              <w:rPr>
                <w:rFonts w:ascii="Arial Narrow" w:eastAsia="Times New Roman" w:hAnsi="Arial Narrow" w:cs="Arial"/>
                <w:b/>
                <w:kern w:val="20"/>
              </w:rPr>
              <w:t>Vyučovací jazyk</w:t>
            </w:r>
          </w:p>
        </w:tc>
        <w:tc>
          <w:tcPr>
            <w:tcW w:w="5953" w:type="dxa"/>
            <w:vAlign w:val="center"/>
          </w:tcPr>
          <w:p w:rsidR="004F05EC" w:rsidRPr="00D714B2" w:rsidRDefault="004F05EC" w:rsidP="002A7EA1">
            <w:pPr>
              <w:spacing w:after="0" w:line="240" w:lineRule="auto"/>
              <w:jc w:val="center"/>
              <w:rPr>
                <w:rFonts w:ascii="Arial Narrow" w:eastAsia="Times New Roman" w:hAnsi="Arial Narrow" w:cs="Arial"/>
                <w:kern w:val="20"/>
              </w:rPr>
            </w:pPr>
            <w:r w:rsidRPr="00D714B2">
              <w:rPr>
                <w:rFonts w:ascii="Arial Narrow" w:eastAsia="Times New Roman" w:hAnsi="Arial Narrow" w:cs="Arial"/>
                <w:kern w:val="20"/>
              </w:rPr>
              <w:t>slovenský</w:t>
            </w:r>
          </w:p>
        </w:tc>
      </w:tr>
    </w:tbl>
    <w:p w:rsidR="004F05EC" w:rsidRPr="00D714B2" w:rsidRDefault="004F05EC" w:rsidP="004F05EC">
      <w:pPr>
        <w:spacing w:after="0" w:line="240" w:lineRule="auto"/>
        <w:jc w:val="both"/>
        <w:rPr>
          <w:rFonts w:ascii="Arial Narrow" w:eastAsia="Times New Roman" w:hAnsi="Arial Narrow" w:cs="Arial"/>
          <w:kern w:val="20"/>
        </w:rPr>
      </w:pPr>
    </w:p>
    <w:p w:rsidR="004F05EC" w:rsidRPr="00D714B2" w:rsidRDefault="004F05EC" w:rsidP="004F05EC">
      <w:pPr>
        <w:spacing w:after="0" w:line="240" w:lineRule="auto"/>
        <w:jc w:val="both"/>
        <w:rPr>
          <w:rFonts w:ascii="Arial Narrow" w:eastAsia="Times New Roman" w:hAnsi="Arial Narrow" w:cs="Times New Roman"/>
          <w:kern w:val="20"/>
        </w:rPr>
      </w:pPr>
    </w:p>
    <w:tbl>
      <w:tblPr>
        <w:tblW w:w="9087" w:type="dxa"/>
        <w:tblInd w:w="55" w:type="dxa"/>
        <w:tblCellMar>
          <w:left w:w="70" w:type="dxa"/>
          <w:right w:w="70" w:type="dxa"/>
        </w:tblCellMar>
        <w:tblLook w:val="04A0" w:firstRow="1" w:lastRow="0" w:firstColumn="1" w:lastColumn="0" w:noHBand="0" w:noVBand="1"/>
      </w:tblPr>
      <w:tblGrid>
        <w:gridCol w:w="4354"/>
        <w:gridCol w:w="1174"/>
        <w:gridCol w:w="1174"/>
        <w:gridCol w:w="1174"/>
        <w:gridCol w:w="1211"/>
      </w:tblGrid>
      <w:tr w:rsidR="004F05EC" w:rsidRPr="00D714B2" w:rsidTr="002A7EA1">
        <w:trPr>
          <w:cantSplit/>
          <w:trHeight w:val="257"/>
        </w:trPr>
        <w:tc>
          <w:tcPr>
            <w:tcW w:w="9087" w:type="dxa"/>
            <w:gridSpan w:val="5"/>
            <w:tcBorders>
              <w:top w:val="single" w:sz="8" w:space="0" w:color="auto"/>
              <w:left w:val="single" w:sz="8" w:space="0" w:color="auto"/>
              <w:bottom w:val="single" w:sz="8" w:space="0" w:color="auto"/>
              <w:right w:val="single" w:sz="8" w:space="0" w:color="auto"/>
            </w:tcBorders>
            <w:shd w:val="clear" w:color="000000" w:fill="FFFFCC"/>
            <w:vAlign w:val="center"/>
            <w:hideMark/>
          </w:tcPr>
          <w:p w:rsidR="004F05EC" w:rsidRPr="00D714B2" w:rsidRDefault="004F05EC" w:rsidP="002A7EA1">
            <w:pPr>
              <w:spacing w:after="0" w:line="240" w:lineRule="auto"/>
              <w:rPr>
                <w:rFonts w:ascii="Arial" w:eastAsia="Times New Roman" w:hAnsi="Arial" w:cs="Arial"/>
                <w:b/>
                <w:bCs/>
                <w:color w:val="000000"/>
                <w:sz w:val="20"/>
                <w:szCs w:val="20"/>
              </w:rPr>
            </w:pPr>
          </w:p>
          <w:p w:rsidR="004F05EC" w:rsidRPr="00D714B2" w:rsidRDefault="004F05EC" w:rsidP="002A7EA1">
            <w:pPr>
              <w:spacing w:after="0" w:line="240" w:lineRule="auto"/>
              <w:jc w:val="center"/>
              <w:rPr>
                <w:rFonts w:ascii="Arial" w:eastAsia="Times New Roman" w:hAnsi="Arial" w:cs="Arial"/>
                <w:b/>
                <w:bCs/>
                <w:color w:val="000000"/>
                <w:sz w:val="24"/>
                <w:szCs w:val="24"/>
              </w:rPr>
            </w:pPr>
            <w:r w:rsidRPr="00D714B2">
              <w:rPr>
                <w:rFonts w:ascii="Arial" w:eastAsia="Times New Roman" w:hAnsi="Arial" w:cs="Arial"/>
                <w:b/>
                <w:bCs/>
                <w:color w:val="000000"/>
                <w:sz w:val="24"/>
                <w:szCs w:val="24"/>
              </w:rPr>
              <w:t>Školský učebný plán </w:t>
            </w:r>
          </w:p>
        </w:tc>
      </w:tr>
      <w:tr w:rsidR="004F05EC" w:rsidRPr="00D714B2" w:rsidTr="002A7EA1">
        <w:trPr>
          <w:cantSplit/>
          <w:trHeight w:val="527"/>
        </w:trPr>
        <w:tc>
          <w:tcPr>
            <w:tcW w:w="4354" w:type="dxa"/>
            <w:vMerge w:val="restart"/>
            <w:tcBorders>
              <w:top w:val="nil"/>
              <w:left w:val="single" w:sz="8" w:space="0" w:color="auto"/>
              <w:bottom w:val="single" w:sz="8" w:space="0" w:color="000000"/>
              <w:right w:val="single" w:sz="8" w:space="0" w:color="auto"/>
            </w:tcBorders>
            <w:shd w:val="clear" w:color="000000" w:fill="FFFF00"/>
            <w:vAlign w:val="center"/>
            <w:hideMark/>
          </w:tcPr>
          <w:p w:rsidR="004F05EC" w:rsidRPr="00D714B2" w:rsidRDefault="004F05EC" w:rsidP="002A7EA1">
            <w:pPr>
              <w:spacing w:after="0" w:line="240" w:lineRule="auto"/>
              <w:jc w:val="center"/>
              <w:rPr>
                <w:rFonts w:ascii="Arial Narrow" w:eastAsia="Times New Roman" w:hAnsi="Arial Narrow" w:cs="Arial"/>
                <w:b/>
                <w:bCs/>
                <w:color w:val="000000"/>
              </w:rPr>
            </w:pPr>
            <w:r w:rsidRPr="00D714B2">
              <w:rPr>
                <w:rFonts w:ascii="Arial Narrow" w:eastAsia="MS Mincho" w:hAnsi="Arial Narrow" w:cs="Arial"/>
                <w:b/>
                <w:bCs/>
                <w:color w:val="000000"/>
              </w:rPr>
              <w:t>Kategória a názvy vzdelávacích oblastí, vyučovacie predmety</w:t>
            </w:r>
          </w:p>
        </w:tc>
        <w:tc>
          <w:tcPr>
            <w:tcW w:w="3522" w:type="dxa"/>
            <w:gridSpan w:val="3"/>
            <w:tcBorders>
              <w:top w:val="single" w:sz="8" w:space="0" w:color="auto"/>
              <w:left w:val="nil"/>
              <w:bottom w:val="single" w:sz="8" w:space="0" w:color="auto"/>
              <w:right w:val="single" w:sz="8" w:space="0" w:color="000000"/>
            </w:tcBorders>
            <w:shd w:val="clear" w:color="000000" w:fill="FFFF00"/>
            <w:vAlign w:val="center"/>
            <w:hideMark/>
          </w:tcPr>
          <w:p w:rsidR="004F05EC" w:rsidRPr="00D714B2" w:rsidRDefault="004F05EC" w:rsidP="002A7EA1">
            <w:pPr>
              <w:spacing w:after="0" w:line="240" w:lineRule="auto"/>
              <w:jc w:val="center"/>
              <w:rPr>
                <w:rFonts w:ascii="Arial Narrow" w:eastAsia="Times New Roman" w:hAnsi="Arial Narrow" w:cs="Arial"/>
                <w:b/>
                <w:bCs/>
                <w:color w:val="000000"/>
              </w:rPr>
            </w:pPr>
            <w:r w:rsidRPr="00D714B2">
              <w:rPr>
                <w:rFonts w:ascii="Arial Narrow" w:eastAsia="MS Mincho" w:hAnsi="Arial Narrow" w:cs="Arial"/>
                <w:b/>
                <w:bCs/>
                <w:color w:val="000000"/>
              </w:rPr>
              <w:t>Počet týždenných vyučovacích hodín      v ročníku</w:t>
            </w:r>
          </w:p>
        </w:tc>
        <w:tc>
          <w:tcPr>
            <w:tcW w:w="1211"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rsidR="004F05EC" w:rsidRPr="00D714B2" w:rsidRDefault="004F05EC" w:rsidP="002A7EA1">
            <w:pPr>
              <w:spacing w:after="0" w:line="240" w:lineRule="auto"/>
              <w:jc w:val="center"/>
              <w:rPr>
                <w:rFonts w:ascii="Arial Narrow" w:eastAsia="Times New Roman" w:hAnsi="Arial Narrow" w:cs="Arial"/>
                <w:b/>
                <w:bCs/>
                <w:color w:val="000000"/>
              </w:rPr>
            </w:pPr>
            <w:r w:rsidRPr="00D714B2">
              <w:rPr>
                <w:rFonts w:ascii="Arial Narrow" w:eastAsia="Times New Roman" w:hAnsi="Arial Narrow" w:cs="Arial"/>
                <w:b/>
                <w:bCs/>
                <w:color w:val="000000"/>
              </w:rPr>
              <w:t>SPOLU</w:t>
            </w:r>
          </w:p>
        </w:tc>
      </w:tr>
      <w:tr w:rsidR="004F05EC" w:rsidRPr="00D714B2" w:rsidTr="002A7EA1">
        <w:trPr>
          <w:trHeight w:val="316"/>
        </w:trPr>
        <w:tc>
          <w:tcPr>
            <w:tcW w:w="4354" w:type="dxa"/>
            <w:vMerge/>
            <w:tcBorders>
              <w:top w:val="nil"/>
              <w:left w:val="single" w:sz="8" w:space="0" w:color="auto"/>
              <w:bottom w:val="single" w:sz="8" w:space="0" w:color="000000"/>
              <w:right w:val="single" w:sz="8" w:space="0" w:color="auto"/>
            </w:tcBorders>
            <w:vAlign w:val="center"/>
            <w:hideMark/>
          </w:tcPr>
          <w:p w:rsidR="004F05EC" w:rsidRPr="00D714B2" w:rsidRDefault="004F05EC" w:rsidP="002A7EA1">
            <w:pPr>
              <w:spacing w:after="0" w:line="240" w:lineRule="auto"/>
              <w:rPr>
                <w:rFonts w:ascii="Arial" w:eastAsia="Times New Roman" w:hAnsi="Arial" w:cs="Arial"/>
                <w:b/>
                <w:bCs/>
                <w:color w:val="000000"/>
                <w:sz w:val="20"/>
                <w:szCs w:val="20"/>
              </w:rPr>
            </w:pPr>
          </w:p>
        </w:tc>
        <w:tc>
          <w:tcPr>
            <w:tcW w:w="1174" w:type="dxa"/>
            <w:tcBorders>
              <w:top w:val="nil"/>
              <w:left w:val="nil"/>
              <w:bottom w:val="single" w:sz="8" w:space="0" w:color="auto"/>
              <w:right w:val="single" w:sz="8" w:space="0" w:color="auto"/>
            </w:tcBorders>
            <w:shd w:val="clear" w:color="000000" w:fill="FFFF00"/>
            <w:vAlign w:val="center"/>
            <w:hideMark/>
          </w:tcPr>
          <w:p w:rsidR="004F05EC" w:rsidRPr="00D714B2" w:rsidRDefault="004F05EC" w:rsidP="002A7EA1">
            <w:pPr>
              <w:spacing w:after="0" w:line="240" w:lineRule="auto"/>
              <w:jc w:val="center"/>
              <w:rPr>
                <w:rFonts w:ascii="Arial" w:eastAsia="Times New Roman" w:hAnsi="Arial" w:cs="Arial"/>
                <w:b/>
                <w:bCs/>
                <w:color w:val="000000"/>
                <w:sz w:val="20"/>
                <w:szCs w:val="20"/>
              </w:rPr>
            </w:pPr>
            <w:r w:rsidRPr="00D714B2">
              <w:rPr>
                <w:rFonts w:ascii="Arial" w:eastAsia="MS Mincho" w:hAnsi="Arial" w:cs="Arial"/>
                <w:b/>
                <w:bCs/>
                <w:color w:val="000000"/>
                <w:sz w:val="20"/>
                <w:szCs w:val="20"/>
              </w:rPr>
              <w:t>1.</w:t>
            </w:r>
          </w:p>
        </w:tc>
        <w:tc>
          <w:tcPr>
            <w:tcW w:w="1174" w:type="dxa"/>
            <w:tcBorders>
              <w:top w:val="nil"/>
              <w:left w:val="nil"/>
              <w:bottom w:val="single" w:sz="8" w:space="0" w:color="auto"/>
              <w:right w:val="single" w:sz="8" w:space="0" w:color="auto"/>
            </w:tcBorders>
            <w:shd w:val="clear" w:color="000000" w:fill="FFFF00"/>
            <w:vAlign w:val="center"/>
            <w:hideMark/>
          </w:tcPr>
          <w:p w:rsidR="004F05EC" w:rsidRPr="00D714B2" w:rsidRDefault="004F05EC" w:rsidP="002A7EA1">
            <w:pPr>
              <w:spacing w:after="0" w:line="240" w:lineRule="auto"/>
              <w:jc w:val="center"/>
              <w:rPr>
                <w:rFonts w:ascii="Arial Narrow" w:eastAsia="Times New Roman" w:hAnsi="Arial Narrow" w:cs="Arial"/>
                <w:b/>
                <w:bCs/>
                <w:color w:val="000000"/>
              </w:rPr>
            </w:pPr>
            <w:r w:rsidRPr="00D714B2">
              <w:rPr>
                <w:rFonts w:ascii="Arial Narrow" w:eastAsia="MS Mincho" w:hAnsi="Arial Narrow" w:cs="Arial"/>
                <w:b/>
                <w:bCs/>
                <w:color w:val="000000"/>
              </w:rPr>
              <w:t>2.</w:t>
            </w:r>
          </w:p>
        </w:tc>
        <w:tc>
          <w:tcPr>
            <w:tcW w:w="1174" w:type="dxa"/>
            <w:tcBorders>
              <w:top w:val="nil"/>
              <w:left w:val="nil"/>
              <w:bottom w:val="single" w:sz="8" w:space="0" w:color="auto"/>
              <w:right w:val="single" w:sz="8" w:space="0" w:color="auto"/>
            </w:tcBorders>
            <w:shd w:val="clear" w:color="000000" w:fill="FFFF00"/>
            <w:vAlign w:val="center"/>
            <w:hideMark/>
          </w:tcPr>
          <w:p w:rsidR="004F05EC" w:rsidRPr="00D714B2" w:rsidRDefault="004F05EC" w:rsidP="002A7EA1">
            <w:pPr>
              <w:spacing w:after="0" w:line="240" w:lineRule="auto"/>
              <w:jc w:val="center"/>
              <w:rPr>
                <w:rFonts w:ascii="Arial Narrow" w:eastAsia="Times New Roman" w:hAnsi="Arial Narrow" w:cs="Arial"/>
                <w:b/>
                <w:bCs/>
                <w:color w:val="000000"/>
              </w:rPr>
            </w:pPr>
            <w:r w:rsidRPr="00D714B2">
              <w:rPr>
                <w:rFonts w:ascii="Arial Narrow" w:eastAsia="MS Mincho" w:hAnsi="Arial Narrow" w:cs="Arial"/>
                <w:b/>
                <w:bCs/>
                <w:color w:val="000000"/>
              </w:rPr>
              <w:t>3.</w:t>
            </w:r>
          </w:p>
        </w:tc>
        <w:tc>
          <w:tcPr>
            <w:tcW w:w="1211" w:type="dxa"/>
            <w:vMerge/>
            <w:tcBorders>
              <w:top w:val="nil"/>
              <w:left w:val="single" w:sz="8" w:space="0" w:color="auto"/>
              <w:bottom w:val="single" w:sz="8" w:space="0" w:color="000000"/>
              <w:right w:val="single" w:sz="8" w:space="0" w:color="auto"/>
            </w:tcBorders>
            <w:vAlign w:val="center"/>
            <w:hideMark/>
          </w:tcPr>
          <w:p w:rsidR="004F05EC" w:rsidRPr="00D714B2" w:rsidRDefault="004F05EC" w:rsidP="002A7EA1">
            <w:pPr>
              <w:spacing w:after="0" w:line="240" w:lineRule="auto"/>
              <w:rPr>
                <w:rFonts w:ascii="Arial Narrow" w:eastAsia="Times New Roman" w:hAnsi="Arial Narrow" w:cs="Arial"/>
                <w:b/>
                <w:bCs/>
                <w:color w:val="000000"/>
              </w:rPr>
            </w:pPr>
          </w:p>
        </w:tc>
      </w:tr>
      <w:tr w:rsidR="004F05EC" w:rsidRPr="00D714B2" w:rsidTr="002A7EA1">
        <w:trPr>
          <w:trHeight w:val="316"/>
        </w:trPr>
        <w:tc>
          <w:tcPr>
            <w:tcW w:w="9087" w:type="dxa"/>
            <w:gridSpan w:val="5"/>
            <w:tcBorders>
              <w:top w:val="nil"/>
              <w:left w:val="single" w:sz="8" w:space="0" w:color="auto"/>
              <w:bottom w:val="single" w:sz="8" w:space="0" w:color="auto"/>
              <w:right w:val="single" w:sz="8" w:space="0" w:color="000000"/>
            </w:tcBorders>
            <w:shd w:val="clear" w:color="000000" w:fill="99FFCC"/>
            <w:vAlign w:val="center"/>
            <w:hideMark/>
          </w:tcPr>
          <w:p w:rsidR="004F05EC" w:rsidRPr="00D714B2" w:rsidRDefault="004F05EC" w:rsidP="002A7EA1">
            <w:pPr>
              <w:spacing w:after="0" w:line="240" w:lineRule="auto"/>
              <w:rPr>
                <w:rFonts w:ascii="Arial Narrow" w:eastAsia="Times New Roman" w:hAnsi="Arial Narrow" w:cs="Arial"/>
                <w:b/>
                <w:bCs/>
                <w:color w:val="000000"/>
              </w:rPr>
            </w:pPr>
            <w:r w:rsidRPr="00D714B2">
              <w:rPr>
                <w:rFonts w:ascii="Arial Narrow" w:eastAsia="Times New Roman" w:hAnsi="Arial Narrow" w:cs="Arial"/>
                <w:b/>
                <w:bCs/>
                <w:color w:val="000000"/>
              </w:rPr>
              <w:t>Všeobecné vzdelávanie</w:t>
            </w:r>
          </w:p>
        </w:tc>
      </w:tr>
      <w:tr w:rsidR="004F05EC" w:rsidRPr="00D714B2" w:rsidTr="002A7EA1">
        <w:trPr>
          <w:cantSplit/>
          <w:trHeight w:val="316"/>
        </w:trPr>
        <w:tc>
          <w:tcPr>
            <w:tcW w:w="4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5EC" w:rsidRPr="00D714B2" w:rsidRDefault="004F05EC" w:rsidP="002A7EA1">
            <w:pPr>
              <w:spacing w:after="0" w:line="240" w:lineRule="auto"/>
              <w:jc w:val="both"/>
              <w:rPr>
                <w:rFonts w:ascii="Arial Narrow" w:eastAsia="Times New Roman" w:hAnsi="Arial Narrow" w:cs="Arial"/>
                <w:color w:val="000000"/>
              </w:rPr>
            </w:pPr>
            <w:r w:rsidRPr="00D714B2">
              <w:rPr>
                <w:rFonts w:ascii="Arial Narrow" w:eastAsia="MS Mincho" w:hAnsi="Arial Narrow" w:cs="Arial"/>
                <w:color w:val="000000"/>
              </w:rPr>
              <w:t>Slovenský jazyk a literatúra</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sidRPr="00D714B2">
              <w:rPr>
                <w:rFonts w:ascii="Arial Narrow" w:eastAsia="MS Mincho" w:hAnsi="Arial Narrow" w:cs="Arial"/>
                <w:b/>
                <w:color w:val="000000"/>
              </w:rPr>
              <w:t>1</w:t>
            </w:r>
          </w:p>
        </w:tc>
        <w:tc>
          <w:tcPr>
            <w:tcW w:w="1174" w:type="dxa"/>
            <w:tcBorders>
              <w:top w:val="nil"/>
              <w:left w:val="single" w:sz="4" w:space="0" w:color="auto"/>
              <w:bottom w:val="single" w:sz="8" w:space="0" w:color="auto"/>
              <w:right w:val="single" w:sz="8"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sidRPr="00D714B2">
              <w:rPr>
                <w:rFonts w:ascii="Arial Narrow" w:eastAsia="MS Mincho" w:hAnsi="Arial Narrow" w:cs="Arial"/>
                <w:b/>
                <w:color w:val="000000"/>
              </w:rPr>
              <w:t>1</w:t>
            </w:r>
          </w:p>
        </w:tc>
        <w:tc>
          <w:tcPr>
            <w:tcW w:w="1174" w:type="dxa"/>
            <w:tcBorders>
              <w:top w:val="nil"/>
              <w:left w:val="nil"/>
              <w:bottom w:val="single" w:sz="8" w:space="0" w:color="auto"/>
              <w:right w:val="single" w:sz="8"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sidRPr="00D714B2">
              <w:rPr>
                <w:rFonts w:ascii="Arial Narrow" w:eastAsia="MS Mincho" w:hAnsi="Arial Narrow" w:cs="Arial"/>
                <w:b/>
                <w:color w:val="000000"/>
              </w:rPr>
              <w:t>1</w:t>
            </w:r>
          </w:p>
        </w:tc>
        <w:tc>
          <w:tcPr>
            <w:tcW w:w="1211" w:type="dxa"/>
            <w:tcBorders>
              <w:top w:val="nil"/>
              <w:left w:val="nil"/>
              <w:bottom w:val="single" w:sz="8" w:space="0" w:color="auto"/>
              <w:right w:val="single" w:sz="8"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sidRPr="00D714B2">
              <w:rPr>
                <w:rFonts w:ascii="Arial Narrow" w:eastAsia="Times New Roman" w:hAnsi="Arial Narrow" w:cs="Arial"/>
                <w:b/>
                <w:color w:val="000000"/>
              </w:rPr>
              <w:t>3</w:t>
            </w:r>
          </w:p>
        </w:tc>
      </w:tr>
      <w:tr w:rsidR="004F05EC" w:rsidRPr="00D714B2" w:rsidTr="002A7EA1">
        <w:trPr>
          <w:cantSplit/>
          <w:trHeight w:val="301"/>
        </w:trPr>
        <w:tc>
          <w:tcPr>
            <w:tcW w:w="4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5EC" w:rsidRPr="00D714B2" w:rsidRDefault="004F05EC" w:rsidP="002A7EA1">
            <w:pPr>
              <w:spacing w:after="0" w:line="240" w:lineRule="auto"/>
              <w:jc w:val="both"/>
              <w:rPr>
                <w:rFonts w:ascii="Arial Narrow" w:eastAsia="Times New Roman" w:hAnsi="Arial Narrow" w:cs="Arial"/>
                <w:color w:val="000000"/>
              </w:rPr>
            </w:pPr>
            <w:r w:rsidRPr="00D714B2">
              <w:rPr>
                <w:rFonts w:ascii="Arial Narrow" w:eastAsia="MS Mincho" w:hAnsi="Arial Narrow" w:cs="Arial"/>
                <w:color w:val="000000"/>
              </w:rPr>
              <w:t>Etická výchova / Náboženská výchova</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sidRPr="00D714B2">
              <w:rPr>
                <w:rFonts w:ascii="Arial Narrow" w:eastAsia="MS Mincho" w:hAnsi="Arial Narrow" w:cs="Arial"/>
                <w:b/>
                <w:color w:val="000000"/>
              </w:rPr>
              <w:t>1</w:t>
            </w:r>
          </w:p>
        </w:tc>
        <w:tc>
          <w:tcPr>
            <w:tcW w:w="1174" w:type="dxa"/>
            <w:tcBorders>
              <w:top w:val="nil"/>
              <w:left w:val="single" w:sz="4" w:space="0" w:color="auto"/>
              <w:bottom w:val="single" w:sz="8" w:space="0" w:color="auto"/>
              <w:right w:val="single" w:sz="8"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sidRPr="00D714B2">
              <w:rPr>
                <w:rFonts w:ascii="Arial Narrow" w:eastAsia="Times New Roman" w:hAnsi="Arial Narrow" w:cs="Arial"/>
                <w:b/>
                <w:color w:val="000000"/>
              </w:rPr>
              <w:t>-</w:t>
            </w:r>
          </w:p>
        </w:tc>
        <w:tc>
          <w:tcPr>
            <w:tcW w:w="1174" w:type="dxa"/>
            <w:tcBorders>
              <w:top w:val="nil"/>
              <w:left w:val="nil"/>
              <w:bottom w:val="single" w:sz="8" w:space="0" w:color="auto"/>
              <w:right w:val="single" w:sz="8"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sidRPr="00D714B2">
              <w:rPr>
                <w:rFonts w:ascii="Arial Narrow" w:eastAsia="MS Mincho" w:hAnsi="Arial Narrow" w:cs="Arial"/>
                <w:b/>
                <w:color w:val="000000"/>
              </w:rPr>
              <w:t>-</w:t>
            </w:r>
          </w:p>
        </w:tc>
        <w:tc>
          <w:tcPr>
            <w:tcW w:w="1211" w:type="dxa"/>
            <w:tcBorders>
              <w:top w:val="nil"/>
              <w:left w:val="nil"/>
              <w:bottom w:val="single" w:sz="8" w:space="0" w:color="auto"/>
              <w:right w:val="single" w:sz="8"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sidRPr="00D714B2">
              <w:rPr>
                <w:rFonts w:ascii="Arial Narrow" w:eastAsia="Times New Roman" w:hAnsi="Arial Narrow" w:cs="Arial"/>
                <w:b/>
                <w:color w:val="000000"/>
              </w:rPr>
              <w:t>1</w:t>
            </w:r>
          </w:p>
        </w:tc>
      </w:tr>
      <w:tr w:rsidR="004F05EC" w:rsidRPr="00D714B2" w:rsidTr="002A7EA1">
        <w:trPr>
          <w:cantSplit/>
          <w:trHeight w:val="301"/>
        </w:trPr>
        <w:tc>
          <w:tcPr>
            <w:tcW w:w="43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05EC" w:rsidRPr="00D714B2" w:rsidRDefault="004F05EC" w:rsidP="002A7EA1">
            <w:pPr>
              <w:spacing w:after="0" w:line="240" w:lineRule="auto"/>
              <w:jc w:val="both"/>
              <w:rPr>
                <w:rFonts w:ascii="Arial Narrow" w:eastAsia="MS Mincho" w:hAnsi="Arial Narrow" w:cs="Arial"/>
                <w:color w:val="000000"/>
              </w:rPr>
            </w:pPr>
          </w:p>
        </w:tc>
        <w:tc>
          <w:tcPr>
            <w:tcW w:w="117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4F05EC" w:rsidRPr="00D714B2" w:rsidRDefault="004F05EC" w:rsidP="002A7EA1">
            <w:pPr>
              <w:spacing w:after="0" w:line="240" w:lineRule="auto"/>
              <w:jc w:val="center"/>
              <w:rPr>
                <w:rFonts w:ascii="Arial Narrow" w:eastAsia="Times New Roman" w:hAnsi="Arial Narrow" w:cs="Arial"/>
                <w:b/>
                <w:color w:val="FF0000"/>
              </w:rPr>
            </w:pPr>
            <w:r w:rsidRPr="00D714B2">
              <w:rPr>
                <w:rFonts w:ascii="Arial Narrow" w:eastAsia="Times New Roman" w:hAnsi="Arial Narrow" w:cs="Arial"/>
                <w:b/>
                <w:color w:val="FF0000"/>
              </w:rPr>
              <w:t>-</w:t>
            </w:r>
          </w:p>
        </w:tc>
        <w:tc>
          <w:tcPr>
            <w:tcW w:w="1174" w:type="dxa"/>
            <w:tcBorders>
              <w:top w:val="nil"/>
              <w:left w:val="single" w:sz="4" w:space="0" w:color="auto"/>
              <w:bottom w:val="single" w:sz="8" w:space="0" w:color="auto"/>
              <w:right w:val="single" w:sz="8" w:space="0" w:color="auto"/>
            </w:tcBorders>
            <w:shd w:val="clear" w:color="auto" w:fill="C5E0B3" w:themeFill="accent6" w:themeFillTint="66"/>
            <w:vAlign w:val="center"/>
          </w:tcPr>
          <w:p w:rsidR="004F05EC" w:rsidRPr="00D714B2" w:rsidRDefault="004F05EC" w:rsidP="002A7EA1">
            <w:pPr>
              <w:spacing w:after="0" w:line="240" w:lineRule="auto"/>
              <w:jc w:val="center"/>
              <w:rPr>
                <w:rFonts w:ascii="Arial Narrow" w:eastAsia="Times New Roman" w:hAnsi="Arial Narrow" w:cs="Arial"/>
                <w:b/>
                <w:color w:val="FF0000"/>
              </w:rPr>
            </w:pPr>
            <w:r w:rsidRPr="00D714B2">
              <w:rPr>
                <w:rFonts w:ascii="Arial Narrow" w:eastAsia="MS Mincho" w:hAnsi="Arial Narrow" w:cs="Arial"/>
                <w:b/>
                <w:color w:val="FF0000"/>
              </w:rPr>
              <w:t>1</w:t>
            </w:r>
          </w:p>
        </w:tc>
        <w:tc>
          <w:tcPr>
            <w:tcW w:w="1174" w:type="dxa"/>
            <w:tcBorders>
              <w:top w:val="nil"/>
              <w:left w:val="nil"/>
              <w:bottom w:val="single" w:sz="8" w:space="0" w:color="auto"/>
              <w:right w:val="single" w:sz="8" w:space="0" w:color="auto"/>
            </w:tcBorders>
            <w:shd w:val="clear" w:color="auto" w:fill="C5E0B3" w:themeFill="accent6" w:themeFillTint="66"/>
            <w:vAlign w:val="center"/>
          </w:tcPr>
          <w:p w:rsidR="004F05EC" w:rsidRPr="00D714B2" w:rsidRDefault="004F05EC" w:rsidP="002A7EA1">
            <w:pPr>
              <w:spacing w:after="0" w:line="240" w:lineRule="auto"/>
              <w:jc w:val="center"/>
              <w:rPr>
                <w:rFonts w:ascii="Arial Narrow" w:eastAsia="Times New Roman" w:hAnsi="Arial Narrow" w:cs="Arial"/>
                <w:b/>
                <w:color w:val="FF0000"/>
              </w:rPr>
            </w:pPr>
            <w:r w:rsidRPr="00D714B2">
              <w:rPr>
                <w:rFonts w:ascii="Arial Narrow" w:eastAsia="MS Mincho" w:hAnsi="Arial Narrow" w:cs="Arial"/>
                <w:b/>
                <w:color w:val="FF0000"/>
              </w:rPr>
              <w:t>-</w:t>
            </w:r>
          </w:p>
        </w:tc>
        <w:tc>
          <w:tcPr>
            <w:tcW w:w="1211" w:type="dxa"/>
            <w:tcBorders>
              <w:top w:val="nil"/>
              <w:left w:val="nil"/>
              <w:bottom w:val="single" w:sz="8" w:space="0" w:color="auto"/>
              <w:right w:val="single" w:sz="8" w:space="0" w:color="auto"/>
            </w:tcBorders>
            <w:shd w:val="clear" w:color="auto" w:fill="C5E0B3" w:themeFill="accent6" w:themeFillTint="66"/>
            <w:vAlign w:val="center"/>
          </w:tcPr>
          <w:p w:rsidR="004F05EC" w:rsidRPr="00D714B2" w:rsidRDefault="004F05EC" w:rsidP="002A7EA1">
            <w:pPr>
              <w:spacing w:after="0" w:line="240" w:lineRule="auto"/>
              <w:jc w:val="center"/>
              <w:rPr>
                <w:rFonts w:ascii="Arial Narrow" w:eastAsia="Times New Roman" w:hAnsi="Arial Narrow" w:cs="Arial"/>
                <w:b/>
                <w:color w:val="FF0000"/>
              </w:rPr>
            </w:pPr>
            <w:r w:rsidRPr="00D714B2">
              <w:rPr>
                <w:rFonts w:ascii="Arial Narrow" w:eastAsia="Times New Roman" w:hAnsi="Arial Narrow" w:cs="Arial"/>
                <w:b/>
                <w:color w:val="FF0000"/>
              </w:rPr>
              <w:t>1</w:t>
            </w:r>
          </w:p>
        </w:tc>
      </w:tr>
      <w:tr w:rsidR="004F05EC" w:rsidRPr="00D714B2" w:rsidTr="002A7EA1">
        <w:trPr>
          <w:cantSplit/>
          <w:trHeight w:val="316"/>
        </w:trPr>
        <w:tc>
          <w:tcPr>
            <w:tcW w:w="4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5EC" w:rsidRPr="00D714B2" w:rsidRDefault="004F05EC" w:rsidP="002A7EA1">
            <w:pPr>
              <w:spacing w:after="0" w:line="240" w:lineRule="auto"/>
              <w:rPr>
                <w:rFonts w:ascii="Arial Narrow" w:eastAsia="Times New Roman" w:hAnsi="Arial Narrow" w:cs="Arial"/>
                <w:color w:val="000000"/>
              </w:rPr>
            </w:pPr>
            <w:r w:rsidRPr="00D714B2">
              <w:rPr>
                <w:rFonts w:ascii="Arial Narrow" w:eastAsia="MS Mincho" w:hAnsi="Arial Narrow" w:cs="Arial"/>
                <w:color w:val="000000"/>
              </w:rPr>
              <w:t>Občianska náuka</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F05EC" w:rsidRPr="00D714B2" w:rsidRDefault="004F05EC" w:rsidP="002A7EA1">
            <w:pPr>
              <w:spacing w:after="0" w:line="240" w:lineRule="auto"/>
              <w:jc w:val="center"/>
              <w:rPr>
                <w:rFonts w:ascii="Arial Narrow" w:eastAsia="Times New Roman" w:hAnsi="Arial Narrow" w:cs="Arial"/>
                <w:b/>
                <w:color w:val="000000"/>
              </w:rPr>
            </w:pPr>
            <w:r w:rsidRPr="00D714B2">
              <w:rPr>
                <w:rFonts w:ascii="Arial Narrow" w:eastAsia="Times New Roman" w:hAnsi="Arial Narrow" w:cs="Arial"/>
                <w:b/>
                <w:color w:val="000000"/>
              </w:rPr>
              <w:t>1</w:t>
            </w:r>
          </w:p>
        </w:tc>
        <w:tc>
          <w:tcPr>
            <w:tcW w:w="1174" w:type="dxa"/>
            <w:tcBorders>
              <w:top w:val="nil"/>
              <w:left w:val="single" w:sz="4" w:space="0" w:color="auto"/>
              <w:bottom w:val="single" w:sz="4" w:space="0" w:color="auto"/>
              <w:right w:val="single" w:sz="8" w:space="0" w:color="auto"/>
            </w:tcBorders>
            <w:shd w:val="clear" w:color="auto" w:fill="auto"/>
            <w:vAlign w:val="center"/>
          </w:tcPr>
          <w:p w:rsidR="004F05EC" w:rsidRPr="00D714B2" w:rsidRDefault="004F05EC" w:rsidP="002A7EA1">
            <w:pPr>
              <w:spacing w:after="0" w:line="240" w:lineRule="auto"/>
              <w:jc w:val="center"/>
              <w:rPr>
                <w:rFonts w:ascii="Arial Narrow" w:eastAsia="Times New Roman" w:hAnsi="Arial Narrow" w:cs="Arial"/>
                <w:b/>
                <w:color w:val="000000"/>
              </w:rPr>
            </w:pPr>
            <w:r w:rsidRPr="00D714B2">
              <w:rPr>
                <w:rFonts w:ascii="Arial Narrow" w:eastAsia="Times New Roman" w:hAnsi="Arial Narrow" w:cs="Arial"/>
                <w:b/>
                <w:color w:val="000000"/>
              </w:rPr>
              <w:t>1</w:t>
            </w:r>
          </w:p>
        </w:tc>
        <w:tc>
          <w:tcPr>
            <w:tcW w:w="1174" w:type="dxa"/>
            <w:tcBorders>
              <w:top w:val="nil"/>
              <w:left w:val="nil"/>
              <w:bottom w:val="single" w:sz="8" w:space="0" w:color="auto"/>
              <w:right w:val="single" w:sz="8"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sidRPr="00D714B2">
              <w:rPr>
                <w:rFonts w:ascii="Arial Narrow" w:eastAsia="MS Mincho" w:hAnsi="Arial Narrow" w:cs="Arial"/>
                <w:b/>
                <w:color w:val="000000"/>
              </w:rPr>
              <w:t>1</w:t>
            </w:r>
          </w:p>
        </w:tc>
        <w:tc>
          <w:tcPr>
            <w:tcW w:w="1211" w:type="dxa"/>
            <w:tcBorders>
              <w:top w:val="nil"/>
              <w:left w:val="nil"/>
              <w:bottom w:val="single" w:sz="8" w:space="0" w:color="auto"/>
              <w:right w:val="single" w:sz="8"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sidRPr="00D714B2">
              <w:rPr>
                <w:rFonts w:ascii="Arial Narrow" w:eastAsia="Times New Roman" w:hAnsi="Arial Narrow" w:cs="Arial"/>
                <w:b/>
                <w:color w:val="000000"/>
              </w:rPr>
              <w:t>3</w:t>
            </w:r>
          </w:p>
        </w:tc>
      </w:tr>
      <w:tr w:rsidR="004F05EC" w:rsidRPr="00D714B2" w:rsidTr="002A7EA1">
        <w:trPr>
          <w:cantSplit/>
          <w:trHeight w:val="316"/>
        </w:trPr>
        <w:tc>
          <w:tcPr>
            <w:tcW w:w="4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5EC" w:rsidRPr="00D714B2" w:rsidRDefault="004F05EC" w:rsidP="002A7EA1">
            <w:pPr>
              <w:spacing w:after="0" w:line="240" w:lineRule="auto"/>
              <w:jc w:val="both"/>
              <w:rPr>
                <w:rFonts w:ascii="Arial Narrow" w:eastAsia="Times New Roman" w:hAnsi="Arial Narrow" w:cs="Arial"/>
                <w:color w:val="000000"/>
              </w:rPr>
            </w:pPr>
            <w:r w:rsidRPr="00D714B2">
              <w:rPr>
                <w:rFonts w:ascii="Arial Narrow" w:eastAsia="MS Mincho" w:hAnsi="Arial Narrow" w:cs="Arial"/>
                <w:color w:val="000000"/>
              </w:rPr>
              <w:t>Matematika</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sidRPr="00D714B2">
              <w:rPr>
                <w:rFonts w:ascii="Arial Narrow" w:eastAsia="MS Mincho" w:hAnsi="Arial Narrow" w:cs="Arial"/>
                <w:b/>
                <w:color w:val="000000"/>
              </w:rPr>
              <w:t>1</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sidRPr="00D714B2">
              <w:rPr>
                <w:rFonts w:ascii="Arial Narrow" w:eastAsia="MS Mincho" w:hAnsi="Arial Narrow" w:cs="Arial"/>
                <w:b/>
                <w:color w:val="000000"/>
              </w:rPr>
              <w:t>1</w:t>
            </w:r>
          </w:p>
        </w:tc>
        <w:tc>
          <w:tcPr>
            <w:tcW w:w="1174" w:type="dxa"/>
            <w:tcBorders>
              <w:top w:val="nil"/>
              <w:left w:val="single" w:sz="4" w:space="0" w:color="auto"/>
              <w:bottom w:val="single" w:sz="8" w:space="0" w:color="auto"/>
              <w:right w:val="single" w:sz="8"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sidRPr="00D714B2">
              <w:rPr>
                <w:rFonts w:ascii="Arial Narrow" w:eastAsia="MS Mincho" w:hAnsi="Arial Narrow" w:cs="Arial"/>
                <w:b/>
                <w:color w:val="000000"/>
              </w:rPr>
              <w:t>1</w:t>
            </w:r>
          </w:p>
        </w:tc>
        <w:tc>
          <w:tcPr>
            <w:tcW w:w="1211" w:type="dxa"/>
            <w:tcBorders>
              <w:top w:val="nil"/>
              <w:left w:val="nil"/>
              <w:bottom w:val="single" w:sz="8" w:space="0" w:color="auto"/>
              <w:right w:val="single" w:sz="8"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sidRPr="00D714B2">
              <w:rPr>
                <w:rFonts w:ascii="Arial Narrow" w:eastAsia="Times New Roman" w:hAnsi="Arial Narrow" w:cs="Arial"/>
                <w:b/>
                <w:color w:val="000000"/>
              </w:rPr>
              <w:t>3</w:t>
            </w:r>
          </w:p>
        </w:tc>
      </w:tr>
      <w:tr w:rsidR="004F05EC" w:rsidRPr="00D714B2" w:rsidTr="002A7EA1">
        <w:trPr>
          <w:cantSplit/>
          <w:trHeight w:val="316"/>
        </w:trPr>
        <w:tc>
          <w:tcPr>
            <w:tcW w:w="4354" w:type="dxa"/>
            <w:tcBorders>
              <w:top w:val="single" w:sz="4" w:space="0" w:color="auto"/>
              <w:left w:val="single" w:sz="4" w:space="0" w:color="auto"/>
              <w:bottom w:val="single" w:sz="4" w:space="0" w:color="auto"/>
              <w:right w:val="single" w:sz="4" w:space="0" w:color="auto"/>
            </w:tcBorders>
            <w:shd w:val="clear" w:color="auto" w:fill="auto"/>
            <w:vAlign w:val="center"/>
          </w:tcPr>
          <w:p w:rsidR="004F05EC" w:rsidRPr="00D714B2" w:rsidRDefault="004F05EC" w:rsidP="002A7EA1">
            <w:pPr>
              <w:spacing w:after="0" w:line="240" w:lineRule="auto"/>
              <w:jc w:val="both"/>
              <w:rPr>
                <w:rFonts w:ascii="Arial Narrow" w:eastAsia="Times New Roman" w:hAnsi="Arial Narrow" w:cs="Arial"/>
                <w:color w:val="FF0000"/>
              </w:rPr>
            </w:pPr>
            <w:r w:rsidRPr="006B17A0">
              <w:rPr>
                <w:rFonts w:ascii="Arial Narrow" w:eastAsia="Times New Roman" w:hAnsi="Arial Narrow" w:cs="Arial"/>
              </w:rPr>
              <w:t>Informatika</w:t>
            </w:r>
          </w:p>
        </w:tc>
        <w:tc>
          <w:tcPr>
            <w:tcW w:w="1174" w:type="dxa"/>
            <w:tcBorders>
              <w:top w:val="single" w:sz="4" w:space="0" w:color="auto"/>
              <w:left w:val="single" w:sz="4" w:space="0" w:color="auto"/>
              <w:bottom w:val="single" w:sz="4" w:space="0" w:color="auto"/>
              <w:right w:val="single" w:sz="4" w:space="0" w:color="auto"/>
            </w:tcBorders>
            <w:shd w:val="clear" w:color="auto" w:fill="FABF8F"/>
            <w:vAlign w:val="center"/>
          </w:tcPr>
          <w:p w:rsidR="004F05EC" w:rsidRPr="00D714B2" w:rsidRDefault="004F05EC" w:rsidP="002A7EA1">
            <w:pPr>
              <w:spacing w:after="0" w:line="240" w:lineRule="auto"/>
              <w:jc w:val="center"/>
              <w:rPr>
                <w:rFonts w:ascii="Arial Narrow" w:eastAsia="Times New Roman" w:hAnsi="Arial Narrow" w:cs="Arial"/>
                <w:b/>
                <w:color w:val="FF0000"/>
              </w:rPr>
            </w:pPr>
            <w:r w:rsidRPr="00D714B2">
              <w:rPr>
                <w:rFonts w:ascii="Arial Narrow" w:eastAsia="Times New Roman" w:hAnsi="Arial Narrow" w:cs="Arial"/>
                <w:b/>
                <w:color w:val="FF0000"/>
              </w:rPr>
              <w:t>1</w:t>
            </w:r>
          </w:p>
        </w:tc>
        <w:tc>
          <w:tcPr>
            <w:tcW w:w="1174" w:type="dxa"/>
            <w:tcBorders>
              <w:top w:val="single" w:sz="4" w:space="0" w:color="auto"/>
              <w:left w:val="single" w:sz="4" w:space="0" w:color="auto"/>
              <w:bottom w:val="single" w:sz="4" w:space="0" w:color="auto"/>
              <w:right w:val="single" w:sz="4" w:space="0" w:color="auto"/>
            </w:tcBorders>
            <w:shd w:val="clear" w:color="auto" w:fill="FABF8F"/>
            <w:vAlign w:val="center"/>
          </w:tcPr>
          <w:p w:rsidR="004F05EC" w:rsidRPr="00D714B2" w:rsidRDefault="00F47235" w:rsidP="002A7EA1">
            <w:pPr>
              <w:spacing w:after="0" w:line="240" w:lineRule="auto"/>
              <w:jc w:val="center"/>
              <w:rPr>
                <w:rFonts w:ascii="Arial Narrow" w:eastAsia="Times New Roman" w:hAnsi="Arial Narrow" w:cs="Arial"/>
                <w:b/>
                <w:color w:val="FF0000"/>
              </w:rPr>
            </w:pPr>
            <w:r>
              <w:rPr>
                <w:rFonts w:ascii="Arial Narrow" w:eastAsia="Times New Roman" w:hAnsi="Arial Narrow" w:cs="Arial"/>
                <w:b/>
                <w:color w:val="FF0000"/>
              </w:rPr>
              <w:t>1</w:t>
            </w:r>
          </w:p>
        </w:tc>
        <w:tc>
          <w:tcPr>
            <w:tcW w:w="1174" w:type="dxa"/>
            <w:tcBorders>
              <w:top w:val="nil"/>
              <w:left w:val="single" w:sz="4" w:space="0" w:color="auto"/>
              <w:bottom w:val="single" w:sz="8" w:space="0" w:color="auto"/>
              <w:right w:val="single" w:sz="8" w:space="0" w:color="auto"/>
            </w:tcBorders>
            <w:shd w:val="clear" w:color="auto" w:fill="FABF8F"/>
            <w:vAlign w:val="center"/>
          </w:tcPr>
          <w:p w:rsidR="004F05EC" w:rsidRPr="00D714B2" w:rsidRDefault="004F05EC" w:rsidP="002A7EA1">
            <w:pPr>
              <w:spacing w:after="0" w:line="240" w:lineRule="auto"/>
              <w:jc w:val="center"/>
              <w:rPr>
                <w:rFonts w:ascii="Arial Narrow" w:eastAsia="Times New Roman" w:hAnsi="Arial Narrow" w:cs="Arial"/>
                <w:b/>
                <w:color w:val="FF0000"/>
              </w:rPr>
            </w:pPr>
            <w:r w:rsidRPr="00D714B2">
              <w:rPr>
                <w:rFonts w:ascii="Arial Narrow" w:eastAsia="MS Mincho" w:hAnsi="Arial Narrow" w:cs="Arial"/>
                <w:b/>
                <w:color w:val="FF0000"/>
              </w:rPr>
              <w:t>1</w:t>
            </w:r>
          </w:p>
        </w:tc>
        <w:tc>
          <w:tcPr>
            <w:tcW w:w="1211" w:type="dxa"/>
            <w:tcBorders>
              <w:top w:val="nil"/>
              <w:left w:val="nil"/>
              <w:bottom w:val="single" w:sz="8" w:space="0" w:color="auto"/>
              <w:right w:val="single" w:sz="8" w:space="0" w:color="auto"/>
            </w:tcBorders>
            <w:shd w:val="clear" w:color="auto" w:fill="FABF8F"/>
            <w:vAlign w:val="center"/>
          </w:tcPr>
          <w:p w:rsidR="004F05EC" w:rsidRPr="00D714B2" w:rsidRDefault="00F47235" w:rsidP="002A7EA1">
            <w:pPr>
              <w:spacing w:after="0" w:line="240" w:lineRule="auto"/>
              <w:jc w:val="center"/>
              <w:rPr>
                <w:rFonts w:ascii="Arial Narrow" w:eastAsia="Times New Roman" w:hAnsi="Arial Narrow" w:cs="Arial"/>
                <w:b/>
                <w:color w:val="FF0000"/>
              </w:rPr>
            </w:pPr>
            <w:r>
              <w:rPr>
                <w:rFonts w:ascii="Arial Narrow" w:eastAsia="Times New Roman" w:hAnsi="Arial Narrow" w:cs="Arial"/>
                <w:b/>
                <w:color w:val="FF0000"/>
              </w:rPr>
              <w:t>3</w:t>
            </w:r>
          </w:p>
        </w:tc>
      </w:tr>
      <w:tr w:rsidR="004F05EC" w:rsidRPr="00D714B2" w:rsidTr="002A7EA1">
        <w:trPr>
          <w:cantSplit/>
          <w:trHeight w:val="316"/>
        </w:trPr>
        <w:tc>
          <w:tcPr>
            <w:tcW w:w="435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F05EC" w:rsidRPr="00D714B2" w:rsidRDefault="004F05EC" w:rsidP="002A7EA1">
            <w:pPr>
              <w:spacing w:after="0" w:line="240" w:lineRule="auto"/>
              <w:rPr>
                <w:rFonts w:ascii="Arial Narrow" w:eastAsia="Times New Roman" w:hAnsi="Arial Narrow" w:cs="Arial"/>
                <w:color w:val="538135" w:themeColor="accent6" w:themeShade="BF"/>
              </w:rPr>
            </w:pPr>
            <w:r w:rsidRPr="00D714B2">
              <w:rPr>
                <w:rFonts w:ascii="Arial Narrow" w:eastAsia="MS Mincho" w:hAnsi="Arial Narrow" w:cs="Arial"/>
              </w:rPr>
              <w:t>Telesná a športová výchova</w:t>
            </w:r>
          </w:p>
        </w:tc>
        <w:tc>
          <w:tcPr>
            <w:tcW w:w="1174" w:type="dxa"/>
            <w:tcBorders>
              <w:top w:val="single" w:sz="4" w:space="0" w:color="auto"/>
              <w:left w:val="nil"/>
              <w:bottom w:val="single" w:sz="8" w:space="0" w:color="auto"/>
              <w:right w:val="single" w:sz="8"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sidRPr="00D714B2">
              <w:rPr>
                <w:rFonts w:ascii="Arial Narrow" w:eastAsia="MS Mincho" w:hAnsi="Arial Narrow" w:cs="Arial"/>
                <w:b/>
                <w:color w:val="000000"/>
              </w:rPr>
              <w:t>1</w:t>
            </w:r>
          </w:p>
        </w:tc>
        <w:tc>
          <w:tcPr>
            <w:tcW w:w="1174" w:type="dxa"/>
            <w:tcBorders>
              <w:top w:val="single" w:sz="4" w:space="0" w:color="auto"/>
              <w:left w:val="nil"/>
              <w:bottom w:val="single" w:sz="8" w:space="0" w:color="auto"/>
              <w:right w:val="single" w:sz="8"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sidRPr="00D714B2">
              <w:rPr>
                <w:rFonts w:ascii="Arial Narrow" w:eastAsia="MS Mincho" w:hAnsi="Arial Narrow" w:cs="Arial"/>
                <w:b/>
                <w:color w:val="000000"/>
              </w:rPr>
              <w:t>1</w:t>
            </w:r>
          </w:p>
        </w:tc>
        <w:tc>
          <w:tcPr>
            <w:tcW w:w="1174" w:type="dxa"/>
            <w:tcBorders>
              <w:top w:val="nil"/>
              <w:left w:val="nil"/>
              <w:bottom w:val="single" w:sz="8" w:space="0" w:color="auto"/>
              <w:right w:val="single" w:sz="8"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sidRPr="00D714B2">
              <w:rPr>
                <w:rFonts w:ascii="Arial Narrow" w:eastAsia="MS Mincho" w:hAnsi="Arial Narrow" w:cs="Arial"/>
                <w:b/>
                <w:color w:val="000000"/>
              </w:rPr>
              <w:t>1</w:t>
            </w:r>
          </w:p>
        </w:tc>
        <w:tc>
          <w:tcPr>
            <w:tcW w:w="1211" w:type="dxa"/>
            <w:tcBorders>
              <w:top w:val="nil"/>
              <w:left w:val="nil"/>
              <w:bottom w:val="single" w:sz="8" w:space="0" w:color="auto"/>
              <w:right w:val="single" w:sz="8"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sidRPr="00D714B2">
              <w:rPr>
                <w:rFonts w:ascii="Arial Narrow" w:eastAsia="Times New Roman" w:hAnsi="Arial Narrow" w:cs="Arial"/>
                <w:b/>
                <w:color w:val="000000"/>
              </w:rPr>
              <w:t>3</w:t>
            </w:r>
          </w:p>
        </w:tc>
      </w:tr>
      <w:tr w:rsidR="004F05EC" w:rsidRPr="00D714B2" w:rsidTr="002A7EA1">
        <w:trPr>
          <w:trHeight w:val="316"/>
        </w:trPr>
        <w:tc>
          <w:tcPr>
            <w:tcW w:w="4354" w:type="dxa"/>
            <w:vMerge/>
            <w:tcBorders>
              <w:top w:val="nil"/>
              <w:left w:val="single" w:sz="8" w:space="0" w:color="auto"/>
              <w:bottom w:val="single" w:sz="8" w:space="0" w:color="000000"/>
              <w:right w:val="single" w:sz="8" w:space="0" w:color="auto"/>
            </w:tcBorders>
            <w:vAlign w:val="center"/>
            <w:hideMark/>
          </w:tcPr>
          <w:p w:rsidR="004F05EC" w:rsidRPr="00D714B2" w:rsidRDefault="004F05EC" w:rsidP="002A7EA1">
            <w:pPr>
              <w:spacing w:after="0" w:line="240" w:lineRule="auto"/>
              <w:rPr>
                <w:rFonts w:ascii="Arial Narrow" w:eastAsia="Times New Roman" w:hAnsi="Arial Narrow" w:cs="Arial"/>
                <w:color w:val="000000"/>
              </w:rPr>
            </w:pPr>
          </w:p>
        </w:tc>
        <w:tc>
          <w:tcPr>
            <w:tcW w:w="1174" w:type="dxa"/>
            <w:tcBorders>
              <w:top w:val="nil"/>
              <w:left w:val="nil"/>
              <w:bottom w:val="single" w:sz="8" w:space="0" w:color="auto"/>
              <w:right w:val="single" w:sz="8" w:space="0" w:color="auto"/>
            </w:tcBorders>
            <w:shd w:val="clear" w:color="auto" w:fill="FABF8F"/>
            <w:vAlign w:val="center"/>
            <w:hideMark/>
          </w:tcPr>
          <w:p w:rsidR="004F05EC" w:rsidRPr="00D714B2" w:rsidRDefault="004F05EC" w:rsidP="002A7EA1">
            <w:pPr>
              <w:spacing w:after="0" w:line="240" w:lineRule="auto"/>
              <w:jc w:val="center"/>
              <w:rPr>
                <w:rFonts w:ascii="Arial Narrow" w:eastAsia="Times New Roman" w:hAnsi="Arial Narrow" w:cs="Arial"/>
                <w:b/>
                <w:color w:val="FF0000"/>
              </w:rPr>
            </w:pPr>
            <w:r w:rsidRPr="00D714B2">
              <w:rPr>
                <w:rFonts w:ascii="Arial Narrow" w:eastAsia="MS Mincho" w:hAnsi="Arial Narrow" w:cs="Arial"/>
                <w:b/>
                <w:color w:val="FF0000"/>
              </w:rPr>
              <w:t>1</w:t>
            </w:r>
          </w:p>
        </w:tc>
        <w:tc>
          <w:tcPr>
            <w:tcW w:w="1174" w:type="dxa"/>
            <w:tcBorders>
              <w:top w:val="nil"/>
              <w:left w:val="nil"/>
              <w:bottom w:val="single" w:sz="8" w:space="0" w:color="auto"/>
              <w:right w:val="single" w:sz="8" w:space="0" w:color="auto"/>
            </w:tcBorders>
            <w:shd w:val="clear" w:color="auto" w:fill="FABF8F"/>
            <w:vAlign w:val="center"/>
            <w:hideMark/>
          </w:tcPr>
          <w:p w:rsidR="004F05EC" w:rsidRPr="00D714B2" w:rsidRDefault="004F05EC" w:rsidP="002A7EA1">
            <w:pPr>
              <w:spacing w:after="0" w:line="240" w:lineRule="auto"/>
              <w:jc w:val="center"/>
              <w:rPr>
                <w:rFonts w:ascii="Arial Narrow" w:eastAsia="Times New Roman" w:hAnsi="Arial Narrow" w:cs="Arial"/>
                <w:b/>
                <w:color w:val="FF0000"/>
              </w:rPr>
            </w:pPr>
            <w:r w:rsidRPr="00D714B2">
              <w:rPr>
                <w:rFonts w:ascii="Arial Narrow" w:eastAsia="MS Mincho" w:hAnsi="Arial Narrow" w:cs="Arial"/>
                <w:b/>
                <w:color w:val="FF0000"/>
              </w:rPr>
              <w:t>1</w:t>
            </w:r>
          </w:p>
        </w:tc>
        <w:tc>
          <w:tcPr>
            <w:tcW w:w="1174" w:type="dxa"/>
            <w:tcBorders>
              <w:top w:val="nil"/>
              <w:left w:val="nil"/>
              <w:bottom w:val="single" w:sz="8" w:space="0" w:color="auto"/>
              <w:right w:val="single" w:sz="8" w:space="0" w:color="auto"/>
            </w:tcBorders>
            <w:shd w:val="clear" w:color="auto" w:fill="FABF8F"/>
            <w:vAlign w:val="center"/>
            <w:hideMark/>
          </w:tcPr>
          <w:p w:rsidR="004F05EC" w:rsidRPr="00D714B2" w:rsidRDefault="004F05EC" w:rsidP="002A7EA1">
            <w:pPr>
              <w:spacing w:after="0" w:line="240" w:lineRule="auto"/>
              <w:jc w:val="center"/>
              <w:rPr>
                <w:rFonts w:ascii="Arial Narrow" w:eastAsia="Times New Roman" w:hAnsi="Arial Narrow" w:cs="Arial"/>
                <w:b/>
                <w:color w:val="FF0000"/>
              </w:rPr>
            </w:pPr>
            <w:r w:rsidRPr="00D714B2">
              <w:rPr>
                <w:rFonts w:ascii="Arial Narrow" w:eastAsia="MS Mincho" w:hAnsi="Arial Narrow" w:cs="Arial"/>
                <w:b/>
                <w:color w:val="FF0000"/>
              </w:rPr>
              <w:t>1</w:t>
            </w:r>
          </w:p>
        </w:tc>
        <w:tc>
          <w:tcPr>
            <w:tcW w:w="1211" w:type="dxa"/>
            <w:tcBorders>
              <w:top w:val="nil"/>
              <w:left w:val="nil"/>
              <w:bottom w:val="single" w:sz="8" w:space="0" w:color="auto"/>
              <w:right w:val="single" w:sz="8" w:space="0" w:color="auto"/>
            </w:tcBorders>
            <w:shd w:val="clear" w:color="auto" w:fill="FABF8F"/>
            <w:vAlign w:val="center"/>
            <w:hideMark/>
          </w:tcPr>
          <w:p w:rsidR="004F05EC" w:rsidRPr="00D714B2" w:rsidRDefault="004F05EC" w:rsidP="002A7EA1">
            <w:pPr>
              <w:spacing w:after="0" w:line="240" w:lineRule="auto"/>
              <w:jc w:val="center"/>
              <w:rPr>
                <w:rFonts w:ascii="Arial Narrow" w:eastAsia="Times New Roman" w:hAnsi="Arial Narrow" w:cs="Arial"/>
                <w:b/>
                <w:color w:val="FF0000"/>
              </w:rPr>
            </w:pPr>
            <w:r w:rsidRPr="00D714B2">
              <w:rPr>
                <w:rFonts w:ascii="Arial Narrow" w:eastAsia="Times New Roman" w:hAnsi="Arial Narrow" w:cs="Arial"/>
                <w:b/>
                <w:color w:val="FF0000"/>
              </w:rPr>
              <w:t>3</w:t>
            </w:r>
          </w:p>
        </w:tc>
      </w:tr>
      <w:tr w:rsidR="004F05EC" w:rsidRPr="00D714B2" w:rsidTr="002A7EA1">
        <w:trPr>
          <w:cantSplit/>
          <w:trHeight w:val="316"/>
        </w:trPr>
        <w:tc>
          <w:tcPr>
            <w:tcW w:w="4354" w:type="dxa"/>
            <w:tcBorders>
              <w:top w:val="nil"/>
              <w:left w:val="single" w:sz="8" w:space="0" w:color="auto"/>
              <w:bottom w:val="single" w:sz="8" w:space="0" w:color="auto"/>
              <w:right w:val="single" w:sz="8" w:space="0" w:color="auto"/>
            </w:tcBorders>
            <w:shd w:val="clear" w:color="000000" w:fill="99FFCC"/>
            <w:vAlign w:val="center"/>
            <w:hideMark/>
          </w:tcPr>
          <w:p w:rsidR="004F05EC" w:rsidRPr="00D714B2" w:rsidRDefault="004F05EC" w:rsidP="002A7EA1">
            <w:pPr>
              <w:spacing w:after="0" w:line="240" w:lineRule="auto"/>
              <w:jc w:val="both"/>
              <w:rPr>
                <w:rFonts w:ascii="Arial Narrow" w:eastAsia="Times New Roman" w:hAnsi="Arial Narrow" w:cs="Arial"/>
                <w:b/>
                <w:bCs/>
                <w:color w:val="000000"/>
              </w:rPr>
            </w:pPr>
            <w:r w:rsidRPr="00D714B2">
              <w:rPr>
                <w:rFonts w:ascii="Arial Narrow" w:eastAsia="MS Mincho" w:hAnsi="Arial Narrow" w:cs="Arial"/>
                <w:b/>
                <w:bCs/>
                <w:color w:val="000000"/>
              </w:rPr>
              <w:t>Spolu všeobecné vzdelávanie</w:t>
            </w:r>
          </w:p>
        </w:tc>
        <w:tc>
          <w:tcPr>
            <w:tcW w:w="1174" w:type="dxa"/>
            <w:tcBorders>
              <w:top w:val="nil"/>
              <w:left w:val="nil"/>
              <w:bottom w:val="single" w:sz="8" w:space="0" w:color="auto"/>
              <w:right w:val="nil"/>
            </w:tcBorders>
            <w:shd w:val="clear" w:color="000000" w:fill="99FFCC"/>
            <w:vAlign w:val="center"/>
            <w:hideMark/>
          </w:tcPr>
          <w:p w:rsidR="004F05EC" w:rsidRPr="00D714B2" w:rsidRDefault="004F05EC" w:rsidP="002A7EA1">
            <w:pPr>
              <w:spacing w:after="0" w:line="240" w:lineRule="auto"/>
              <w:jc w:val="center"/>
              <w:rPr>
                <w:rFonts w:ascii="Arial Narrow" w:eastAsia="Times New Roman" w:hAnsi="Arial Narrow" w:cs="Arial"/>
                <w:b/>
                <w:bCs/>
                <w:color w:val="000000"/>
              </w:rPr>
            </w:pPr>
            <w:r w:rsidRPr="00D714B2">
              <w:rPr>
                <w:rFonts w:ascii="Arial Narrow" w:eastAsia="Times New Roman" w:hAnsi="Arial Narrow" w:cs="Arial"/>
                <w:b/>
                <w:bCs/>
                <w:color w:val="000000"/>
              </w:rPr>
              <w:t>7</w:t>
            </w:r>
          </w:p>
        </w:tc>
        <w:tc>
          <w:tcPr>
            <w:tcW w:w="1174" w:type="dxa"/>
            <w:tcBorders>
              <w:top w:val="nil"/>
              <w:left w:val="single" w:sz="8" w:space="0" w:color="auto"/>
              <w:bottom w:val="single" w:sz="8" w:space="0" w:color="auto"/>
              <w:right w:val="single" w:sz="8" w:space="0" w:color="auto"/>
            </w:tcBorders>
            <w:shd w:val="clear" w:color="000000" w:fill="99FFCC"/>
            <w:vAlign w:val="center"/>
            <w:hideMark/>
          </w:tcPr>
          <w:p w:rsidR="004F05EC" w:rsidRPr="00D714B2" w:rsidRDefault="00F47235" w:rsidP="002A7EA1">
            <w:pPr>
              <w:spacing w:after="0" w:line="240" w:lineRule="auto"/>
              <w:jc w:val="center"/>
              <w:rPr>
                <w:rFonts w:ascii="Arial Narrow" w:eastAsia="Times New Roman" w:hAnsi="Arial Narrow" w:cs="Arial"/>
                <w:b/>
                <w:bCs/>
                <w:color w:val="000000"/>
              </w:rPr>
            </w:pPr>
            <w:r>
              <w:rPr>
                <w:rFonts w:ascii="Arial Narrow" w:eastAsia="Times New Roman" w:hAnsi="Arial Narrow" w:cs="Arial"/>
                <w:b/>
                <w:bCs/>
                <w:color w:val="000000"/>
              </w:rPr>
              <w:t>7</w:t>
            </w:r>
          </w:p>
        </w:tc>
        <w:tc>
          <w:tcPr>
            <w:tcW w:w="1174" w:type="dxa"/>
            <w:tcBorders>
              <w:top w:val="nil"/>
              <w:left w:val="nil"/>
              <w:bottom w:val="single" w:sz="8" w:space="0" w:color="auto"/>
              <w:right w:val="single" w:sz="8" w:space="0" w:color="auto"/>
            </w:tcBorders>
            <w:shd w:val="clear" w:color="000000" w:fill="99FFCC"/>
            <w:vAlign w:val="center"/>
            <w:hideMark/>
          </w:tcPr>
          <w:p w:rsidR="004F05EC" w:rsidRPr="00D714B2" w:rsidRDefault="004F05EC" w:rsidP="002A7EA1">
            <w:pPr>
              <w:spacing w:after="0" w:line="240" w:lineRule="auto"/>
              <w:jc w:val="center"/>
              <w:rPr>
                <w:rFonts w:ascii="Arial Narrow" w:eastAsia="Times New Roman" w:hAnsi="Arial Narrow" w:cs="Arial"/>
                <w:b/>
                <w:bCs/>
                <w:color w:val="000000"/>
              </w:rPr>
            </w:pPr>
            <w:r w:rsidRPr="00D714B2">
              <w:rPr>
                <w:rFonts w:ascii="Arial Narrow" w:eastAsia="Times New Roman" w:hAnsi="Arial Narrow" w:cs="Arial"/>
                <w:b/>
                <w:bCs/>
                <w:color w:val="000000"/>
              </w:rPr>
              <w:t>6</w:t>
            </w:r>
          </w:p>
        </w:tc>
        <w:tc>
          <w:tcPr>
            <w:tcW w:w="1211" w:type="dxa"/>
            <w:tcBorders>
              <w:top w:val="nil"/>
              <w:left w:val="nil"/>
              <w:bottom w:val="single" w:sz="8" w:space="0" w:color="auto"/>
              <w:right w:val="single" w:sz="8" w:space="0" w:color="auto"/>
            </w:tcBorders>
            <w:shd w:val="clear" w:color="000000" w:fill="99FFCC"/>
            <w:noWrap/>
            <w:vAlign w:val="bottom"/>
            <w:hideMark/>
          </w:tcPr>
          <w:p w:rsidR="004F05EC" w:rsidRPr="00D714B2" w:rsidRDefault="00F47235" w:rsidP="002A7EA1">
            <w:pPr>
              <w:spacing w:after="0" w:line="240" w:lineRule="auto"/>
              <w:jc w:val="center"/>
              <w:rPr>
                <w:rFonts w:ascii="Arial Narrow" w:eastAsia="Times New Roman" w:hAnsi="Arial Narrow" w:cs="Arial"/>
                <w:b/>
                <w:bCs/>
                <w:color w:val="000000"/>
              </w:rPr>
            </w:pPr>
            <w:r>
              <w:rPr>
                <w:rFonts w:ascii="Arial Narrow" w:eastAsia="Times New Roman" w:hAnsi="Arial Narrow" w:cs="Arial"/>
                <w:b/>
                <w:bCs/>
                <w:color w:val="000000"/>
              </w:rPr>
              <w:t>20</w:t>
            </w:r>
          </w:p>
        </w:tc>
      </w:tr>
      <w:tr w:rsidR="004F05EC" w:rsidRPr="00D714B2" w:rsidTr="002A7EA1">
        <w:trPr>
          <w:cantSplit/>
          <w:trHeight w:val="316"/>
        </w:trPr>
        <w:tc>
          <w:tcPr>
            <w:tcW w:w="9087" w:type="dxa"/>
            <w:gridSpan w:val="5"/>
            <w:tcBorders>
              <w:top w:val="single" w:sz="8" w:space="0" w:color="auto"/>
              <w:left w:val="single" w:sz="8" w:space="0" w:color="auto"/>
              <w:bottom w:val="single" w:sz="8" w:space="0" w:color="auto"/>
              <w:right w:val="single" w:sz="8" w:space="0" w:color="000000"/>
            </w:tcBorders>
            <w:shd w:val="clear" w:color="000000" w:fill="99FFCC"/>
            <w:vAlign w:val="center"/>
            <w:hideMark/>
          </w:tcPr>
          <w:p w:rsidR="004F05EC" w:rsidRPr="00D714B2" w:rsidRDefault="004F05EC" w:rsidP="002A7EA1">
            <w:pPr>
              <w:spacing w:after="0" w:line="240" w:lineRule="auto"/>
              <w:rPr>
                <w:rFonts w:ascii="Arial Narrow" w:eastAsia="Times New Roman" w:hAnsi="Arial Narrow" w:cs="Arial"/>
                <w:b/>
                <w:bCs/>
                <w:color w:val="000000"/>
              </w:rPr>
            </w:pPr>
            <w:r w:rsidRPr="00D714B2">
              <w:rPr>
                <w:rFonts w:ascii="Arial Narrow" w:eastAsia="MS Mincho" w:hAnsi="Arial Narrow" w:cs="Arial"/>
                <w:b/>
                <w:bCs/>
                <w:color w:val="000000"/>
              </w:rPr>
              <w:t>Odborné vzdelávanie</w:t>
            </w:r>
          </w:p>
        </w:tc>
      </w:tr>
      <w:tr w:rsidR="004F05EC" w:rsidRPr="00D714B2" w:rsidTr="002A7EA1">
        <w:trPr>
          <w:cantSplit/>
          <w:trHeight w:val="316"/>
        </w:trPr>
        <w:tc>
          <w:tcPr>
            <w:tcW w:w="4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5EC" w:rsidRPr="00D714B2" w:rsidRDefault="004F05EC" w:rsidP="002A7EA1">
            <w:pPr>
              <w:spacing w:after="0" w:line="240" w:lineRule="auto"/>
              <w:rPr>
                <w:rFonts w:ascii="Arial Narrow" w:eastAsia="Times New Roman" w:hAnsi="Arial Narrow" w:cs="Arial"/>
                <w:color w:val="000000"/>
              </w:rPr>
            </w:pPr>
            <w:r>
              <w:rPr>
                <w:rFonts w:ascii="Arial Narrow" w:eastAsia="MS Mincho" w:hAnsi="Arial Narrow" w:cs="Arial"/>
                <w:color w:val="000000"/>
              </w:rPr>
              <w:t xml:space="preserve">Obchodná prevádzka </w:t>
            </w:r>
          </w:p>
        </w:tc>
        <w:tc>
          <w:tcPr>
            <w:tcW w:w="1174" w:type="dxa"/>
            <w:tcBorders>
              <w:top w:val="nil"/>
              <w:left w:val="single" w:sz="4" w:space="0" w:color="auto"/>
              <w:bottom w:val="single" w:sz="8" w:space="0" w:color="auto"/>
              <w:right w:val="single" w:sz="8"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sidRPr="00D714B2">
              <w:rPr>
                <w:rFonts w:ascii="Arial Narrow" w:eastAsia="MS Mincho" w:hAnsi="Arial Narrow" w:cs="Arial"/>
                <w:b/>
                <w:color w:val="000000"/>
              </w:rPr>
              <w:t>1</w:t>
            </w:r>
          </w:p>
        </w:tc>
        <w:tc>
          <w:tcPr>
            <w:tcW w:w="1174" w:type="dxa"/>
            <w:tcBorders>
              <w:top w:val="nil"/>
              <w:left w:val="nil"/>
              <w:bottom w:val="single" w:sz="8" w:space="0" w:color="auto"/>
              <w:right w:val="single" w:sz="8"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sidRPr="00D714B2">
              <w:rPr>
                <w:rFonts w:ascii="Arial Narrow" w:eastAsia="MS Mincho" w:hAnsi="Arial Narrow" w:cs="Arial"/>
                <w:b/>
                <w:color w:val="000000"/>
              </w:rPr>
              <w:t>1</w:t>
            </w:r>
          </w:p>
        </w:tc>
        <w:tc>
          <w:tcPr>
            <w:tcW w:w="1174" w:type="dxa"/>
            <w:tcBorders>
              <w:top w:val="nil"/>
              <w:left w:val="nil"/>
              <w:bottom w:val="single" w:sz="8" w:space="0" w:color="auto"/>
              <w:right w:val="single" w:sz="8"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sidRPr="00D714B2">
              <w:rPr>
                <w:rFonts w:ascii="Arial Narrow" w:eastAsia="MS Mincho" w:hAnsi="Arial Narrow" w:cs="Arial"/>
                <w:b/>
                <w:color w:val="000000"/>
              </w:rPr>
              <w:t>1</w:t>
            </w:r>
          </w:p>
        </w:tc>
        <w:tc>
          <w:tcPr>
            <w:tcW w:w="1211" w:type="dxa"/>
            <w:tcBorders>
              <w:top w:val="nil"/>
              <w:left w:val="nil"/>
              <w:bottom w:val="single" w:sz="8" w:space="0" w:color="auto"/>
              <w:right w:val="single" w:sz="8"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sidRPr="00D714B2">
              <w:rPr>
                <w:rFonts w:ascii="Arial Narrow" w:eastAsia="Times New Roman" w:hAnsi="Arial Narrow" w:cs="Arial"/>
                <w:b/>
                <w:color w:val="000000"/>
              </w:rPr>
              <w:t>3</w:t>
            </w:r>
          </w:p>
        </w:tc>
      </w:tr>
      <w:tr w:rsidR="004F05EC" w:rsidRPr="00D714B2" w:rsidTr="002A7EA1">
        <w:trPr>
          <w:trHeight w:val="316"/>
        </w:trPr>
        <w:tc>
          <w:tcPr>
            <w:tcW w:w="4354" w:type="dxa"/>
            <w:tcBorders>
              <w:top w:val="single" w:sz="4" w:space="0" w:color="auto"/>
              <w:left w:val="single" w:sz="4" w:space="0" w:color="auto"/>
              <w:bottom w:val="single" w:sz="4" w:space="0" w:color="auto"/>
              <w:right w:val="single" w:sz="4" w:space="0" w:color="auto"/>
            </w:tcBorders>
            <w:vAlign w:val="center"/>
          </w:tcPr>
          <w:p w:rsidR="004F05EC" w:rsidRPr="003A7245" w:rsidRDefault="004F05EC" w:rsidP="002A7EA1">
            <w:pPr>
              <w:spacing w:after="0" w:line="240" w:lineRule="auto"/>
              <w:rPr>
                <w:rFonts w:ascii="Arial Narrow" w:eastAsia="Times New Roman" w:hAnsi="Arial Narrow" w:cs="Arial"/>
                <w:color w:val="000000"/>
              </w:rPr>
            </w:pPr>
            <w:r w:rsidRPr="003A7245">
              <w:rPr>
                <w:rFonts w:ascii="Arial Narrow" w:eastAsia="MS Mincho" w:hAnsi="Arial Narrow" w:cs="Arial"/>
                <w:color w:val="000000"/>
              </w:rPr>
              <w:t>Obchodné počty</w:t>
            </w:r>
          </w:p>
        </w:tc>
        <w:tc>
          <w:tcPr>
            <w:tcW w:w="1174" w:type="dxa"/>
            <w:tcBorders>
              <w:top w:val="nil"/>
              <w:left w:val="single" w:sz="4" w:space="0" w:color="auto"/>
              <w:bottom w:val="single" w:sz="8" w:space="0" w:color="auto"/>
              <w:right w:val="single" w:sz="8" w:space="0" w:color="auto"/>
            </w:tcBorders>
            <w:shd w:val="clear" w:color="auto" w:fill="FABF8F"/>
            <w:vAlign w:val="center"/>
          </w:tcPr>
          <w:p w:rsidR="004F05EC" w:rsidRPr="00D714B2" w:rsidRDefault="004F05EC" w:rsidP="002A7EA1">
            <w:pPr>
              <w:spacing w:after="0" w:line="240" w:lineRule="auto"/>
              <w:jc w:val="center"/>
              <w:rPr>
                <w:rFonts w:ascii="Arial Narrow" w:eastAsia="Times New Roman" w:hAnsi="Arial Narrow" w:cs="Arial"/>
                <w:b/>
                <w:color w:val="FF0000"/>
              </w:rPr>
            </w:pPr>
            <w:r>
              <w:rPr>
                <w:rFonts w:ascii="Arial Narrow" w:eastAsia="Times New Roman" w:hAnsi="Arial Narrow" w:cs="Arial"/>
                <w:b/>
                <w:color w:val="FF0000"/>
              </w:rPr>
              <w:t>1</w:t>
            </w:r>
          </w:p>
        </w:tc>
        <w:tc>
          <w:tcPr>
            <w:tcW w:w="1174" w:type="dxa"/>
            <w:tcBorders>
              <w:top w:val="nil"/>
              <w:left w:val="nil"/>
              <w:bottom w:val="single" w:sz="8" w:space="0" w:color="auto"/>
              <w:right w:val="single" w:sz="8" w:space="0" w:color="auto"/>
            </w:tcBorders>
            <w:shd w:val="clear" w:color="auto" w:fill="FABF8F"/>
            <w:vAlign w:val="center"/>
          </w:tcPr>
          <w:p w:rsidR="004F05EC" w:rsidRPr="00D714B2" w:rsidRDefault="004F05EC" w:rsidP="002A7EA1">
            <w:pPr>
              <w:spacing w:after="0" w:line="240" w:lineRule="auto"/>
              <w:jc w:val="center"/>
              <w:rPr>
                <w:rFonts w:ascii="Arial Narrow" w:eastAsia="Times New Roman" w:hAnsi="Arial Narrow" w:cs="Arial"/>
                <w:b/>
                <w:color w:val="FF0000"/>
              </w:rPr>
            </w:pPr>
            <w:r>
              <w:rPr>
                <w:rFonts w:ascii="Arial Narrow" w:eastAsia="Times New Roman" w:hAnsi="Arial Narrow" w:cs="Arial"/>
                <w:b/>
                <w:color w:val="FF0000"/>
              </w:rPr>
              <w:t>1</w:t>
            </w:r>
          </w:p>
        </w:tc>
        <w:tc>
          <w:tcPr>
            <w:tcW w:w="1174" w:type="dxa"/>
            <w:tcBorders>
              <w:top w:val="nil"/>
              <w:left w:val="nil"/>
              <w:bottom w:val="single" w:sz="8" w:space="0" w:color="auto"/>
              <w:right w:val="single" w:sz="8" w:space="0" w:color="auto"/>
            </w:tcBorders>
            <w:shd w:val="clear" w:color="auto" w:fill="FABF8F"/>
            <w:vAlign w:val="center"/>
          </w:tcPr>
          <w:p w:rsidR="004F05EC" w:rsidRPr="00D714B2" w:rsidRDefault="004F05EC" w:rsidP="002A7EA1">
            <w:pPr>
              <w:spacing w:after="0" w:line="240" w:lineRule="auto"/>
              <w:jc w:val="center"/>
              <w:rPr>
                <w:rFonts w:ascii="Arial Narrow" w:eastAsia="Times New Roman" w:hAnsi="Arial Narrow" w:cs="Arial"/>
                <w:b/>
                <w:color w:val="FF0000"/>
              </w:rPr>
            </w:pPr>
            <w:r>
              <w:rPr>
                <w:rFonts w:ascii="Arial Narrow" w:eastAsia="Times New Roman" w:hAnsi="Arial Narrow" w:cs="Arial"/>
                <w:b/>
                <w:color w:val="FF0000"/>
              </w:rPr>
              <w:t>1</w:t>
            </w:r>
          </w:p>
        </w:tc>
        <w:tc>
          <w:tcPr>
            <w:tcW w:w="1211" w:type="dxa"/>
            <w:tcBorders>
              <w:top w:val="nil"/>
              <w:left w:val="nil"/>
              <w:bottom w:val="single" w:sz="8" w:space="0" w:color="auto"/>
              <w:right w:val="single" w:sz="8" w:space="0" w:color="auto"/>
            </w:tcBorders>
            <w:shd w:val="clear" w:color="auto" w:fill="FABF8F"/>
            <w:vAlign w:val="center"/>
          </w:tcPr>
          <w:p w:rsidR="004F05EC" w:rsidRPr="00D714B2" w:rsidRDefault="004F05EC" w:rsidP="002A7EA1">
            <w:pPr>
              <w:spacing w:after="0" w:line="240" w:lineRule="auto"/>
              <w:jc w:val="center"/>
              <w:rPr>
                <w:rFonts w:ascii="Arial Narrow" w:eastAsia="Times New Roman" w:hAnsi="Arial Narrow" w:cs="Arial"/>
                <w:b/>
                <w:color w:val="FF0000"/>
              </w:rPr>
            </w:pPr>
            <w:r>
              <w:rPr>
                <w:rFonts w:ascii="Arial Narrow" w:eastAsia="Times New Roman" w:hAnsi="Arial Narrow" w:cs="Arial"/>
                <w:b/>
                <w:color w:val="FF0000"/>
              </w:rPr>
              <w:t>3</w:t>
            </w:r>
          </w:p>
        </w:tc>
      </w:tr>
      <w:tr w:rsidR="004F05EC" w:rsidRPr="00D714B2" w:rsidTr="002A7EA1">
        <w:trPr>
          <w:cantSplit/>
          <w:trHeight w:val="316"/>
        </w:trPr>
        <w:tc>
          <w:tcPr>
            <w:tcW w:w="4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5EC" w:rsidRPr="00D714B2" w:rsidRDefault="004F05EC" w:rsidP="002A7EA1">
            <w:pPr>
              <w:spacing w:after="0" w:line="240" w:lineRule="auto"/>
              <w:jc w:val="both"/>
              <w:rPr>
                <w:rFonts w:ascii="Arial Narrow" w:eastAsia="Times New Roman" w:hAnsi="Arial Narrow" w:cs="Arial"/>
                <w:color w:val="000000"/>
              </w:rPr>
            </w:pPr>
            <w:r>
              <w:rPr>
                <w:rFonts w:ascii="Arial Narrow" w:eastAsia="MS Mincho" w:hAnsi="Arial Narrow" w:cs="Arial"/>
                <w:color w:val="000000"/>
              </w:rPr>
              <w:t>Tovaroznalectvo</w:t>
            </w:r>
          </w:p>
        </w:tc>
        <w:tc>
          <w:tcPr>
            <w:tcW w:w="1174" w:type="dxa"/>
            <w:tcBorders>
              <w:top w:val="nil"/>
              <w:left w:val="single" w:sz="4" w:space="0" w:color="auto"/>
              <w:bottom w:val="single" w:sz="8" w:space="0" w:color="auto"/>
              <w:right w:val="single" w:sz="8"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sidRPr="00D714B2">
              <w:rPr>
                <w:rFonts w:ascii="Arial Narrow" w:eastAsia="MS Mincho" w:hAnsi="Arial Narrow" w:cs="Arial"/>
                <w:b/>
                <w:color w:val="000000"/>
              </w:rPr>
              <w:t>1</w:t>
            </w:r>
          </w:p>
        </w:tc>
        <w:tc>
          <w:tcPr>
            <w:tcW w:w="1174" w:type="dxa"/>
            <w:tcBorders>
              <w:top w:val="nil"/>
              <w:left w:val="nil"/>
              <w:bottom w:val="single" w:sz="8" w:space="0" w:color="auto"/>
              <w:right w:val="single" w:sz="8"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sidRPr="00D714B2">
              <w:rPr>
                <w:rFonts w:ascii="Arial Narrow" w:eastAsia="MS Mincho" w:hAnsi="Arial Narrow" w:cs="Arial"/>
                <w:b/>
                <w:color w:val="000000"/>
              </w:rPr>
              <w:t>1</w:t>
            </w:r>
          </w:p>
        </w:tc>
        <w:tc>
          <w:tcPr>
            <w:tcW w:w="1174" w:type="dxa"/>
            <w:tcBorders>
              <w:top w:val="nil"/>
              <w:left w:val="nil"/>
              <w:bottom w:val="single" w:sz="8" w:space="0" w:color="auto"/>
              <w:right w:val="single" w:sz="8"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Pr>
                <w:rFonts w:ascii="Arial Narrow" w:eastAsia="MS Mincho" w:hAnsi="Arial Narrow" w:cs="Arial"/>
                <w:b/>
                <w:color w:val="000000"/>
              </w:rPr>
              <w:t>1</w:t>
            </w:r>
          </w:p>
        </w:tc>
        <w:tc>
          <w:tcPr>
            <w:tcW w:w="1211" w:type="dxa"/>
            <w:tcBorders>
              <w:top w:val="nil"/>
              <w:left w:val="nil"/>
              <w:bottom w:val="single" w:sz="8" w:space="0" w:color="auto"/>
              <w:right w:val="single" w:sz="8"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Pr>
                <w:rFonts w:ascii="Arial Narrow" w:eastAsia="Times New Roman" w:hAnsi="Arial Narrow" w:cs="Arial"/>
                <w:b/>
                <w:color w:val="000000"/>
              </w:rPr>
              <w:t>3</w:t>
            </w:r>
          </w:p>
        </w:tc>
      </w:tr>
      <w:tr w:rsidR="004F05EC" w:rsidRPr="00D714B2" w:rsidTr="002A7EA1">
        <w:trPr>
          <w:cantSplit/>
          <w:trHeight w:val="316"/>
        </w:trPr>
        <w:tc>
          <w:tcPr>
            <w:tcW w:w="4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5EC" w:rsidRPr="00D714B2" w:rsidRDefault="004F05EC" w:rsidP="002A7EA1">
            <w:pPr>
              <w:spacing w:after="0" w:line="240" w:lineRule="auto"/>
              <w:jc w:val="both"/>
              <w:rPr>
                <w:rFonts w:ascii="Arial Narrow" w:eastAsia="MS Mincho" w:hAnsi="Arial Narrow" w:cs="Arial"/>
              </w:rPr>
            </w:pPr>
            <w:r w:rsidRPr="00D714B2">
              <w:rPr>
                <w:rFonts w:ascii="Arial Narrow" w:eastAsia="MS Mincho" w:hAnsi="Arial Narrow" w:cs="Arial"/>
              </w:rPr>
              <w:t>Ekonomika a organizácia</w:t>
            </w:r>
          </w:p>
        </w:tc>
        <w:tc>
          <w:tcPr>
            <w:tcW w:w="1174" w:type="dxa"/>
            <w:tcBorders>
              <w:top w:val="nil"/>
              <w:left w:val="single" w:sz="4" w:space="0" w:color="auto"/>
              <w:bottom w:val="single" w:sz="8" w:space="0" w:color="auto"/>
              <w:right w:val="single" w:sz="8" w:space="0" w:color="auto"/>
            </w:tcBorders>
            <w:shd w:val="clear" w:color="auto" w:fill="A8D08D" w:themeFill="accent6" w:themeFillTint="99"/>
            <w:vAlign w:val="center"/>
            <w:hideMark/>
          </w:tcPr>
          <w:p w:rsidR="004F05EC" w:rsidRPr="00D714B2" w:rsidRDefault="004F05EC" w:rsidP="002A7EA1">
            <w:pPr>
              <w:spacing w:after="0" w:line="240" w:lineRule="auto"/>
              <w:jc w:val="center"/>
              <w:rPr>
                <w:rFonts w:ascii="Arial Narrow" w:eastAsia="MS Mincho" w:hAnsi="Arial Narrow" w:cs="Arial"/>
                <w:b/>
              </w:rPr>
            </w:pPr>
            <w:r w:rsidRPr="00D714B2">
              <w:rPr>
                <w:rFonts w:ascii="Arial Narrow" w:eastAsia="MS Mincho" w:hAnsi="Arial Narrow" w:cs="Arial"/>
                <w:b/>
              </w:rPr>
              <w:t>-</w:t>
            </w:r>
          </w:p>
        </w:tc>
        <w:tc>
          <w:tcPr>
            <w:tcW w:w="1174" w:type="dxa"/>
            <w:tcBorders>
              <w:top w:val="nil"/>
              <w:left w:val="nil"/>
              <w:bottom w:val="single" w:sz="8" w:space="0" w:color="auto"/>
              <w:right w:val="single" w:sz="8" w:space="0" w:color="auto"/>
            </w:tcBorders>
            <w:shd w:val="clear" w:color="auto" w:fill="A8D08D" w:themeFill="accent6" w:themeFillTint="99"/>
            <w:vAlign w:val="center"/>
            <w:hideMark/>
          </w:tcPr>
          <w:p w:rsidR="004F05EC" w:rsidRPr="00D714B2" w:rsidRDefault="004F05EC" w:rsidP="002A7EA1">
            <w:pPr>
              <w:spacing w:after="0" w:line="240" w:lineRule="auto"/>
              <w:jc w:val="center"/>
              <w:rPr>
                <w:rFonts w:ascii="Arial Narrow" w:eastAsia="MS Mincho" w:hAnsi="Arial Narrow" w:cs="Arial"/>
                <w:b/>
              </w:rPr>
            </w:pPr>
            <w:r w:rsidRPr="00D714B2">
              <w:rPr>
                <w:rFonts w:ascii="Arial Narrow" w:eastAsia="MS Mincho" w:hAnsi="Arial Narrow" w:cs="Arial"/>
                <w:b/>
              </w:rPr>
              <w:t>-</w:t>
            </w:r>
          </w:p>
        </w:tc>
        <w:tc>
          <w:tcPr>
            <w:tcW w:w="1174" w:type="dxa"/>
            <w:tcBorders>
              <w:top w:val="nil"/>
              <w:left w:val="nil"/>
              <w:bottom w:val="single" w:sz="8" w:space="0" w:color="auto"/>
              <w:right w:val="single" w:sz="8" w:space="0" w:color="auto"/>
            </w:tcBorders>
            <w:shd w:val="clear" w:color="auto" w:fill="A8D08D" w:themeFill="accent6" w:themeFillTint="99"/>
            <w:vAlign w:val="center"/>
            <w:hideMark/>
          </w:tcPr>
          <w:p w:rsidR="004F05EC" w:rsidRPr="00D714B2" w:rsidRDefault="004F05EC" w:rsidP="002A7EA1">
            <w:pPr>
              <w:spacing w:after="0" w:line="240" w:lineRule="auto"/>
              <w:jc w:val="center"/>
              <w:rPr>
                <w:rFonts w:ascii="Arial Narrow" w:eastAsia="MS Mincho" w:hAnsi="Arial Narrow" w:cs="Arial"/>
                <w:b/>
                <w:color w:val="FF0000"/>
              </w:rPr>
            </w:pPr>
            <w:r w:rsidRPr="00D714B2">
              <w:rPr>
                <w:rFonts w:ascii="Arial Narrow" w:eastAsia="MS Mincho" w:hAnsi="Arial Narrow" w:cs="Arial"/>
                <w:b/>
                <w:color w:val="FF0000"/>
              </w:rPr>
              <w:t>1</w:t>
            </w:r>
          </w:p>
        </w:tc>
        <w:tc>
          <w:tcPr>
            <w:tcW w:w="1211" w:type="dxa"/>
            <w:tcBorders>
              <w:top w:val="nil"/>
              <w:left w:val="nil"/>
              <w:bottom w:val="single" w:sz="8" w:space="0" w:color="auto"/>
              <w:right w:val="single" w:sz="8" w:space="0" w:color="auto"/>
            </w:tcBorders>
            <w:shd w:val="clear" w:color="auto" w:fill="A8D08D" w:themeFill="accent6" w:themeFillTint="99"/>
            <w:vAlign w:val="center"/>
            <w:hideMark/>
          </w:tcPr>
          <w:p w:rsidR="004F05EC" w:rsidRPr="00D714B2" w:rsidRDefault="004F05EC" w:rsidP="002A7EA1">
            <w:pPr>
              <w:spacing w:after="0" w:line="240" w:lineRule="auto"/>
              <w:jc w:val="center"/>
              <w:rPr>
                <w:rFonts w:ascii="Arial Narrow" w:eastAsia="Times New Roman" w:hAnsi="Arial Narrow" w:cs="Arial"/>
                <w:b/>
                <w:color w:val="FF0000"/>
              </w:rPr>
            </w:pPr>
            <w:r w:rsidRPr="00D714B2">
              <w:rPr>
                <w:rFonts w:ascii="Arial Narrow" w:eastAsia="Times New Roman" w:hAnsi="Arial Narrow" w:cs="Arial"/>
                <w:b/>
                <w:color w:val="FF0000"/>
              </w:rPr>
              <w:t>1</w:t>
            </w:r>
          </w:p>
        </w:tc>
      </w:tr>
      <w:tr w:rsidR="004F05EC" w:rsidRPr="00D714B2" w:rsidTr="002A7EA1">
        <w:trPr>
          <w:cantSplit/>
          <w:trHeight w:val="316"/>
        </w:trPr>
        <w:tc>
          <w:tcPr>
            <w:tcW w:w="4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5EC" w:rsidRPr="00D6299F" w:rsidRDefault="004F05EC" w:rsidP="002A7EA1">
            <w:pPr>
              <w:spacing w:after="0" w:line="240" w:lineRule="auto"/>
              <w:jc w:val="both"/>
              <w:rPr>
                <w:rFonts w:ascii="Arial Narrow" w:eastAsia="Times New Roman" w:hAnsi="Arial Narrow" w:cs="Arial"/>
              </w:rPr>
            </w:pPr>
            <w:r w:rsidRPr="00D6299F">
              <w:rPr>
                <w:rFonts w:ascii="Arial Narrow" w:eastAsia="MS Mincho" w:hAnsi="Arial Narrow" w:cs="Arial"/>
              </w:rPr>
              <w:t>Psychológia predaja</w:t>
            </w:r>
          </w:p>
        </w:tc>
        <w:tc>
          <w:tcPr>
            <w:tcW w:w="1174" w:type="dxa"/>
            <w:tcBorders>
              <w:top w:val="nil"/>
              <w:left w:val="single" w:sz="4" w:space="0" w:color="auto"/>
              <w:bottom w:val="single" w:sz="8" w:space="0" w:color="auto"/>
              <w:right w:val="single" w:sz="8" w:space="0" w:color="auto"/>
            </w:tcBorders>
            <w:shd w:val="clear" w:color="auto" w:fill="FABF8F"/>
            <w:vAlign w:val="center"/>
            <w:hideMark/>
          </w:tcPr>
          <w:p w:rsidR="004F05EC" w:rsidRPr="00D714B2" w:rsidRDefault="004F05EC" w:rsidP="002A7EA1">
            <w:pPr>
              <w:spacing w:after="0" w:line="240" w:lineRule="auto"/>
              <w:jc w:val="center"/>
              <w:rPr>
                <w:rFonts w:ascii="Arial Narrow" w:eastAsia="Times New Roman" w:hAnsi="Arial Narrow" w:cs="Arial"/>
                <w:b/>
                <w:color w:val="FF0000"/>
              </w:rPr>
            </w:pPr>
            <w:r w:rsidRPr="00D714B2">
              <w:rPr>
                <w:rFonts w:ascii="Arial Narrow" w:eastAsia="MS Mincho" w:hAnsi="Arial Narrow" w:cs="Arial"/>
                <w:b/>
                <w:color w:val="FF0000"/>
              </w:rPr>
              <w:t>1</w:t>
            </w:r>
          </w:p>
        </w:tc>
        <w:tc>
          <w:tcPr>
            <w:tcW w:w="1174" w:type="dxa"/>
            <w:tcBorders>
              <w:top w:val="nil"/>
              <w:left w:val="nil"/>
              <w:bottom w:val="single" w:sz="8" w:space="0" w:color="auto"/>
              <w:right w:val="single" w:sz="8" w:space="0" w:color="auto"/>
            </w:tcBorders>
            <w:shd w:val="clear" w:color="auto" w:fill="FABF8F"/>
            <w:vAlign w:val="center"/>
            <w:hideMark/>
          </w:tcPr>
          <w:p w:rsidR="004F05EC" w:rsidRPr="00D714B2" w:rsidRDefault="004F05EC" w:rsidP="002A7EA1">
            <w:pPr>
              <w:spacing w:after="0" w:line="240" w:lineRule="auto"/>
              <w:jc w:val="center"/>
              <w:rPr>
                <w:rFonts w:ascii="Arial Narrow" w:eastAsia="Times New Roman" w:hAnsi="Arial Narrow" w:cs="Arial"/>
                <w:b/>
                <w:color w:val="FF0000"/>
              </w:rPr>
            </w:pPr>
            <w:r w:rsidRPr="00D714B2">
              <w:rPr>
                <w:rFonts w:ascii="Arial Narrow" w:eastAsia="MS Mincho" w:hAnsi="Arial Narrow" w:cs="Arial"/>
                <w:b/>
                <w:color w:val="FF0000"/>
              </w:rPr>
              <w:t>1</w:t>
            </w:r>
          </w:p>
        </w:tc>
        <w:tc>
          <w:tcPr>
            <w:tcW w:w="1174" w:type="dxa"/>
            <w:tcBorders>
              <w:top w:val="nil"/>
              <w:left w:val="nil"/>
              <w:bottom w:val="single" w:sz="8" w:space="0" w:color="auto"/>
              <w:right w:val="single" w:sz="8" w:space="0" w:color="auto"/>
            </w:tcBorders>
            <w:shd w:val="clear" w:color="auto" w:fill="FABF8F"/>
            <w:vAlign w:val="center"/>
            <w:hideMark/>
          </w:tcPr>
          <w:p w:rsidR="004F05EC" w:rsidRPr="00D714B2" w:rsidRDefault="004F05EC" w:rsidP="002A7EA1">
            <w:pPr>
              <w:spacing w:after="0" w:line="240" w:lineRule="auto"/>
              <w:jc w:val="center"/>
              <w:rPr>
                <w:rFonts w:ascii="Arial Narrow" w:eastAsia="Times New Roman" w:hAnsi="Arial Narrow" w:cs="Arial"/>
                <w:b/>
                <w:color w:val="FF0000"/>
              </w:rPr>
            </w:pPr>
            <w:r>
              <w:rPr>
                <w:rFonts w:ascii="Arial Narrow" w:eastAsia="Times New Roman" w:hAnsi="Arial Narrow" w:cs="Arial"/>
                <w:b/>
                <w:color w:val="FF0000"/>
              </w:rPr>
              <w:t>1</w:t>
            </w:r>
          </w:p>
        </w:tc>
        <w:tc>
          <w:tcPr>
            <w:tcW w:w="1211" w:type="dxa"/>
            <w:tcBorders>
              <w:top w:val="nil"/>
              <w:left w:val="nil"/>
              <w:bottom w:val="single" w:sz="8" w:space="0" w:color="auto"/>
              <w:right w:val="single" w:sz="8" w:space="0" w:color="auto"/>
            </w:tcBorders>
            <w:shd w:val="clear" w:color="auto" w:fill="FABF8F"/>
            <w:vAlign w:val="center"/>
            <w:hideMark/>
          </w:tcPr>
          <w:p w:rsidR="004F05EC" w:rsidRPr="00D714B2" w:rsidRDefault="004F05EC" w:rsidP="002A7EA1">
            <w:pPr>
              <w:spacing w:after="0" w:line="240" w:lineRule="auto"/>
              <w:jc w:val="center"/>
              <w:rPr>
                <w:rFonts w:ascii="Arial Narrow" w:eastAsia="Times New Roman" w:hAnsi="Arial Narrow" w:cs="Arial"/>
                <w:b/>
                <w:color w:val="FF0000"/>
              </w:rPr>
            </w:pPr>
            <w:r>
              <w:rPr>
                <w:rFonts w:ascii="Arial Narrow" w:eastAsia="Times New Roman" w:hAnsi="Arial Narrow" w:cs="Arial"/>
                <w:b/>
                <w:color w:val="FF0000"/>
              </w:rPr>
              <w:t>3</w:t>
            </w:r>
          </w:p>
        </w:tc>
      </w:tr>
      <w:tr w:rsidR="004F05EC" w:rsidRPr="00D714B2" w:rsidTr="002A7EA1">
        <w:trPr>
          <w:cantSplit/>
          <w:trHeight w:val="316"/>
        </w:trPr>
        <w:tc>
          <w:tcPr>
            <w:tcW w:w="4354" w:type="dxa"/>
            <w:tcBorders>
              <w:top w:val="single" w:sz="4" w:space="0" w:color="auto"/>
              <w:left w:val="single" w:sz="4" w:space="0" w:color="auto"/>
              <w:bottom w:val="single" w:sz="4" w:space="0" w:color="auto"/>
              <w:right w:val="single" w:sz="4" w:space="0" w:color="auto"/>
            </w:tcBorders>
            <w:shd w:val="clear" w:color="auto" w:fill="auto"/>
            <w:vAlign w:val="center"/>
          </w:tcPr>
          <w:p w:rsidR="004F05EC" w:rsidRPr="00D6299F" w:rsidRDefault="004F05EC" w:rsidP="002A7EA1">
            <w:pPr>
              <w:spacing w:after="0" w:line="240" w:lineRule="auto"/>
              <w:jc w:val="both"/>
              <w:rPr>
                <w:rFonts w:ascii="Arial Narrow" w:eastAsia="MS Mincho" w:hAnsi="Arial Narrow" w:cs="Arial"/>
              </w:rPr>
            </w:pPr>
            <w:r w:rsidRPr="00D6299F">
              <w:rPr>
                <w:rFonts w:ascii="Arial Narrow" w:eastAsia="MS Mincho" w:hAnsi="Arial Narrow" w:cs="Arial"/>
              </w:rPr>
              <w:t>Aranžovanie a propagácia</w:t>
            </w:r>
          </w:p>
        </w:tc>
        <w:tc>
          <w:tcPr>
            <w:tcW w:w="1174" w:type="dxa"/>
            <w:tcBorders>
              <w:top w:val="nil"/>
              <w:left w:val="single" w:sz="4" w:space="0" w:color="auto"/>
              <w:bottom w:val="single" w:sz="8" w:space="0" w:color="auto"/>
              <w:right w:val="single" w:sz="8" w:space="0" w:color="auto"/>
            </w:tcBorders>
            <w:shd w:val="clear" w:color="auto" w:fill="A8D08D" w:themeFill="accent6" w:themeFillTint="99"/>
            <w:vAlign w:val="center"/>
          </w:tcPr>
          <w:p w:rsidR="004F05EC" w:rsidRPr="00D714B2" w:rsidRDefault="004F05EC" w:rsidP="002A7EA1">
            <w:pPr>
              <w:spacing w:after="0" w:line="240" w:lineRule="auto"/>
              <w:jc w:val="center"/>
              <w:rPr>
                <w:rFonts w:ascii="Arial Narrow" w:eastAsia="MS Mincho" w:hAnsi="Arial Narrow" w:cs="Arial"/>
                <w:b/>
                <w:color w:val="FF0000"/>
              </w:rPr>
            </w:pPr>
            <w:r>
              <w:rPr>
                <w:rFonts w:ascii="Arial Narrow" w:eastAsia="MS Mincho" w:hAnsi="Arial Narrow" w:cs="Arial"/>
                <w:b/>
                <w:color w:val="FF0000"/>
              </w:rPr>
              <w:t>1</w:t>
            </w:r>
          </w:p>
        </w:tc>
        <w:tc>
          <w:tcPr>
            <w:tcW w:w="1174" w:type="dxa"/>
            <w:tcBorders>
              <w:top w:val="nil"/>
              <w:left w:val="nil"/>
              <w:bottom w:val="single" w:sz="8" w:space="0" w:color="auto"/>
              <w:right w:val="single" w:sz="8" w:space="0" w:color="auto"/>
            </w:tcBorders>
            <w:shd w:val="clear" w:color="auto" w:fill="A8D08D" w:themeFill="accent6" w:themeFillTint="99"/>
            <w:vAlign w:val="center"/>
          </w:tcPr>
          <w:p w:rsidR="004F05EC" w:rsidRPr="00D714B2" w:rsidRDefault="004F05EC" w:rsidP="002A7EA1">
            <w:pPr>
              <w:spacing w:after="0" w:line="240" w:lineRule="auto"/>
              <w:jc w:val="center"/>
              <w:rPr>
                <w:rFonts w:ascii="Arial Narrow" w:eastAsia="MS Mincho" w:hAnsi="Arial Narrow" w:cs="Arial"/>
                <w:b/>
                <w:color w:val="FF0000"/>
              </w:rPr>
            </w:pPr>
            <w:r w:rsidRPr="00D714B2">
              <w:rPr>
                <w:rFonts w:ascii="Arial Narrow" w:eastAsia="MS Mincho" w:hAnsi="Arial Narrow" w:cs="Arial"/>
                <w:b/>
                <w:color w:val="FF0000"/>
              </w:rPr>
              <w:t>1</w:t>
            </w:r>
          </w:p>
        </w:tc>
        <w:tc>
          <w:tcPr>
            <w:tcW w:w="1174" w:type="dxa"/>
            <w:tcBorders>
              <w:top w:val="nil"/>
              <w:left w:val="nil"/>
              <w:bottom w:val="single" w:sz="8" w:space="0" w:color="auto"/>
              <w:right w:val="single" w:sz="8" w:space="0" w:color="auto"/>
            </w:tcBorders>
            <w:shd w:val="clear" w:color="auto" w:fill="A8D08D" w:themeFill="accent6" w:themeFillTint="99"/>
            <w:vAlign w:val="center"/>
          </w:tcPr>
          <w:p w:rsidR="004F05EC" w:rsidRPr="00D714B2" w:rsidRDefault="004F05EC" w:rsidP="002A7EA1">
            <w:pPr>
              <w:spacing w:after="0" w:line="240" w:lineRule="auto"/>
              <w:jc w:val="center"/>
              <w:rPr>
                <w:rFonts w:ascii="Arial Narrow" w:eastAsia="MS Mincho" w:hAnsi="Arial Narrow" w:cs="Arial"/>
                <w:b/>
                <w:color w:val="FF0000"/>
              </w:rPr>
            </w:pPr>
            <w:r>
              <w:rPr>
                <w:rFonts w:ascii="Arial Narrow" w:eastAsia="MS Mincho" w:hAnsi="Arial Narrow" w:cs="Arial"/>
                <w:b/>
                <w:color w:val="FF0000"/>
              </w:rPr>
              <w:t>1</w:t>
            </w:r>
          </w:p>
        </w:tc>
        <w:tc>
          <w:tcPr>
            <w:tcW w:w="1211" w:type="dxa"/>
            <w:tcBorders>
              <w:top w:val="nil"/>
              <w:left w:val="nil"/>
              <w:bottom w:val="single" w:sz="8" w:space="0" w:color="auto"/>
              <w:right w:val="single" w:sz="8" w:space="0" w:color="auto"/>
            </w:tcBorders>
            <w:shd w:val="clear" w:color="auto" w:fill="A8D08D" w:themeFill="accent6" w:themeFillTint="99"/>
            <w:vAlign w:val="center"/>
          </w:tcPr>
          <w:p w:rsidR="004F05EC" w:rsidRPr="00D714B2" w:rsidRDefault="004F05EC" w:rsidP="002A7EA1">
            <w:pPr>
              <w:spacing w:after="0" w:line="240" w:lineRule="auto"/>
              <w:jc w:val="center"/>
              <w:rPr>
                <w:rFonts w:ascii="Arial Narrow" w:eastAsia="Times New Roman" w:hAnsi="Arial Narrow" w:cs="Arial"/>
                <w:b/>
                <w:color w:val="FF0000"/>
              </w:rPr>
            </w:pPr>
            <w:r>
              <w:rPr>
                <w:rFonts w:ascii="Arial Narrow" w:eastAsia="Times New Roman" w:hAnsi="Arial Narrow" w:cs="Arial"/>
                <w:b/>
                <w:color w:val="FF0000"/>
              </w:rPr>
              <w:t>3</w:t>
            </w:r>
          </w:p>
        </w:tc>
      </w:tr>
      <w:tr w:rsidR="004F05EC" w:rsidRPr="00D714B2" w:rsidTr="002A7EA1">
        <w:trPr>
          <w:cantSplit/>
          <w:trHeight w:val="316"/>
        </w:trPr>
        <w:tc>
          <w:tcPr>
            <w:tcW w:w="4354" w:type="dxa"/>
            <w:tcBorders>
              <w:top w:val="single" w:sz="4" w:space="0" w:color="auto"/>
              <w:left w:val="single" w:sz="4" w:space="0" w:color="auto"/>
              <w:right w:val="single" w:sz="4" w:space="0" w:color="auto"/>
            </w:tcBorders>
            <w:shd w:val="clear" w:color="auto" w:fill="auto"/>
            <w:vAlign w:val="center"/>
            <w:hideMark/>
          </w:tcPr>
          <w:p w:rsidR="004F05EC" w:rsidRPr="00D714B2" w:rsidRDefault="004F05EC" w:rsidP="002A7EA1">
            <w:pPr>
              <w:spacing w:after="0" w:line="240" w:lineRule="auto"/>
              <w:jc w:val="both"/>
              <w:rPr>
                <w:rFonts w:ascii="Arial Narrow" w:eastAsia="Times New Roman" w:hAnsi="Arial Narrow" w:cs="Arial"/>
                <w:color w:val="000000"/>
              </w:rPr>
            </w:pPr>
            <w:r w:rsidRPr="00D714B2">
              <w:rPr>
                <w:rFonts w:ascii="Arial Narrow" w:eastAsia="MS Mincho" w:hAnsi="Arial Narrow" w:cs="Arial"/>
              </w:rPr>
              <w:t>Odborný výcvik</w:t>
            </w:r>
          </w:p>
        </w:tc>
        <w:tc>
          <w:tcPr>
            <w:tcW w:w="1174"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Pr>
                <w:rFonts w:ascii="Arial Narrow" w:eastAsia="Times New Roman" w:hAnsi="Arial Narrow" w:cs="Arial"/>
                <w:b/>
                <w:color w:val="000000"/>
              </w:rPr>
              <w:t>18</w:t>
            </w:r>
          </w:p>
        </w:tc>
        <w:tc>
          <w:tcPr>
            <w:tcW w:w="1174" w:type="dxa"/>
            <w:tcBorders>
              <w:top w:val="single" w:sz="8" w:space="0" w:color="auto"/>
              <w:left w:val="nil"/>
              <w:bottom w:val="single" w:sz="4" w:space="0" w:color="auto"/>
              <w:right w:val="single" w:sz="8"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sidRPr="00D714B2">
              <w:rPr>
                <w:rFonts w:ascii="Arial Narrow" w:eastAsia="MS Mincho" w:hAnsi="Arial Narrow" w:cs="Arial"/>
                <w:b/>
                <w:color w:val="000000"/>
              </w:rPr>
              <w:t>2</w:t>
            </w:r>
            <w:r>
              <w:rPr>
                <w:rFonts w:ascii="Arial Narrow" w:eastAsia="MS Mincho" w:hAnsi="Arial Narrow" w:cs="Arial"/>
                <w:b/>
                <w:color w:val="000000"/>
              </w:rPr>
              <w:t>1</w:t>
            </w:r>
          </w:p>
        </w:tc>
        <w:tc>
          <w:tcPr>
            <w:tcW w:w="1174" w:type="dxa"/>
            <w:tcBorders>
              <w:top w:val="single" w:sz="8" w:space="0" w:color="auto"/>
              <w:left w:val="nil"/>
              <w:bottom w:val="single" w:sz="4" w:space="0" w:color="auto"/>
              <w:right w:val="single" w:sz="8"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sidRPr="00D714B2">
              <w:rPr>
                <w:rFonts w:ascii="Arial Narrow" w:eastAsia="MS Mincho" w:hAnsi="Arial Narrow" w:cs="Arial"/>
                <w:b/>
                <w:color w:val="000000"/>
              </w:rPr>
              <w:t>2</w:t>
            </w:r>
            <w:r>
              <w:rPr>
                <w:rFonts w:ascii="Arial Narrow" w:eastAsia="MS Mincho" w:hAnsi="Arial Narrow" w:cs="Arial"/>
                <w:b/>
                <w:color w:val="000000"/>
              </w:rPr>
              <w:t>1</w:t>
            </w:r>
          </w:p>
        </w:tc>
        <w:tc>
          <w:tcPr>
            <w:tcW w:w="1211" w:type="dxa"/>
            <w:tcBorders>
              <w:top w:val="single" w:sz="8" w:space="0" w:color="auto"/>
              <w:left w:val="nil"/>
              <w:bottom w:val="single" w:sz="4" w:space="0" w:color="auto"/>
              <w:right w:val="single" w:sz="8" w:space="0" w:color="auto"/>
            </w:tcBorders>
            <w:shd w:val="clear" w:color="auto" w:fill="auto"/>
            <w:vAlign w:val="center"/>
            <w:hideMark/>
          </w:tcPr>
          <w:p w:rsidR="004F05EC" w:rsidRPr="00D714B2" w:rsidRDefault="004F05EC" w:rsidP="002A7EA1">
            <w:pPr>
              <w:spacing w:after="0" w:line="240" w:lineRule="auto"/>
              <w:jc w:val="center"/>
              <w:rPr>
                <w:rFonts w:ascii="Arial Narrow" w:eastAsia="Times New Roman" w:hAnsi="Arial Narrow" w:cs="Arial"/>
                <w:b/>
                <w:color w:val="000000"/>
              </w:rPr>
            </w:pPr>
            <w:r>
              <w:rPr>
                <w:rFonts w:ascii="Arial Narrow" w:eastAsia="Times New Roman" w:hAnsi="Arial Narrow" w:cs="Arial"/>
                <w:b/>
                <w:color w:val="000000"/>
              </w:rPr>
              <w:t>60</w:t>
            </w:r>
          </w:p>
        </w:tc>
      </w:tr>
      <w:tr w:rsidR="004F05EC" w:rsidRPr="00D714B2" w:rsidTr="002A7EA1">
        <w:trPr>
          <w:cantSplit/>
          <w:trHeight w:val="316"/>
        </w:trPr>
        <w:tc>
          <w:tcPr>
            <w:tcW w:w="4354" w:type="dxa"/>
            <w:tcBorders>
              <w:top w:val="single" w:sz="4" w:space="0" w:color="auto"/>
              <w:left w:val="single" w:sz="8" w:space="0" w:color="auto"/>
              <w:bottom w:val="single" w:sz="8" w:space="0" w:color="auto"/>
              <w:right w:val="single" w:sz="8" w:space="0" w:color="auto"/>
            </w:tcBorders>
            <w:shd w:val="clear" w:color="000000" w:fill="99FFCC"/>
            <w:vAlign w:val="center"/>
            <w:hideMark/>
          </w:tcPr>
          <w:p w:rsidR="004F05EC" w:rsidRPr="00D714B2" w:rsidRDefault="004F05EC" w:rsidP="002A7EA1">
            <w:pPr>
              <w:spacing w:after="0" w:line="240" w:lineRule="auto"/>
              <w:jc w:val="both"/>
              <w:rPr>
                <w:rFonts w:ascii="Arial Narrow" w:eastAsia="Times New Roman" w:hAnsi="Arial Narrow" w:cs="Arial"/>
                <w:b/>
                <w:bCs/>
                <w:color w:val="000000"/>
              </w:rPr>
            </w:pPr>
            <w:r w:rsidRPr="00D714B2">
              <w:rPr>
                <w:rFonts w:ascii="Arial Narrow" w:eastAsia="MS Mincho" w:hAnsi="Arial Narrow" w:cs="Arial"/>
                <w:b/>
                <w:bCs/>
                <w:color w:val="000000"/>
              </w:rPr>
              <w:t>Spolu odborné vzdelávanie</w:t>
            </w:r>
          </w:p>
        </w:tc>
        <w:tc>
          <w:tcPr>
            <w:tcW w:w="1174" w:type="dxa"/>
            <w:tcBorders>
              <w:top w:val="single" w:sz="4" w:space="0" w:color="auto"/>
              <w:left w:val="nil"/>
              <w:bottom w:val="single" w:sz="8" w:space="0" w:color="auto"/>
              <w:right w:val="single" w:sz="8" w:space="0" w:color="auto"/>
            </w:tcBorders>
            <w:shd w:val="clear" w:color="000000" w:fill="99FFCC"/>
            <w:vAlign w:val="center"/>
            <w:hideMark/>
          </w:tcPr>
          <w:p w:rsidR="004F05EC" w:rsidRPr="00D714B2" w:rsidRDefault="004F05EC" w:rsidP="002A7EA1">
            <w:pPr>
              <w:spacing w:after="0" w:line="240" w:lineRule="auto"/>
              <w:jc w:val="center"/>
              <w:rPr>
                <w:rFonts w:ascii="Arial Narrow" w:eastAsia="Times New Roman" w:hAnsi="Arial Narrow" w:cs="Arial"/>
                <w:b/>
                <w:bCs/>
                <w:color w:val="000000"/>
              </w:rPr>
            </w:pPr>
            <w:r w:rsidRPr="00D714B2">
              <w:rPr>
                <w:rFonts w:ascii="Arial Narrow" w:eastAsia="Times New Roman" w:hAnsi="Arial Narrow" w:cs="Arial"/>
                <w:b/>
                <w:bCs/>
                <w:color w:val="000000"/>
              </w:rPr>
              <w:t>2</w:t>
            </w:r>
            <w:r>
              <w:rPr>
                <w:rFonts w:ascii="Arial Narrow" w:eastAsia="Times New Roman" w:hAnsi="Arial Narrow" w:cs="Arial"/>
                <w:b/>
                <w:bCs/>
                <w:color w:val="000000"/>
              </w:rPr>
              <w:t>3</w:t>
            </w:r>
          </w:p>
        </w:tc>
        <w:tc>
          <w:tcPr>
            <w:tcW w:w="1174" w:type="dxa"/>
            <w:tcBorders>
              <w:top w:val="single" w:sz="4" w:space="0" w:color="auto"/>
              <w:left w:val="nil"/>
              <w:bottom w:val="single" w:sz="8" w:space="0" w:color="auto"/>
              <w:right w:val="single" w:sz="8" w:space="0" w:color="auto"/>
            </w:tcBorders>
            <w:shd w:val="clear" w:color="000000" w:fill="99FFCC"/>
            <w:vAlign w:val="center"/>
            <w:hideMark/>
          </w:tcPr>
          <w:p w:rsidR="004F05EC" w:rsidRPr="00D714B2" w:rsidRDefault="004F05EC" w:rsidP="002A7EA1">
            <w:pPr>
              <w:spacing w:after="0" w:line="240" w:lineRule="auto"/>
              <w:jc w:val="center"/>
              <w:rPr>
                <w:rFonts w:ascii="Arial Narrow" w:eastAsia="Times New Roman" w:hAnsi="Arial Narrow" w:cs="Arial"/>
                <w:b/>
                <w:bCs/>
                <w:color w:val="000000"/>
              </w:rPr>
            </w:pPr>
            <w:r w:rsidRPr="00D714B2">
              <w:rPr>
                <w:rFonts w:ascii="Arial Narrow" w:eastAsia="Times New Roman" w:hAnsi="Arial Narrow" w:cs="Arial"/>
                <w:b/>
                <w:bCs/>
                <w:color w:val="000000"/>
              </w:rPr>
              <w:t>2</w:t>
            </w:r>
            <w:r>
              <w:rPr>
                <w:rFonts w:ascii="Arial Narrow" w:eastAsia="Times New Roman" w:hAnsi="Arial Narrow" w:cs="Arial"/>
                <w:b/>
                <w:bCs/>
                <w:color w:val="000000"/>
              </w:rPr>
              <w:t>6</w:t>
            </w:r>
          </w:p>
        </w:tc>
        <w:tc>
          <w:tcPr>
            <w:tcW w:w="1174" w:type="dxa"/>
            <w:tcBorders>
              <w:top w:val="single" w:sz="4" w:space="0" w:color="auto"/>
              <w:left w:val="nil"/>
              <w:bottom w:val="single" w:sz="8" w:space="0" w:color="auto"/>
              <w:right w:val="single" w:sz="8" w:space="0" w:color="auto"/>
            </w:tcBorders>
            <w:shd w:val="clear" w:color="000000" w:fill="99FFCC"/>
            <w:vAlign w:val="center"/>
            <w:hideMark/>
          </w:tcPr>
          <w:p w:rsidR="004F05EC" w:rsidRPr="00D714B2" w:rsidRDefault="004F05EC" w:rsidP="002A7EA1">
            <w:pPr>
              <w:spacing w:after="0" w:line="240" w:lineRule="auto"/>
              <w:jc w:val="center"/>
              <w:rPr>
                <w:rFonts w:ascii="Arial Narrow" w:eastAsia="Times New Roman" w:hAnsi="Arial Narrow" w:cs="Arial"/>
                <w:b/>
                <w:bCs/>
                <w:color w:val="000000"/>
              </w:rPr>
            </w:pPr>
            <w:r w:rsidRPr="00D714B2">
              <w:rPr>
                <w:rFonts w:ascii="Arial Narrow" w:eastAsia="Times New Roman" w:hAnsi="Arial Narrow" w:cs="Arial"/>
                <w:b/>
                <w:bCs/>
                <w:color w:val="000000"/>
              </w:rPr>
              <w:t>2</w:t>
            </w:r>
            <w:r>
              <w:rPr>
                <w:rFonts w:ascii="Arial Narrow" w:eastAsia="Times New Roman" w:hAnsi="Arial Narrow" w:cs="Arial"/>
                <w:b/>
                <w:bCs/>
                <w:color w:val="000000"/>
              </w:rPr>
              <w:t>7</w:t>
            </w:r>
          </w:p>
        </w:tc>
        <w:tc>
          <w:tcPr>
            <w:tcW w:w="1211" w:type="dxa"/>
            <w:tcBorders>
              <w:top w:val="single" w:sz="4" w:space="0" w:color="auto"/>
              <w:left w:val="nil"/>
              <w:bottom w:val="single" w:sz="8" w:space="0" w:color="auto"/>
              <w:right w:val="single" w:sz="8" w:space="0" w:color="auto"/>
            </w:tcBorders>
            <w:shd w:val="clear" w:color="000000" w:fill="99FFCC"/>
            <w:noWrap/>
            <w:vAlign w:val="bottom"/>
            <w:hideMark/>
          </w:tcPr>
          <w:p w:rsidR="004F05EC" w:rsidRPr="00D714B2" w:rsidRDefault="004F05EC" w:rsidP="002A7EA1">
            <w:pPr>
              <w:spacing w:after="0" w:line="240" w:lineRule="auto"/>
              <w:jc w:val="center"/>
              <w:rPr>
                <w:rFonts w:ascii="Arial Narrow" w:eastAsia="Times New Roman" w:hAnsi="Arial Narrow" w:cs="Arial"/>
                <w:b/>
                <w:bCs/>
                <w:color w:val="000000"/>
              </w:rPr>
            </w:pPr>
            <w:r w:rsidRPr="00D714B2">
              <w:rPr>
                <w:rFonts w:ascii="Arial Narrow" w:eastAsia="Times New Roman" w:hAnsi="Arial Narrow" w:cs="Arial"/>
                <w:b/>
                <w:bCs/>
                <w:color w:val="000000"/>
              </w:rPr>
              <w:t>7</w:t>
            </w:r>
            <w:r>
              <w:rPr>
                <w:rFonts w:ascii="Arial Narrow" w:eastAsia="Times New Roman" w:hAnsi="Arial Narrow" w:cs="Arial"/>
                <w:b/>
                <w:bCs/>
                <w:color w:val="000000"/>
              </w:rPr>
              <w:t>6</w:t>
            </w:r>
          </w:p>
        </w:tc>
      </w:tr>
      <w:tr w:rsidR="004F05EC" w:rsidRPr="00D714B2" w:rsidTr="002A7EA1">
        <w:trPr>
          <w:trHeight w:val="542"/>
        </w:trPr>
        <w:tc>
          <w:tcPr>
            <w:tcW w:w="4354" w:type="dxa"/>
            <w:tcBorders>
              <w:top w:val="nil"/>
              <w:left w:val="single" w:sz="8" w:space="0" w:color="auto"/>
              <w:bottom w:val="single" w:sz="8" w:space="0" w:color="auto"/>
              <w:right w:val="nil"/>
            </w:tcBorders>
            <w:shd w:val="clear" w:color="000000" w:fill="FFFF00"/>
            <w:vAlign w:val="center"/>
            <w:hideMark/>
          </w:tcPr>
          <w:p w:rsidR="004F05EC" w:rsidRPr="00D714B2" w:rsidRDefault="004F05EC" w:rsidP="002A7EA1">
            <w:pPr>
              <w:spacing w:after="0" w:line="240" w:lineRule="auto"/>
              <w:rPr>
                <w:rFonts w:ascii="Arial Narrow" w:eastAsia="Times New Roman" w:hAnsi="Arial Narrow" w:cs="Arial"/>
                <w:b/>
                <w:bCs/>
                <w:color w:val="000000"/>
              </w:rPr>
            </w:pPr>
            <w:r w:rsidRPr="00D714B2">
              <w:rPr>
                <w:rFonts w:ascii="Arial Narrow" w:eastAsia="Times New Roman" w:hAnsi="Arial Narrow" w:cs="Arial"/>
                <w:b/>
                <w:bCs/>
                <w:color w:val="000000"/>
              </w:rPr>
              <w:t>Spolu všeobecné + odborné vzdelávanie</w:t>
            </w:r>
          </w:p>
        </w:tc>
        <w:tc>
          <w:tcPr>
            <w:tcW w:w="1174" w:type="dxa"/>
            <w:tcBorders>
              <w:top w:val="nil"/>
              <w:left w:val="single" w:sz="8" w:space="0" w:color="auto"/>
              <w:bottom w:val="single" w:sz="8" w:space="0" w:color="auto"/>
              <w:right w:val="single" w:sz="8" w:space="0" w:color="auto"/>
            </w:tcBorders>
            <w:shd w:val="clear" w:color="000000" w:fill="FFFF00"/>
            <w:noWrap/>
            <w:vAlign w:val="center"/>
            <w:hideMark/>
          </w:tcPr>
          <w:p w:rsidR="004F05EC" w:rsidRPr="00D714B2" w:rsidRDefault="004F05EC" w:rsidP="002A7EA1">
            <w:pPr>
              <w:spacing w:after="0" w:line="240" w:lineRule="auto"/>
              <w:jc w:val="center"/>
              <w:rPr>
                <w:rFonts w:ascii="Arial Narrow" w:eastAsia="Times New Roman" w:hAnsi="Arial Narrow" w:cs="Arial"/>
                <w:b/>
                <w:bCs/>
                <w:color w:val="000000"/>
              </w:rPr>
            </w:pPr>
            <w:r w:rsidRPr="00D714B2">
              <w:rPr>
                <w:rFonts w:ascii="Arial Narrow" w:eastAsia="Times New Roman" w:hAnsi="Arial Narrow" w:cs="Arial"/>
                <w:b/>
                <w:bCs/>
                <w:color w:val="000000"/>
              </w:rPr>
              <w:t>3</w:t>
            </w:r>
            <w:r>
              <w:rPr>
                <w:rFonts w:ascii="Arial Narrow" w:eastAsia="Times New Roman" w:hAnsi="Arial Narrow" w:cs="Arial"/>
                <w:b/>
                <w:bCs/>
                <w:color w:val="000000"/>
              </w:rPr>
              <w:t>0</w:t>
            </w:r>
          </w:p>
        </w:tc>
        <w:tc>
          <w:tcPr>
            <w:tcW w:w="1174" w:type="dxa"/>
            <w:tcBorders>
              <w:top w:val="nil"/>
              <w:left w:val="nil"/>
              <w:bottom w:val="single" w:sz="8" w:space="0" w:color="auto"/>
              <w:right w:val="single" w:sz="8" w:space="0" w:color="auto"/>
            </w:tcBorders>
            <w:shd w:val="clear" w:color="000000" w:fill="FFFF00"/>
            <w:noWrap/>
            <w:vAlign w:val="center"/>
            <w:hideMark/>
          </w:tcPr>
          <w:p w:rsidR="004F05EC" w:rsidRPr="00D714B2" w:rsidRDefault="004F05EC" w:rsidP="002A7EA1">
            <w:pPr>
              <w:spacing w:after="0" w:line="240" w:lineRule="auto"/>
              <w:jc w:val="center"/>
              <w:rPr>
                <w:rFonts w:ascii="Arial Narrow" w:eastAsia="Times New Roman" w:hAnsi="Arial Narrow" w:cs="Arial"/>
                <w:b/>
                <w:bCs/>
                <w:color w:val="000000"/>
              </w:rPr>
            </w:pPr>
            <w:r w:rsidRPr="00D714B2">
              <w:rPr>
                <w:rFonts w:ascii="Arial Narrow" w:eastAsia="Times New Roman" w:hAnsi="Arial Narrow" w:cs="Arial"/>
                <w:b/>
                <w:bCs/>
                <w:color w:val="000000"/>
              </w:rPr>
              <w:t>3</w:t>
            </w:r>
            <w:r w:rsidR="00F47235">
              <w:rPr>
                <w:rFonts w:ascii="Arial Narrow" w:eastAsia="Times New Roman" w:hAnsi="Arial Narrow" w:cs="Arial"/>
                <w:b/>
                <w:bCs/>
                <w:color w:val="000000"/>
              </w:rPr>
              <w:t>3</w:t>
            </w:r>
          </w:p>
        </w:tc>
        <w:tc>
          <w:tcPr>
            <w:tcW w:w="1174" w:type="dxa"/>
            <w:tcBorders>
              <w:top w:val="nil"/>
              <w:left w:val="nil"/>
              <w:bottom w:val="single" w:sz="8" w:space="0" w:color="auto"/>
              <w:right w:val="single" w:sz="8" w:space="0" w:color="auto"/>
            </w:tcBorders>
            <w:shd w:val="clear" w:color="000000" w:fill="FFFF00"/>
            <w:noWrap/>
            <w:vAlign w:val="center"/>
            <w:hideMark/>
          </w:tcPr>
          <w:p w:rsidR="004F05EC" w:rsidRPr="00D714B2" w:rsidRDefault="004F05EC" w:rsidP="002A7EA1">
            <w:pPr>
              <w:spacing w:after="0" w:line="240" w:lineRule="auto"/>
              <w:jc w:val="center"/>
              <w:rPr>
                <w:rFonts w:ascii="Arial Narrow" w:eastAsia="Times New Roman" w:hAnsi="Arial Narrow" w:cs="Arial"/>
                <w:b/>
                <w:bCs/>
                <w:color w:val="000000"/>
              </w:rPr>
            </w:pPr>
            <w:r w:rsidRPr="00D714B2">
              <w:rPr>
                <w:rFonts w:ascii="Arial Narrow" w:eastAsia="Times New Roman" w:hAnsi="Arial Narrow" w:cs="Arial"/>
                <w:b/>
                <w:bCs/>
                <w:color w:val="000000"/>
              </w:rPr>
              <w:t>3</w:t>
            </w:r>
            <w:r>
              <w:rPr>
                <w:rFonts w:ascii="Arial Narrow" w:eastAsia="Times New Roman" w:hAnsi="Arial Narrow" w:cs="Arial"/>
                <w:b/>
                <w:bCs/>
                <w:color w:val="000000"/>
              </w:rPr>
              <w:t>3</w:t>
            </w:r>
          </w:p>
        </w:tc>
        <w:tc>
          <w:tcPr>
            <w:tcW w:w="1211" w:type="dxa"/>
            <w:tcBorders>
              <w:top w:val="nil"/>
              <w:left w:val="nil"/>
              <w:bottom w:val="single" w:sz="8" w:space="0" w:color="auto"/>
              <w:right w:val="single" w:sz="8" w:space="0" w:color="auto"/>
            </w:tcBorders>
            <w:shd w:val="clear" w:color="000000" w:fill="FFFF00"/>
            <w:noWrap/>
            <w:vAlign w:val="center"/>
            <w:hideMark/>
          </w:tcPr>
          <w:p w:rsidR="004F05EC" w:rsidRPr="00D714B2" w:rsidRDefault="004F05EC" w:rsidP="002A7EA1">
            <w:pPr>
              <w:spacing w:after="0" w:line="240" w:lineRule="auto"/>
              <w:jc w:val="center"/>
              <w:rPr>
                <w:rFonts w:ascii="Arial Narrow" w:eastAsia="Times New Roman" w:hAnsi="Arial Narrow" w:cs="Arial"/>
                <w:b/>
                <w:bCs/>
                <w:color w:val="000000"/>
              </w:rPr>
            </w:pPr>
            <w:r w:rsidRPr="00D714B2">
              <w:rPr>
                <w:rFonts w:ascii="Arial Narrow" w:eastAsia="Times New Roman" w:hAnsi="Arial Narrow" w:cs="Arial"/>
                <w:b/>
                <w:bCs/>
                <w:color w:val="000000"/>
              </w:rPr>
              <w:t>9</w:t>
            </w:r>
            <w:r>
              <w:rPr>
                <w:rFonts w:ascii="Arial Narrow" w:eastAsia="Times New Roman" w:hAnsi="Arial Narrow" w:cs="Arial"/>
                <w:b/>
                <w:bCs/>
                <w:color w:val="000000"/>
              </w:rPr>
              <w:t>5</w:t>
            </w:r>
          </w:p>
        </w:tc>
      </w:tr>
      <w:tr w:rsidR="004F05EC" w:rsidRPr="00D714B2" w:rsidTr="002A7EA1">
        <w:trPr>
          <w:trHeight w:val="316"/>
        </w:trPr>
        <w:tc>
          <w:tcPr>
            <w:tcW w:w="4354" w:type="dxa"/>
            <w:tcBorders>
              <w:top w:val="nil"/>
              <w:left w:val="single" w:sz="8" w:space="0" w:color="auto"/>
              <w:bottom w:val="single" w:sz="8" w:space="0" w:color="auto"/>
              <w:right w:val="nil"/>
            </w:tcBorders>
            <w:shd w:val="clear" w:color="auto" w:fill="FABF8F"/>
            <w:vAlign w:val="center"/>
            <w:hideMark/>
          </w:tcPr>
          <w:p w:rsidR="004F05EC" w:rsidRPr="00D714B2" w:rsidRDefault="004F05EC" w:rsidP="002A7EA1">
            <w:pPr>
              <w:spacing w:after="0" w:line="240" w:lineRule="auto"/>
              <w:rPr>
                <w:rFonts w:ascii="Arial Narrow" w:eastAsia="Times New Roman" w:hAnsi="Arial Narrow" w:cs="Arial"/>
                <w:b/>
                <w:bCs/>
                <w:color w:val="FF0000"/>
              </w:rPr>
            </w:pPr>
            <w:r w:rsidRPr="00D714B2">
              <w:rPr>
                <w:rFonts w:ascii="Arial Narrow" w:eastAsia="Times New Roman" w:hAnsi="Arial Narrow" w:cs="Arial"/>
                <w:b/>
                <w:bCs/>
                <w:color w:val="FF0000"/>
              </w:rPr>
              <w:t>z toho disponibilné hodiny</w:t>
            </w:r>
          </w:p>
        </w:tc>
        <w:tc>
          <w:tcPr>
            <w:tcW w:w="1174" w:type="dxa"/>
            <w:tcBorders>
              <w:top w:val="nil"/>
              <w:left w:val="single" w:sz="8" w:space="0" w:color="auto"/>
              <w:bottom w:val="single" w:sz="8" w:space="0" w:color="auto"/>
              <w:right w:val="single" w:sz="8" w:space="0" w:color="auto"/>
            </w:tcBorders>
            <w:shd w:val="clear" w:color="auto" w:fill="FABF8F"/>
            <w:vAlign w:val="center"/>
            <w:hideMark/>
          </w:tcPr>
          <w:p w:rsidR="004F05EC" w:rsidRPr="00D714B2" w:rsidRDefault="004F05EC" w:rsidP="002A7EA1">
            <w:pPr>
              <w:spacing w:after="0" w:line="240" w:lineRule="auto"/>
              <w:jc w:val="center"/>
              <w:rPr>
                <w:rFonts w:ascii="Arial Narrow" w:eastAsia="Times New Roman" w:hAnsi="Arial Narrow" w:cs="Arial"/>
                <w:b/>
                <w:bCs/>
                <w:color w:val="FF0000"/>
              </w:rPr>
            </w:pPr>
            <w:r>
              <w:rPr>
                <w:rFonts w:ascii="Arial Narrow" w:eastAsia="Times New Roman" w:hAnsi="Arial Narrow" w:cs="Arial"/>
                <w:b/>
                <w:bCs/>
                <w:color w:val="FF0000"/>
              </w:rPr>
              <w:t>5</w:t>
            </w:r>
          </w:p>
        </w:tc>
        <w:tc>
          <w:tcPr>
            <w:tcW w:w="1174" w:type="dxa"/>
            <w:tcBorders>
              <w:top w:val="nil"/>
              <w:left w:val="nil"/>
              <w:bottom w:val="single" w:sz="8" w:space="0" w:color="auto"/>
              <w:right w:val="single" w:sz="8" w:space="0" w:color="auto"/>
            </w:tcBorders>
            <w:shd w:val="clear" w:color="auto" w:fill="FABF8F"/>
            <w:vAlign w:val="center"/>
            <w:hideMark/>
          </w:tcPr>
          <w:p w:rsidR="004F05EC" w:rsidRPr="00D714B2" w:rsidRDefault="00F47235" w:rsidP="002A7EA1">
            <w:pPr>
              <w:spacing w:after="0" w:line="240" w:lineRule="auto"/>
              <w:jc w:val="center"/>
              <w:rPr>
                <w:rFonts w:ascii="Arial Narrow" w:eastAsia="Times New Roman" w:hAnsi="Arial Narrow" w:cs="Arial"/>
                <w:b/>
                <w:bCs/>
                <w:color w:val="FF0000"/>
              </w:rPr>
            </w:pPr>
            <w:r>
              <w:rPr>
                <w:rFonts w:ascii="Arial Narrow" w:eastAsia="Times New Roman" w:hAnsi="Arial Narrow" w:cs="Arial"/>
                <w:b/>
                <w:bCs/>
                <w:color w:val="FF0000"/>
              </w:rPr>
              <w:t>6</w:t>
            </w:r>
          </w:p>
        </w:tc>
        <w:tc>
          <w:tcPr>
            <w:tcW w:w="1174" w:type="dxa"/>
            <w:tcBorders>
              <w:top w:val="nil"/>
              <w:left w:val="nil"/>
              <w:bottom w:val="single" w:sz="8" w:space="0" w:color="auto"/>
              <w:right w:val="single" w:sz="8" w:space="0" w:color="auto"/>
            </w:tcBorders>
            <w:shd w:val="clear" w:color="auto" w:fill="FABF8F"/>
            <w:vAlign w:val="center"/>
            <w:hideMark/>
          </w:tcPr>
          <w:p w:rsidR="004F05EC" w:rsidRPr="00D714B2" w:rsidRDefault="004F05EC" w:rsidP="002A7EA1">
            <w:pPr>
              <w:spacing w:after="0" w:line="240" w:lineRule="auto"/>
              <w:jc w:val="center"/>
              <w:rPr>
                <w:rFonts w:ascii="Arial Narrow" w:eastAsia="Times New Roman" w:hAnsi="Arial Narrow" w:cs="Arial"/>
                <w:b/>
                <w:bCs/>
                <w:color w:val="FF0000"/>
              </w:rPr>
            </w:pPr>
            <w:r>
              <w:rPr>
                <w:rFonts w:ascii="Arial Narrow" w:eastAsia="Times New Roman" w:hAnsi="Arial Narrow" w:cs="Arial"/>
                <w:b/>
                <w:bCs/>
                <w:color w:val="FF0000"/>
              </w:rPr>
              <w:t>6</w:t>
            </w:r>
          </w:p>
        </w:tc>
        <w:tc>
          <w:tcPr>
            <w:tcW w:w="1211" w:type="dxa"/>
            <w:tcBorders>
              <w:top w:val="nil"/>
              <w:left w:val="nil"/>
              <w:bottom w:val="single" w:sz="8" w:space="0" w:color="auto"/>
              <w:right w:val="single" w:sz="8" w:space="0" w:color="auto"/>
            </w:tcBorders>
            <w:shd w:val="clear" w:color="auto" w:fill="FABF8F"/>
            <w:noWrap/>
            <w:vAlign w:val="center"/>
            <w:hideMark/>
          </w:tcPr>
          <w:p w:rsidR="004F05EC" w:rsidRPr="00D714B2" w:rsidRDefault="004F05EC" w:rsidP="002A7EA1">
            <w:pPr>
              <w:spacing w:after="0" w:line="240" w:lineRule="auto"/>
              <w:jc w:val="center"/>
              <w:rPr>
                <w:rFonts w:ascii="Arial Narrow" w:eastAsia="Times New Roman" w:hAnsi="Arial Narrow" w:cs="Arial"/>
                <w:b/>
                <w:bCs/>
                <w:color w:val="FF0000"/>
              </w:rPr>
            </w:pPr>
            <w:r w:rsidRPr="00D714B2">
              <w:rPr>
                <w:rFonts w:ascii="Arial Narrow" w:eastAsia="Times New Roman" w:hAnsi="Arial Narrow" w:cs="Arial"/>
                <w:b/>
                <w:bCs/>
                <w:color w:val="FF0000"/>
              </w:rPr>
              <w:t>1</w:t>
            </w:r>
            <w:r w:rsidR="00F47235">
              <w:rPr>
                <w:rFonts w:ascii="Arial Narrow" w:eastAsia="Times New Roman" w:hAnsi="Arial Narrow" w:cs="Arial"/>
                <w:b/>
                <w:bCs/>
                <w:color w:val="FF0000"/>
              </w:rPr>
              <w:t>7</w:t>
            </w:r>
          </w:p>
        </w:tc>
      </w:tr>
    </w:tbl>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p w:rsidR="004F05EC" w:rsidRPr="00D714B2" w:rsidRDefault="004F05EC" w:rsidP="004F05EC">
      <w:pPr>
        <w:spacing w:after="0" w:line="240" w:lineRule="auto"/>
        <w:jc w:val="both"/>
        <w:rPr>
          <w:rFonts w:ascii="Arial Narrow" w:eastAsia="Times New Roman" w:hAnsi="Arial Narrow" w:cs="Times New Roman"/>
          <w:kern w:val="20"/>
        </w:rPr>
      </w:pPr>
    </w:p>
    <w:tbl>
      <w:tblPr>
        <w:tblpPr w:leftFromText="141" w:rightFromText="141" w:vertAnchor="text" w:horzAnchor="margin" w:tblpY="9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6203"/>
        <w:gridCol w:w="896"/>
        <w:gridCol w:w="1006"/>
        <w:gridCol w:w="940"/>
      </w:tblGrid>
      <w:tr w:rsidR="004F05EC" w:rsidRPr="00D714B2" w:rsidTr="002A7EA1">
        <w:trPr>
          <w:cantSplit/>
          <w:trHeight w:val="226"/>
        </w:trPr>
        <w:tc>
          <w:tcPr>
            <w:tcW w:w="9045" w:type="dxa"/>
            <w:gridSpan w:val="4"/>
            <w:shd w:val="clear" w:color="auto" w:fill="FFFF00"/>
            <w:vAlign w:val="center"/>
          </w:tcPr>
          <w:p w:rsidR="004F05EC" w:rsidRPr="00D714B2" w:rsidRDefault="004F05EC" w:rsidP="002A7EA1">
            <w:pPr>
              <w:spacing w:after="0" w:line="240" w:lineRule="auto"/>
              <w:rPr>
                <w:rFonts w:ascii="Arial Narrow" w:eastAsia="MS Mincho" w:hAnsi="Arial Narrow" w:cs="Arial Narrow"/>
                <w:kern w:val="20"/>
              </w:rPr>
            </w:pPr>
            <w:r w:rsidRPr="00D714B2">
              <w:rPr>
                <w:rFonts w:ascii="Arial Narrow" w:eastAsia="MS Mincho" w:hAnsi="Arial Narrow" w:cs="Arial Narrow"/>
                <w:b/>
                <w:bCs/>
                <w:kern w:val="20"/>
              </w:rPr>
              <w:t>Účelové kurzy/učivo</w:t>
            </w:r>
          </w:p>
        </w:tc>
      </w:tr>
      <w:tr w:rsidR="004F05EC" w:rsidRPr="00D714B2" w:rsidTr="002A7EA1">
        <w:trPr>
          <w:cantSplit/>
          <w:trHeight w:val="226"/>
        </w:trPr>
        <w:tc>
          <w:tcPr>
            <w:tcW w:w="6203" w:type="dxa"/>
            <w:vAlign w:val="center"/>
          </w:tcPr>
          <w:p w:rsidR="004F05EC" w:rsidRPr="00D714B2" w:rsidRDefault="004F05EC" w:rsidP="002A7EA1">
            <w:pPr>
              <w:spacing w:after="0" w:line="240" w:lineRule="auto"/>
              <w:jc w:val="both"/>
              <w:rPr>
                <w:rFonts w:ascii="Arial Narrow" w:eastAsia="MS Mincho" w:hAnsi="Arial Narrow" w:cs="Arial Narrow"/>
                <w:kern w:val="20"/>
              </w:rPr>
            </w:pPr>
            <w:r w:rsidRPr="00D714B2">
              <w:rPr>
                <w:rFonts w:ascii="Arial Narrow" w:eastAsia="MS Mincho" w:hAnsi="Arial Narrow" w:cs="Arial Narrow"/>
                <w:kern w:val="20"/>
              </w:rPr>
              <w:t>Účelové cvičenia</w:t>
            </w:r>
          </w:p>
        </w:tc>
        <w:tc>
          <w:tcPr>
            <w:tcW w:w="896" w:type="dxa"/>
            <w:vAlign w:val="center"/>
          </w:tcPr>
          <w:p w:rsidR="004F05EC" w:rsidRPr="00D714B2" w:rsidRDefault="00F47235" w:rsidP="002A7EA1">
            <w:pPr>
              <w:spacing w:after="0" w:line="240" w:lineRule="auto"/>
              <w:jc w:val="center"/>
              <w:rPr>
                <w:rFonts w:ascii="Arial Narrow" w:eastAsia="MS Mincho" w:hAnsi="Arial Narrow" w:cs="Arial Narrow"/>
                <w:kern w:val="20"/>
              </w:rPr>
            </w:pPr>
            <w:r>
              <w:rPr>
                <w:rFonts w:ascii="Arial Narrow" w:eastAsia="MS Mincho" w:hAnsi="Arial Narrow" w:cs="Arial Narrow"/>
                <w:kern w:val="20"/>
              </w:rPr>
              <w:t>12</w:t>
            </w:r>
          </w:p>
        </w:tc>
        <w:tc>
          <w:tcPr>
            <w:tcW w:w="1006" w:type="dxa"/>
            <w:vAlign w:val="center"/>
          </w:tcPr>
          <w:p w:rsidR="004F05EC" w:rsidRPr="00D714B2" w:rsidRDefault="00F47235" w:rsidP="002A7EA1">
            <w:pPr>
              <w:spacing w:after="0" w:line="240" w:lineRule="auto"/>
              <w:jc w:val="center"/>
              <w:rPr>
                <w:rFonts w:ascii="Arial Narrow" w:eastAsia="MS Mincho" w:hAnsi="Arial Narrow" w:cs="Arial Narrow"/>
                <w:kern w:val="20"/>
              </w:rPr>
            </w:pPr>
            <w:r>
              <w:rPr>
                <w:rFonts w:ascii="Arial Narrow" w:eastAsia="MS Mincho" w:hAnsi="Arial Narrow" w:cs="Arial Narrow"/>
                <w:kern w:val="20"/>
              </w:rPr>
              <w:t>12</w:t>
            </w:r>
          </w:p>
        </w:tc>
        <w:tc>
          <w:tcPr>
            <w:tcW w:w="940" w:type="dxa"/>
            <w:vAlign w:val="center"/>
          </w:tcPr>
          <w:p w:rsidR="004F05EC" w:rsidRPr="00D714B2" w:rsidRDefault="00F47235" w:rsidP="002A7EA1">
            <w:pPr>
              <w:spacing w:after="0" w:line="240" w:lineRule="auto"/>
              <w:jc w:val="center"/>
              <w:rPr>
                <w:rFonts w:ascii="Arial Narrow" w:eastAsia="MS Mincho" w:hAnsi="Arial Narrow" w:cs="Arial Narrow"/>
                <w:kern w:val="20"/>
              </w:rPr>
            </w:pPr>
            <w:r>
              <w:rPr>
                <w:rFonts w:ascii="Arial Narrow" w:eastAsia="MS Mincho" w:hAnsi="Arial Narrow" w:cs="Arial Narrow"/>
                <w:kern w:val="20"/>
              </w:rPr>
              <w:t>12</w:t>
            </w:r>
          </w:p>
        </w:tc>
      </w:tr>
      <w:tr w:rsidR="004F05EC" w:rsidRPr="00D714B2" w:rsidTr="002A7EA1">
        <w:trPr>
          <w:cantSplit/>
          <w:trHeight w:val="241"/>
        </w:trPr>
        <w:tc>
          <w:tcPr>
            <w:tcW w:w="6203" w:type="dxa"/>
            <w:vAlign w:val="center"/>
          </w:tcPr>
          <w:p w:rsidR="004F05EC" w:rsidRPr="00D714B2" w:rsidRDefault="004F05EC" w:rsidP="002A7EA1">
            <w:pPr>
              <w:tabs>
                <w:tab w:val="num" w:pos="360"/>
              </w:tabs>
              <w:spacing w:after="0" w:line="240" w:lineRule="auto"/>
              <w:ind w:left="360" w:hanging="360"/>
              <w:jc w:val="both"/>
              <w:rPr>
                <w:rFonts w:ascii="Arial Narrow" w:eastAsia="MS Mincho" w:hAnsi="Arial Narrow"/>
                <w:kern w:val="20"/>
              </w:rPr>
            </w:pPr>
            <w:r w:rsidRPr="00D714B2">
              <w:rPr>
                <w:rFonts w:ascii="Arial Narrow" w:eastAsia="MS Mincho" w:hAnsi="Arial Narrow" w:cs="Arial Narrow"/>
                <w:kern w:val="20"/>
              </w:rPr>
              <w:t>Kurz pohybových aktivít v prírode</w:t>
            </w:r>
          </w:p>
        </w:tc>
        <w:tc>
          <w:tcPr>
            <w:tcW w:w="896" w:type="dxa"/>
            <w:vAlign w:val="center"/>
          </w:tcPr>
          <w:p w:rsidR="004F05EC" w:rsidRPr="00D714B2" w:rsidRDefault="004F05EC" w:rsidP="002A7EA1">
            <w:pPr>
              <w:spacing w:after="0" w:line="240" w:lineRule="auto"/>
              <w:jc w:val="center"/>
              <w:rPr>
                <w:rFonts w:ascii="Arial Narrow" w:eastAsia="MS Mincho" w:hAnsi="Arial Narrow" w:cs="Arial Narrow"/>
                <w:kern w:val="20"/>
              </w:rPr>
            </w:pPr>
            <w:r w:rsidRPr="00D714B2">
              <w:rPr>
                <w:rFonts w:ascii="Arial Narrow" w:eastAsia="MS Mincho" w:hAnsi="Arial Narrow" w:cs="Arial Narrow"/>
                <w:kern w:val="20"/>
              </w:rPr>
              <w:t>-</w:t>
            </w:r>
          </w:p>
        </w:tc>
        <w:tc>
          <w:tcPr>
            <w:tcW w:w="1006" w:type="dxa"/>
            <w:vAlign w:val="center"/>
          </w:tcPr>
          <w:p w:rsidR="004F05EC" w:rsidRPr="00D714B2" w:rsidRDefault="004F05EC" w:rsidP="002A7EA1">
            <w:pPr>
              <w:spacing w:after="0" w:line="240" w:lineRule="auto"/>
              <w:jc w:val="center"/>
              <w:rPr>
                <w:rFonts w:ascii="Arial Narrow" w:eastAsia="MS Mincho" w:hAnsi="Arial Narrow" w:cs="Arial Narrow"/>
                <w:kern w:val="20"/>
              </w:rPr>
            </w:pPr>
            <w:r w:rsidRPr="00D714B2">
              <w:rPr>
                <w:rFonts w:ascii="Arial Narrow" w:eastAsia="MS Mincho" w:hAnsi="Arial Narrow" w:cs="Arial Narrow"/>
                <w:kern w:val="20"/>
              </w:rPr>
              <w:t>30</w:t>
            </w:r>
          </w:p>
        </w:tc>
        <w:tc>
          <w:tcPr>
            <w:tcW w:w="940" w:type="dxa"/>
            <w:vAlign w:val="center"/>
          </w:tcPr>
          <w:p w:rsidR="004F05EC" w:rsidRPr="00D714B2" w:rsidRDefault="004F05EC" w:rsidP="002A7EA1">
            <w:pPr>
              <w:spacing w:after="0" w:line="240" w:lineRule="auto"/>
              <w:jc w:val="center"/>
              <w:rPr>
                <w:rFonts w:ascii="Arial Narrow" w:eastAsia="MS Mincho" w:hAnsi="Arial Narrow" w:cs="Arial Narrow"/>
                <w:kern w:val="20"/>
              </w:rPr>
            </w:pPr>
            <w:r w:rsidRPr="00D714B2">
              <w:rPr>
                <w:rFonts w:ascii="Arial Narrow" w:eastAsia="MS Mincho" w:hAnsi="Arial Narrow" w:cs="Arial Narrow"/>
                <w:kern w:val="20"/>
              </w:rPr>
              <w:t>-</w:t>
            </w:r>
          </w:p>
        </w:tc>
      </w:tr>
      <w:tr w:rsidR="004F05EC" w:rsidRPr="00D714B2" w:rsidTr="002A7EA1">
        <w:trPr>
          <w:cantSplit/>
          <w:trHeight w:val="241"/>
        </w:trPr>
        <w:tc>
          <w:tcPr>
            <w:tcW w:w="6203" w:type="dxa"/>
            <w:vAlign w:val="center"/>
          </w:tcPr>
          <w:p w:rsidR="004F05EC" w:rsidRPr="00D714B2" w:rsidRDefault="004F05EC" w:rsidP="002A7EA1">
            <w:pPr>
              <w:spacing w:after="0" w:line="240" w:lineRule="auto"/>
              <w:jc w:val="both"/>
              <w:rPr>
                <w:rFonts w:ascii="Arial Narrow" w:eastAsia="MS Mincho" w:hAnsi="Arial Narrow" w:cs="Arial Narrow"/>
                <w:kern w:val="20"/>
              </w:rPr>
            </w:pPr>
            <w:r w:rsidRPr="00D714B2">
              <w:rPr>
                <w:rFonts w:ascii="Arial Narrow" w:eastAsia="MS Mincho" w:hAnsi="Arial Narrow" w:cs="Arial Narrow"/>
                <w:kern w:val="20"/>
              </w:rPr>
              <w:t>Kurz na ochranu človeka a prírody</w:t>
            </w:r>
          </w:p>
        </w:tc>
        <w:tc>
          <w:tcPr>
            <w:tcW w:w="896" w:type="dxa"/>
            <w:vAlign w:val="center"/>
          </w:tcPr>
          <w:p w:rsidR="004F05EC" w:rsidRPr="00D714B2" w:rsidRDefault="004F05EC" w:rsidP="002A7EA1">
            <w:pPr>
              <w:spacing w:after="0" w:line="240" w:lineRule="auto"/>
              <w:jc w:val="center"/>
              <w:rPr>
                <w:rFonts w:ascii="Arial Narrow" w:eastAsia="MS Mincho" w:hAnsi="Arial Narrow" w:cs="Arial Narrow"/>
                <w:kern w:val="20"/>
              </w:rPr>
            </w:pPr>
            <w:r w:rsidRPr="00D714B2">
              <w:rPr>
                <w:rFonts w:ascii="Arial Narrow" w:eastAsia="MS Mincho" w:hAnsi="Arial Narrow" w:cs="Arial Narrow"/>
                <w:kern w:val="20"/>
              </w:rPr>
              <w:t>-</w:t>
            </w:r>
          </w:p>
        </w:tc>
        <w:tc>
          <w:tcPr>
            <w:tcW w:w="1006" w:type="dxa"/>
            <w:vAlign w:val="center"/>
          </w:tcPr>
          <w:p w:rsidR="004F05EC" w:rsidRPr="00D714B2" w:rsidRDefault="004F05EC" w:rsidP="002A7EA1">
            <w:pPr>
              <w:spacing w:after="0" w:line="240" w:lineRule="auto"/>
              <w:jc w:val="center"/>
              <w:rPr>
                <w:rFonts w:ascii="Arial Narrow" w:eastAsia="MS Mincho" w:hAnsi="Arial Narrow" w:cs="Arial Narrow"/>
                <w:kern w:val="20"/>
              </w:rPr>
            </w:pPr>
            <w:r w:rsidRPr="00D714B2">
              <w:rPr>
                <w:rFonts w:ascii="Arial Narrow" w:eastAsia="MS Mincho" w:hAnsi="Arial Narrow" w:cs="Arial Narrow"/>
                <w:kern w:val="20"/>
              </w:rPr>
              <w:t>-</w:t>
            </w:r>
          </w:p>
        </w:tc>
        <w:tc>
          <w:tcPr>
            <w:tcW w:w="940" w:type="dxa"/>
            <w:vAlign w:val="center"/>
          </w:tcPr>
          <w:p w:rsidR="004F05EC" w:rsidRPr="00D714B2" w:rsidRDefault="006521A1" w:rsidP="002A7EA1">
            <w:pPr>
              <w:spacing w:after="0" w:line="240" w:lineRule="auto"/>
              <w:jc w:val="center"/>
              <w:rPr>
                <w:rFonts w:ascii="Arial Narrow" w:eastAsia="MS Mincho" w:hAnsi="Arial Narrow" w:cs="Arial Narrow"/>
                <w:kern w:val="20"/>
              </w:rPr>
            </w:pPr>
            <w:r>
              <w:rPr>
                <w:rFonts w:ascii="Arial Narrow" w:eastAsia="MS Mincho" w:hAnsi="Arial Narrow" w:cs="Arial Narrow"/>
                <w:kern w:val="20"/>
              </w:rPr>
              <w:t>18</w:t>
            </w:r>
          </w:p>
        </w:tc>
      </w:tr>
      <w:tr w:rsidR="004F05EC" w:rsidRPr="00D714B2" w:rsidTr="002A7EA1">
        <w:trPr>
          <w:cantSplit/>
          <w:trHeight w:val="226"/>
        </w:trPr>
        <w:tc>
          <w:tcPr>
            <w:tcW w:w="6203" w:type="dxa"/>
            <w:vAlign w:val="center"/>
          </w:tcPr>
          <w:p w:rsidR="004F05EC" w:rsidRPr="00D714B2" w:rsidRDefault="004F05EC" w:rsidP="002A7EA1">
            <w:pPr>
              <w:spacing w:after="0" w:line="240" w:lineRule="auto"/>
              <w:jc w:val="both"/>
              <w:rPr>
                <w:rFonts w:ascii="Arial Narrow" w:eastAsia="MS Mincho" w:hAnsi="Arial Narrow" w:cs="Arial Narrow"/>
                <w:b/>
                <w:bCs/>
                <w:kern w:val="20"/>
              </w:rPr>
            </w:pPr>
            <w:r w:rsidRPr="00D714B2">
              <w:rPr>
                <w:rFonts w:ascii="Arial Narrow" w:eastAsia="MS Mincho" w:hAnsi="Arial Narrow" w:cs="Arial Narrow"/>
                <w:b/>
                <w:bCs/>
                <w:kern w:val="20"/>
              </w:rPr>
              <w:t>Spolu</w:t>
            </w:r>
          </w:p>
        </w:tc>
        <w:tc>
          <w:tcPr>
            <w:tcW w:w="896" w:type="dxa"/>
            <w:vAlign w:val="center"/>
          </w:tcPr>
          <w:p w:rsidR="004F05EC" w:rsidRPr="00D714B2" w:rsidRDefault="00F47235" w:rsidP="002A7EA1">
            <w:pPr>
              <w:spacing w:after="0" w:line="240" w:lineRule="auto"/>
              <w:jc w:val="center"/>
              <w:rPr>
                <w:rFonts w:ascii="Arial Narrow" w:eastAsia="MS Mincho" w:hAnsi="Arial Narrow" w:cs="Arial Narrow"/>
                <w:b/>
                <w:bCs/>
                <w:kern w:val="20"/>
              </w:rPr>
            </w:pPr>
            <w:r>
              <w:rPr>
                <w:rFonts w:ascii="Arial Narrow" w:eastAsia="MS Mincho" w:hAnsi="Arial Narrow" w:cs="Arial Narrow"/>
                <w:b/>
                <w:bCs/>
                <w:kern w:val="20"/>
              </w:rPr>
              <w:t>12</w:t>
            </w:r>
          </w:p>
        </w:tc>
        <w:tc>
          <w:tcPr>
            <w:tcW w:w="1006" w:type="dxa"/>
            <w:vAlign w:val="center"/>
          </w:tcPr>
          <w:p w:rsidR="004F05EC" w:rsidRPr="00D714B2" w:rsidRDefault="00F47235" w:rsidP="002A7EA1">
            <w:pPr>
              <w:spacing w:after="0" w:line="240" w:lineRule="auto"/>
              <w:jc w:val="center"/>
              <w:rPr>
                <w:rFonts w:ascii="Arial Narrow" w:eastAsia="MS Mincho" w:hAnsi="Arial Narrow" w:cs="Arial Narrow"/>
                <w:b/>
                <w:bCs/>
                <w:kern w:val="20"/>
              </w:rPr>
            </w:pPr>
            <w:r>
              <w:rPr>
                <w:rFonts w:ascii="Arial Narrow" w:eastAsia="MS Mincho" w:hAnsi="Arial Narrow" w:cs="Arial Narrow"/>
                <w:b/>
                <w:bCs/>
                <w:kern w:val="20"/>
              </w:rPr>
              <w:t>42</w:t>
            </w:r>
          </w:p>
        </w:tc>
        <w:tc>
          <w:tcPr>
            <w:tcW w:w="940" w:type="dxa"/>
            <w:vAlign w:val="center"/>
          </w:tcPr>
          <w:p w:rsidR="004F05EC" w:rsidRPr="00D714B2" w:rsidRDefault="006521A1" w:rsidP="002A7EA1">
            <w:pPr>
              <w:spacing w:after="0" w:line="240" w:lineRule="auto"/>
              <w:jc w:val="center"/>
              <w:rPr>
                <w:rFonts w:ascii="Arial Narrow" w:eastAsia="MS Mincho" w:hAnsi="Arial Narrow" w:cs="Arial Narrow"/>
                <w:b/>
                <w:bCs/>
                <w:kern w:val="20"/>
              </w:rPr>
            </w:pPr>
            <w:r>
              <w:rPr>
                <w:rFonts w:ascii="Arial Narrow" w:eastAsia="MS Mincho" w:hAnsi="Arial Narrow" w:cs="Arial Narrow"/>
                <w:b/>
                <w:bCs/>
                <w:kern w:val="20"/>
              </w:rPr>
              <w:t>30</w:t>
            </w:r>
          </w:p>
        </w:tc>
      </w:tr>
    </w:tbl>
    <w:p w:rsidR="004F05EC" w:rsidRPr="00D714B2" w:rsidRDefault="004F05EC" w:rsidP="004F05EC">
      <w:pPr>
        <w:spacing w:after="0" w:line="240" w:lineRule="auto"/>
        <w:jc w:val="both"/>
        <w:rPr>
          <w:rFonts w:ascii="Times New Roman" w:eastAsia="Times New Roman" w:hAnsi="Times New Roman" w:cs="Times New Roman"/>
          <w:kern w:val="20"/>
        </w:rPr>
      </w:pPr>
    </w:p>
    <w:p w:rsidR="00F010C7" w:rsidRPr="00F010C7" w:rsidRDefault="00F010C7" w:rsidP="00F010C7">
      <w:pPr>
        <w:spacing w:after="0" w:line="240" w:lineRule="auto"/>
        <w:jc w:val="both"/>
        <w:rPr>
          <w:rFonts w:ascii="Calibri" w:eastAsia="Times New Roman" w:hAnsi="Calibri" w:cs="Calibri"/>
        </w:rPr>
      </w:pPr>
      <w:r w:rsidRPr="00F010C7">
        <w:rPr>
          <w:rFonts w:ascii="Times New Roman" w:eastAsia="Times New Roman" w:hAnsi="Times New Roman" w:cs="Times New Roman"/>
          <w:sz w:val="20"/>
          <w:szCs w:val="20"/>
        </w:rPr>
        <w:t>*</w:t>
      </w:r>
      <w:r w:rsidRPr="00F010C7">
        <w:rPr>
          <w:rFonts w:ascii="Arial" w:eastAsia="Times New Roman" w:hAnsi="Arial" w:cs="Arial"/>
          <w:sz w:val="16"/>
          <w:szCs w:val="16"/>
        </w:rPr>
        <w:t>minimálny počet týždenných hodín je 30 (rozpätie 30 – 34 hodín)</w:t>
      </w:r>
    </w:p>
    <w:tbl>
      <w:tblPr>
        <w:tblpPr w:leftFromText="141" w:rightFromText="141" w:vertAnchor="text"/>
        <w:tblW w:w="9060" w:type="dxa"/>
        <w:tblCellMar>
          <w:left w:w="0" w:type="dxa"/>
          <w:right w:w="0" w:type="dxa"/>
        </w:tblCellMar>
        <w:tblLook w:val="04A0" w:firstRow="1" w:lastRow="0" w:firstColumn="1" w:lastColumn="0" w:noHBand="0" w:noVBand="1"/>
      </w:tblPr>
      <w:tblGrid>
        <w:gridCol w:w="4419"/>
        <w:gridCol w:w="2267"/>
        <w:gridCol w:w="2374"/>
      </w:tblGrid>
      <w:tr w:rsidR="00F010C7" w:rsidRPr="00F010C7" w:rsidTr="00F010C7">
        <w:trPr>
          <w:trHeight w:val="243"/>
        </w:trPr>
        <w:tc>
          <w:tcPr>
            <w:tcW w:w="4419"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F010C7" w:rsidRPr="00F010C7" w:rsidRDefault="00F010C7" w:rsidP="00F010C7">
            <w:pPr>
              <w:spacing w:after="0" w:line="240" w:lineRule="auto"/>
              <w:jc w:val="both"/>
              <w:rPr>
                <w:rFonts w:ascii="Calibri" w:eastAsia="Times New Roman" w:hAnsi="Calibri" w:cs="Calibri"/>
                <w:color w:val="000000"/>
              </w:rPr>
            </w:pPr>
            <w:r w:rsidRPr="00F010C7">
              <w:rPr>
                <w:rFonts w:ascii="Arial Narrow" w:eastAsia="Times New Roman" w:hAnsi="Arial Narrow" w:cs="Calibri"/>
                <w:b/>
                <w:bCs/>
                <w:color w:val="000000"/>
              </w:rPr>
              <w:t>Cieľové zložky vzdelávania</w:t>
            </w:r>
          </w:p>
        </w:tc>
        <w:tc>
          <w:tcPr>
            <w:tcW w:w="2267" w:type="dxa"/>
            <w:tcBorders>
              <w:top w:val="single" w:sz="8" w:space="0" w:color="auto"/>
              <w:left w:val="nil"/>
              <w:bottom w:val="single" w:sz="8" w:space="0" w:color="auto"/>
              <w:right w:val="single" w:sz="8" w:space="0" w:color="auto"/>
            </w:tcBorders>
            <w:tcMar>
              <w:top w:w="28" w:type="dxa"/>
              <w:left w:w="28" w:type="dxa"/>
              <w:bottom w:w="28" w:type="dxa"/>
              <w:right w:w="28" w:type="dxa"/>
            </w:tcMar>
            <w:hideMark/>
          </w:tcPr>
          <w:p w:rsidR="00F010C7" w:rsidRPr="00F010C7" w:rsidRDefault="00F010C7" w:rsidP="00F010C7">
            <w:pPr>
              <w:spacing w:after="0" w:line="240" w:lineRule="auto"/>
              <w:jc w:val="center"/>
              <w:rPr>
                <w:rFonts w:ascii="Calibri" w:eastAsia="Times New Roman" w:hAnsi="Calibri" w:cs="Calibri"/>
                <w:color w:val="000000"/>
              </w:rPr>
            </w:pPr>
            <w:r w:rsidRPr="00F010C7">
              <w:rPr>
                <w:rFonts w:ascii="Arial Narrow" w:eastAsia="Times New Roman" w:hAnsi="Arial Narrow" w:cs="Calibri"/>
                <w:b/>
                <w:bCs/>
                <w:color w:val="000000"/>
              </w:rPr>
              <w:t>Počet týždenných</w:t>
            </w:r>
          </w:p>
          <w:p w:rsidR="00F010C7" w:rsidRPr="00F010C7" w:rsidRDefault="00F010C7" w:rsidP="00F010C7">
            <w:pPr>
              <w:spacing w:after="0" w:line="240" w:lineRule="auto"/>
              <w:jc w:val="center"/>
              <w:rPr>
                <w:rFonts w:ascii="Calibri" w:eastAsia="Times New Roman" w:hAnsi="Calibri" w:cs="Calibri"/>
                <w:color w:val="000000"/>
              </w:rPr>
            </w:pPr>
            <w:r w:rsidRPr="00F010C7">
              <w:rPr>
                <w:rFonts w:ascii="Arial Narrow" w:eastAsia="Times New Roman" w:hAnsi="Arial Narrow" w:cs="Calibri"/>
                <w:b/>
                <w:bCs/>
                <w:color w:val="000000"/>
              </w:rPr>
              <w:t>vyučovacích hodín </w:t>
            </w:r>
          </w:p>
        </w:tc>
        <w:tc>
          <w:tcPr>
            <w:tcW w:w="2374" w:type="dxa"/>
            <w:tcBorders>
              <w:top w:val="single" w:sz="8" w:space="0" w:color="auto"/>
              <w:left w:val="nil"/>
              <w:bottom w:val="single" w:sz="8" w:space="0" w:color="auto"/>
              <w:right w:val="single" w:sz="8" w:space="0" w:color="auto"/>
            </w:tcBorders>
            <w:shd w:val="clear" w:color="auto" w:fill="FFFF99"/>
            <w:tcMar>
              <w:top w:w="28" w:type="dxa"/>
              <w:left w:w="28" w:type="dxa"/>
              <w:bottom w:w="28" w:type="dxa"/>
              <w:right w:w="28" w:type="dxa"/>
            </w:tcMar>
            <w:hideMark/>
          </w:tcPr>
          <w:p w:rsidR="00F010C7" w:rsidRPr="00F010C7" w:rsidRDefault="00F010C7" w:rsidP="00F010C7">
            <w:pPr>
              <w:spacing w:after="0" w:line="240" w:lineRule="auto"/>
              <w:jc w:val="center"/>
              <w:rPr>
                <w:rFonts w:ascii="Calibri" w:eastAsia="Times New Roman" w:hAnsi="Calibri" w:cs="Calibri"/>
                <w:color w:val="000000"/>
              </w:rPr>
            </w:pPr>
            <w:r w:rsidRPr="00F010C7">
              <w:rPr>
                <w:rFonts w:ascii="Arial Narrow" w:eastAsia="Times New Roman" w:hAnsi="Arial Narrow" w:cs="Calibri"/>
                <w:b/>
                <w:bCs/>
                <w:color w:val="000000"/>
              </w:rPr>
              <w:t>Celkový počet</w:t>
            </w:r>
          </w:p>
          <w:p w:rsidR="00F010C7" w:rsidRPr="00F010C7" w:rsidRDefault="00F010C7" w:rsidP="00F010C7">
            <w:pPr>
              <w:spacing w:after="0" w:line="240" w:lineRule="auto"/>
              <w:jc w:val="center"/>
              <w:rPr>
                <w:rFonts w:ascii="Calibri" w:eastAsia="Times New Roman" w:hAnsi="Calibri" w:cs="Calibri"/>
                <w:color w:val="000000"/>
              </w:rPr>
            </w:pPr>
            <w:r w:rsidRPr="00F010C7">
              <w:rPr>
                <w:rFonts w:ascii="Arial Narrow" w:eastAsia="Times New Roman" w:hAnsi="Arial Narrow" w:cs="Calibri"/>
                <w:b/>
                <w:bCs/>
                <w:color w:val="000000"/>
              </w:rPr>
              <w:t>hodín za štúdium</w:t>
            </w:r>
          </w:p>
        </w:tc>
      </w:tr>
      <w:tr w:rsidR="00F010C7" w:rsidRPr="00F010C7" w:rsidTr="00F010C7">
        <w:trPr>
          <w:trHeight w:val="243"/>
        </w:trPr>
        <w:tc>
          <w:tcPr>
            <w:tcW w:w="4419"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F010C7" w:rsidRPr="00F010C7" w:rsidRDefault="00F010C7" w:rsidP="00F010C7">
            <w:pPr>
              <w:spacing w:after="0" w:line="240" w:lineRule="auto"/>
              <w:jc w:val="both"/>
              <w:rPr>
                <w:rFonts w:ascii="Calibri" w:eastAsia="Times New Roman" w:hAnsi="Calibri" w:cs="Calibri"/>
                <w:color w:val="000000"/>
              </w:rPr>
            </w:pPr>
            <w:r w:rsidRPr="00F010C7">
              <w:rPr>
                <w:rFonts w:ascii="Arial Narrow" w:eastAsia="Times New Roman" w:hAnsi="Arial Narrow" w:cs="Calibri"/>
                <w:color w:val="000000"/>
              </w:rPr>
              <w:t>Všeobecné vzdelávanie</w:t>
            </w:r>
          </w:p>
        </w:tc>
        <w:tc>
          <w:tcPr>
            <w:tcW w:w="2267" w:type="dxa"/>
            <w:tcBorders>
              <w:top w:val="nil"/>
              <w:left w:val="nil"/>
              <w:bottom w:val="single" w:sz="8" w:space="0" w:color="auto"/>
              <w:right w:val="single" w:sz="8" w:space="0" w:color="auto"/>
            </w:tcBorders>
            <w:tcMar>
              <w:top w:w="28" w:type="dxa"/>
              <w:left w:w="28" w:type="dxa"/>
              <w:bottom w:w="28" w:type="dxa"/>
              <w:right w:w="28" w:type="dxa"/>
            </w:tcMar>
            <w:hideMark/>
          </w:tcPr>
          <w:p w:rsidR="00F010C7" w:rsidRPr="00F010C7" w:rsidRDefault="00F010C7" w:rsidP="00F010C7">
            <w:pPr>
              <w:spacing w:after="0" w:line="240" w:lineRule="auto"/>
              <w:jc w:val="center"/>
              <w:rPr>
                <w:rFonts w:ascii="Calibri" w:eastAsia="Times New Roman" w:hAnsi="Calibri" w:cs="Calibri"/>
                <w:color w:val="000000"/>
              </w:rPr>
            </w:pPr>
            <w:r w:rsidRPr="00F010C7">
              <w:rPr>
                <w:rFonts w:ascii="Arial Narrow" w:eastAsia="Times New Roman" w:hAnsi="Arial Narrow" w:cs="Calibri"/>
                <w:b/>
                <w:bCs/>
                <w:color w:val="000000"/>
              </w:rPr>
              <w:t>20</w:t>
            </w:r>
          </w:p>
        </w:tc>
        <w:tc>
          <w:tcPr>
            <w:tcW w:w="2374" w:type="dxa"/>
            <w:tcBorders>
              <w:top w:val="nil"/>
              <w:left w:val="nil"/>
              <w:bottom w:val="single" w:sz="8" w:space="0" w:color="auto"/>
              <w:right w:val="single" w:sz="8" w:space="0" w:color="auto"/>
            </w:tcBorders>
            <w:shd w:val="clear" w:color="auto" w:fill="FFFF99"/>
            <w:tcMar>
              <w:top w:w="28" w:type="dxa"/>
              <w:left w:w="28" w:type="dxa"/>
              <w:bottom w:w="28" w:type="dxa"/>
              <w:right w:w="28" w:type="dxa"/>
            </w:tcMar>
            <w:hideMark/>
          </w:tcPr>
          <w:p w:rsidR="00F010C7" w:rsidRPr="00F010C7" w:rsidRDefault="00F010C7" w:rsidP="00F010C7">
            <w:pPr>
              <w:spacing w:after="0" w:line="240" w:lineRule="auto"/>
              <w:jc w:val="center"/>
              <w:rPr>
                <w:rFonts w:ascii="Calibri" w:eastAsia="Times New Roman" w:hAnsi="Calibri" w:cs="Calibri"/>
                <w:color w:val="000000"/>
              </w:rPr>
            </w:pPr>
            <w:r w:rsidRPr="00F010C7">
              <w:rPr>
                <w:rFonts w:ascii="Arial Narrow" w:eastAsia="Times New Roman" w:hAnsi="Arial Narrow" w:cs="Calibri"/>
                <w:b/>
                <w:bCs/>
                <w:color w:val="000000"/>
              </w:rPr>
              <w:t>640</w:t>
            </w:r>
          </w:p>
        </w:tc>
      </w:tr>
      <w:tr w:rsidR="00F010C7" w:rsidRPr="00F010C7" w:rsidTr="00F010C7">
        <w:trPr>
          <w:trHeight w:val="243"/>
        </w:trPr>
        <w:tc>
          <w:tcPr>
            <w:tcW w:w="4419"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F010C7" w:rsidRPr="00F010C7" w:rsidRDefault="00F010C7" w:rsidP="00F010C7">
            <w:pPr>
              <w:spacing w:after="0" w:line="240" w:lineRule="auto"/>
              <w:jc w:val="both"/>
              <w:rPr>
                <w:rFonts w:ascii="Calibri" w:eastAsia="Times New Roman" w:hAnsi="Calibri" w:cs="Calibri"/>
                <w:color w:val="000000"/>
              </w:rPr>
            </w:pPr>
            <w:r w:rsidRPr="00F010C7">
              <w:rPr>
                <w:rFonts w:ascii="Arial Narrow" w:eastAsia="Times New Roman" w:hAnsi="Arial Narrow" w:cs="Calibri"/>
                <w:color w:val="000000"/>
              </w:rPr>
              <w:t>Odborné vzdelávanie</w:t>
            </w:r>
          </w:p>
        </w:tc>
        <w:tc>
          <w:tcPr>
            <w:tcW w:w="2267" w:type="dxa"/>
            <w:tcBorders>
              <w:top w:val="nil"/>
              <w:left w:val="nil"/>
              <w:bottom w:val="single" w:sz="8" w:space="0" w:color="auto"/>
              <w:right w:val="single" w:sz="8" w:space="0" w:color="auto"/>
            </w:tcBorders>
            <w:tcMar>
              <w:top w:w="28" w:type="dxa"/>
              <w:left w:w="28" w:type="dxa"/>
              <w:bottom w:w="28" w:type="dxa"/>
              <w:right w:w="28" w:type="dxa"/>
            </w:tcMar>
            <w:hideMark/>
          </w:tcPr>
          <w:p w:rsidR="00F010C7" w:rsidRPr="00F010C7" w:rsidRDefault="00F010C7" w:rsidP="00F010C7">
            <w:pPr>
              <w:spacing w:after="0" w:line="240" w:lineRule="auto"/>
              <w:jc w:val="center"/>
              <w:rPr>
                <w:rFonts w:ascii="Calibri" w:eastAsia="Times New Roman" w:hAnsi="Calibri" w:cs="Calibri"/>
                <w:color w:val="000000"/>
              </w:rPr>
            </w:pPr>
            <w:r w:rsidRPr="00F010C7">
              <w:rPr>
                <w:rFonts w:ascii="Arial Narrow" w:eastAsia="Times New Roman" w:hAnsi="Arial Narrow" w:cs="Calibri"/>
                <w:b/>
                <w:bCs/>
                <w:color w:val="000000"/>
              </w:rPr>
              <w:t>76</w:t>
            </w:r>
          </w:p>
        </w:tc>
        <w:tc>
          <w:tcPr>
            <w:tcW w:w="2374" w:type="dxa"/>
            <w:tcBorders>
              <w:top w:val="nil"/>
              <w:left w:val="nil"/>
              <w:bottom w:val="single" w:sz="8" w:space="0" w:color="auto"/>
              <w:right w:val="single" w:sz="8" w:space="0" w:color="auto"/>
            </w:tcBorders>
            <w:shd w:val="clear" w:color="auto" w:fill="FFFF99"/>
            <w:tcMar>
              <w:top w:w="28" w:type="dxa"/>
              <w:left w:w="28" w:type="dxa"/>
              <w:bottom w:w="28" w:type="dxa"/>
              <w:right w:w="28" w:type="dxa"/>
            </w:tcMar>
            <w:hideMark/>
          </w:tcPr>
          <w:p w:rsidR="00F010C7" w:rsidRPr="00F010C7" w:rsidRDefault="00F010C7" w:rsidP="00F010C7">
            <w:pPr>
              <w:spacing w:after="0" w:line="240" w:lineRule="auto"/>
              <w:jc w:val="center"/>
              <w:rPr>
                <w:rFonts w:ascii="Calibri" w:eastAsia="Times New Roman" w:hAnsi="Calibri" w:cs="Calibri"/>
                <w:color w:val="000000"/>
              </w:rPr>
            </w:pPr>
            <w:r w:rsidRPr="00F010C7">
              <w:rPr>
                <w:rFonts w:ascii="Arial Narrow" w:eastAsia="Times New Roman" w:hAnsi="Arial Narrow" w:cs="Calibri"/>
                <w:b/>
                <w:bCs/>
                <w:color w:val="000000"/>
              </w:rPr>
              <w:t>2432</w:t>
            </w:r>
          </w:p>
        </w:tc>
      </w:tr>
      <w:tr w:rsidR="00F010C7" w:rsidRPr="00F010C7" w:rsidTr="00F010C7">
        <w:trPr>
          <w:trHeight w:val="243"/>
        </w:trPr>
        <w:tc>
          <w:tcPr>
            <w:tcW w:w="4419"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F010C7" w:rsidRPr="00F010C7" w:rsidRDefault="00F010C7" w:rsidP="00F010C7">
            <w:pPr>
              <w:spacing w:after="0" w:line="240" w:lineRule="auto"/>
              <w:jc w:val="both"/>
              <w:rPr>
                <w:rFonts w:ascii="Calibri" w:eastAsia="Times New Roman" w:hAnsi="Calibri" w:cs="Calibri"/>
                <w:color w:val="000000"/>
              </w:rPr>
            </w:pPr>
            <w:r w:rsidRPr="00F010C7">
              <w:rPr>
                <w:rFonts w:ascii="Arial Narrow" w:eastAsia="Times New Roman" w:hAnsi="Arial Narrow" w:cs="Calibri"/>
                <w:color w:val="000000"/>
              </w:rPr>
              <w:t>Disponibilné hodiny</w:t>
            </w:r>
          </w:p>
        </w:tc>
        <w:tc>
          <w:tcPr>
            <w:tcW w:w="2267" w:type="dxa"/>
            <w:tcBorders>
              <w:top w:val="nil"/>
              <w:left w:val="nil"/>
              <w:bottom w:val="single" w:sz="8" w:space="0" w:color="auto"/>
              <w:right w:val="single" w:sz="8" w:space="0" w:color="auto"/>
            </w:tcBorders>
            <w:tcMar>
              <w:top w:w="28" w:type="dxa"/>
              <w:left w:w="28" w:type="dxa"/>
              <w:bottom w:w="28" w:type="dxa"/>
              <w:right w:w="28" w:type="dxa"/>
            </w:tcMar>
            <w:hideMark/>
          </w:tcPr>
          <w:p w:rsidR="00F010C7" w:rsidRPr="00F010C7" w:rsidRDefault="00F010C7" w:rsidP="00F010C7">
            <w:pPr>
              <w:spacing w:after="0" w:line="240" w:lineRule="auto"/>
              <w:jc w:val="center"/>
              <w:rPr>
                <w:rFonts w:ascii="Calibri" w:eastAsia="Times New Roman" w:hAnsi="Calibri" w:cs="Calibri"/>
                <w:color w:val="000000"/>
              </w:rPr>
            </w:pPr>
            <w:r w:rsidRPr="00F010C7">
              <w:rPr>
                <w:rFonts w:ascii="Arial Narrow" w:eastAsia="Times New Roman" w:hAnsi="Arial Narrow" w:cs="Calibri"/>
                <w:b/>
                <w:bCs/>
                <w:color w:val="000000"/>
              </w:rPr>
              <w:t>17</w:t>
            </w:r>
          </w:p>
        </w:tc>
        <w:tc>
          <w:tcPr>
            <w:tcW w:w="2374" w:type="dxa"/>
            <w:tcBorders>
              <w:top w:val="nil"/>
              <w:left w:val="nil"/>
              <w:bottom w:val="single" w:sz="8" w:space="0" w:color="auto"/>
              <w:right w:val="single" w:sz="8" w:space="0" w:color="auto"/>
            </w:tcBorders>
            <w:shd w:val="clear" w:color="auto" w:fill="FFFF99"/>
            <w:tcMar>
              <w:top w:w="28" w:type="dxa"/>
              <w:left w:w="28" w:type="dxa"/>
              <w:bottom w:w="28" w:type="dxa"/>
              <w:right w:w="28" w:type="dxa"/>
            </w:tcMar>
            <w:hideMark/>
          </w:tcPr>
          <w:p w:rsidR="00F010C7" w:rsidRPr="00F010C7" w:rsidRDefault="00F010C7" w:rsidP="00F010C7">
            <w:pPr>
              <w:spacing w:after="0" w:line="240" w:lineRule="auto"/>
              <w:jc w:val="center"/>
              <w:rPr>
                <w:rFonts w:ascii="Calibri" w:eastAsia="Times New Roman" w:hAnsi="Calibri" w:cs="Calibri"/>
                <w:color w:val="000000"/>
              </w:rPr>
            </w:pPr>
            <w:r w:rsidRPr="00F010C7">
              <w:rPr>
                <w:rFonts w:ascii="Arial Narrow" w:eastAsia="Times New Roman" w:hAnsi="Arial Narrow" w:cs="Calibri"/>
                <w:b/>
                <w:bCs/>
                <w:color w:val="000000"/>
              </w:rPr>
              <w:t>544</w:t>
            </w:r>
          </w:p>
        </w:tc>
      </w:tr>
      <w:tr w:rsidR="00F010C7" w:rsidRPr="00F010C7" w:rsidTr="00F010C7">
        <w:trPr>
          <w:trHeight w:val="243"/>
        </w:trPr>
        <w:tc>
          <w:tcPr>
            <w:tcW w:w="4419"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F010C7" w:rsidRPr="00F010C7" w:rsidRDefault="00F010C7" w:rsidP="00F010C7">
            <w:pPr>
              <w:spacing w:after="0" w:line="240" w:lineRule="auto"/>
              <w:jc w:val="both"/>
              <w:rPr>
                <w:rFonts w:ascii="Calibri" w:eastAsia="Times New Roman" w:hAnsi="Calibri" w:cs="Calibri"/>
                <w:color w:val="000000"/>
              </w:rPr>
            </w:pPr>
            <w:r w:rsidRPr="00F010C7">
              <w:rPr>
                <w:rFonts w:ascii="Arial Narrow" w:eastAsia="Times New Roman" w:hAnsi="Arial Narrow" w:cs="Calibri"/>
                <w:color w:val="000000"/>
              </w:rPr>
              <w:t>Celkom spolu</w:t>
            </w:r>
          </w:p>
        </w:tc>
        <w:tc>
          <w:tcPr>
            <w:tcW w:w="2267" w:type="dxa"/>
            <w:tcBorders>
              <w:top w:val="nil"/>
              <w:left w:val="nil"/>
              <w:bottom w:val="single" w:sz="8" w:space="0" w:color="auto"/>
              <w:right w:val="single" w:sz="8" w:space="0" w:color="auto"/>
            </w:tcBorders>
            <w:tcMar>
              <w:top w:w="28" w:type="dxa"/>
              <w:left w:w="28" w:type="dxa"/>
              <w:bottom w:w="28" w:type="dxa"/>
              <w:right w:w="28" w:type="dxa"/>
            </w:tcMar>
            <w:hideMark/>
          </w:tcPr>
          <w:p w:rsidR="00F010C7" w:rsidRPr="00F010C7" w:rsidRDefault="00F010C7" w:rsidP="00F010C7">
            <w:pPr>
              <w:spacing w:after="0" w:line="240" w:lineRule="auto"/>
              <w:jc w:val="center"/>
              <w:rPr>
                <w:rFonts w:ascii="Calibri" w:eastAsia="Times New Roman" w:hAnsi="Calibri" w:cs="Calibri"/>
                <w:color w:val="000000"/>
              </w:rPr>
            </w:pPr>
            <w:r w:rsidRPr="00F010C7">
              <w:rPr>
                <w:rFonts w:ascii="Arial Narrow" w:eastAsia="Times New Roman" w:hAnsi="Arial Narrow" w:cs="Calibri"/>
                <w:b/>
                <w:bCs/>
                <w:color w:val="000000"/>
              </w:rPr>
              <w:t>95</w:t>
            </w:r>
          </w:p>
        </w:tc>
        <w:tc>
          <w:tcPr>
            <w:tcW w:w="2374" w:type="dxa"/>
            <w:tcBorders>
              <w:top w:val="nil"/>
              <w:left w:val="nil"/>
              <w:bottom w:val="single" w:sz="8" w:space="0" w:color="auto"/>
              <w:right w:val="single" w:sz="8" w:space="0" w:color="auto"/>
            </w:tcBorders>
            <w:shd w:val="clear" w:color="auto" w:fill="FFFF99"/>
            <w:tcMar>
              <w:top w:w="28" w:type="dxa"/>
              <w:left w:w="28" w:type="dxa"/>
              <w:bottom w:w="28" w:type="dxa"/>
              <w:right w:w="28" w:type="dxa"/>
            </w:tcMar>
            <w:hideMark/>
          </w:tcPr>
          <w:p w:rsidR="00F010C7" w:rsidRPr="00F010C7" w:rsidRDefault="00F010C7" w:rsidP="00F010C7">
            <w:pPr>
              <w:spacing w:after="0" w:line="240" w:lineRule="auto"/>
              <w:jc w:val="center"/>
              <w:rPr>
                <w:rFonts w:ascii="Calibri" w:eastAsia="Times New Roman" w:hAnsi="Calibri" w:cs="Calibri"/>
                <w:color w:val="000000"/>
              </w:rPr>
            </w:pPr>
            <w:r w:rsidRPr="00F010C7">
              <w:rPr>
                <w:rFonts w:ascii="Arial Narrow" w:eastAsia="Times New Roman" w:hAnsi="Arial Narrow" w:cs="Calibri"/>
                <w:b/>
                <w:bCs/>
                <w:color w:val="000000"/>
              </w:rPr>
              <w:t>3040</w:t>
            </w:r>
          </w:p>
        </w:tc>
      </w:tr>
    </w:tbl>
    <w:p w:rsidR="004F05EC" w:rsidRPr="00D714B2" w:rsidRDefault="004F05EC" w:rsidP="004F05EC">
      <w:pPr>
        <w:spacing w:after="0" w:line="240" w:lineRule="auto"/>
        <w:jc w:val="both"/>
        <w:rPr>
          <w:rFonts w:ascii="Arial" w:eastAsia="Times New Roman" w:hAnsi="Arial" w:cs="Arial"/>
          <w:b/>
          <w:kern w:val="20"/>
        </w:rPr>
      </w:pPr>
    </w:p>
    <w:p w:rsidR="004F05EC" w:rsidRPr="00027E8B" w:rsidRDefault="004F05EC" w:rsidP="004F05EC">
      <w:pPr>
        <w:spacing w:after="0" w:line="240" w:lineRule="auto"/>
        <w:jc w:val="both"/>
        <w:rPr>
          <w:rFonts w:ascii="Arial" w:eastAsia="Times New Roman" w:hAnsi="Arial" w:cs="Arial"/>
          <w:b/>
          <w:kern w:val="20"/>
        </w:rPr>
      </w:pPr>
      <w:r w:rsidRPr="00027E8B">
        <w:rPr>
          <w:rFonts w:ascii="Arial" w:eastAsia="Times New Roman" w:hAnsi="Arial" w:cs="Arial"/>
          <w:b/>
          <w:kern w:val="20"/>
        </w:rPr>
        <w:t>Poznámky</w:t>
      </w:r>
    </w:p>
    <w:p w:rsidR="004F05EC" w:rsidRPr="00027E8B" w:rsidRDefault="004F05EC" w:rsidP="004F05EC">
      <w:pPr>
        <w:spacing w:after="0" w:line="240" w:lineRule="auto"/>
        <w:jc w:val="both"/>
        <w:rPr>
          <w:rFonts w:ascii="Arial Narrow" w:eastAsia="Times New Roman" w:hAnsi="Arial Narrow" w:cs="Times New Roman"/>
          <w:kern w:val="20"/>
        </w:rPr>
      </w:pPr>
      <w:r w:rsidRPr="00027E8B">
        <w:rPr>
          <w:rFonts w:ascii="Arial Narrow" w:eastAsia="Times New Roman" w:hAnsi="Arial Narrow" w:cs="Arial"/>
          <w:kern w:val="20"/>
        </w:rPr>
        <w:t>Učebný plán pre trojročný</w:t>
      </w:r>
      <w:r w:rsidRPr="00027E8B">
        <w:rPr>
          <w:rFonts w:ascii="Arial Narrow" w:eastAsia="Times New Roman" w:hAnsi="Arial Narrow" w:cs="Times New Roman"/>
          <w:kern w:val="20"/>
        </w:rPr>
        <w:t xml:space="preserve"> učebný odbor </w:t>
      </w:r>
      <w:r w:rsidRPr="00027E8B">
        <w:rPr>
          <w:rFonts w:ascii="Arial Narrow" w:eastAsia="Times New Roman" w:hAnsi="Arial Narrow" w:cs="Arial"/>
          <w:kern w:val="20"/>
        </w:rPr>
        <w:t>Obchodná prevádzka – príprava, skladovanie a predaj tovaru</w:t>
      </w:r>
      <w:r w:rsidRPr="00027E8B">
        <w:rPr>
          <w:rFonts w:ascii="Arial Narrow" w:eastAsia="Times New Roman" w:hAnsi="Arial Narrow" w:cs="Times New Roman"/>
          <w:kern w:val="20"/>
        </w:rPr>
        <w:t xml:space="preserve"> je určený pre žiakov so ŠVVP, s mentálnym postihnutím. Vymedzuje proporcie medzi všeobecným, odborným, praktickým vzdelávaním a ich záväzný rozsah. </w:t>
      </w:r>
      <w:r w:rsidRPr="00027E8B">
        <w:rPr>
          <w:rFonts w:ascii="Arial Narrow" w:eastAsia="Times New Roman" w:hAnsi="Arial Narrow" w:cs="Times New Roman"/>
        </w:rPr>
        <w:t>Počet týždenných vyučovacích hodín je minimálne 30 hodín a maximálne 33 hodín. Do celkového počtu hodín za celé štúdium sme počítali priemer 32 týždňov. Časová rezerva sa využije na opakovanie a doplnenie učiva, na športovo-vzdelávacie kurzy atď. a v poslednom ročníku aj na absolvovanie záverečnej skúšky.</w:t>
      </w:r>
      <w:r w:rsidRPr="00027E8B">
        <w:rPr>
          <w:rFonts w:ascii="Arial Narrow" w:eastAsia="Times New Roman" w:hAnsi="Arial Narrow" w:cs="Times New Roman"/>
          <w:kern w:val="20"/>
        </w:rPr>
        <w:t xml:space="preserve"> </w:t>
      </w:r>
      <w:r w:rsidRPr="00027E8B">
        <w:rPr>
          <w:rFonts w:ascii="Arial Narrow" w:eastAsia="Times New Roman" w:hAnsi="Arial Narrow" w:cs="Times New Roman"/>
        </w:rPr>
        <w:t>Vzdelávacie oblasti v jednotlivých predmetov sú rozpracované do učebných osnov.</w:t>
      </w:r>
    </w:p>
    <w:p w:rsidR="004F05EC" w:rsidRPr="00027E8B" w:rsidRDefault="004F05EC" w:rsidP="004F05EC">
      <w:pPr>
        <w:spacing w:after="0" w:line="240" w:lineRule="auto"/>
        <w:jc w:val="both"/>
        <w:rPr>
          <w:rFonts w:ascii="Arial Narrow" w:eastAsia="Times New Roman" w:hAnsi="Arial Narrow" w:cs="Times New Roman"/>
        </w:rPr>
      </w:pPr>
      <w:r w:rsidRPr="00027E8B">
        <w:rPr>
          <w:rFonts w:ascii="Arial Narrow" w:eastAsia="Times New Roman" w:hAnsi="Arial Narrow" w:cs="Times New Roman"/>
        </w:rPr>
        <w:t>Počet týždenných vyučovacích hodín vo vzdelávacom programe pre:</w:t>
      </w:r>
    </w:p>
    <w:p w:rsidR="004F05EC" w:rsidRPr="00027E8B" w:rsidRDefault="004F05EC" w:rsidP="004F05EC">
      <w:pPr>
        <w:numPr>
          <w:ilvl w:val="0"/>
          <w:numId w:val="25"/>
        </w:numPr>
        <w:spacing w:after="0" w:line="240" w:lineRule="auto"/>
        <w:jc w:val="both"/>
        <w:rPr>
          <w:rFonts w:ascii="Arial Narrow" w:eastAsia="Times New Roman" w:hAnsi="Arial Narrow" w:cs="Times New Roman"/>
        </w:rPr>
      </w:pPr>
      <w:r w:rsidRPr="00027E8B">
        <w:rPr>
          <w:rFonts w:ascii="Arial Narrow" w:eastAsia="Times New Roman" w:hAnsi="Arial Narrow" w:cs="Times New Roman"/>
          <w:b/>
        </w:rPr>
        <w:t>I. ročník v odbore Obchodná prevádzka -</w:t>
      </w:r>
      <w:r w:rsidRPr="00850B6E">
        <w:rPr>
          <w:rFonts w:ascii="Arial Narrow" w:eastAsia="Times New Roman" w:hAnsi="Arial Narrow" w:cs="Arial"/>
          <w:kern w:val="20"/>
        </w:rPr>
        <w:t xml:space="preserve"> </w:t>
      </w:r>
      <w:r w:rsidRPr="00850B6E">
        <w:rPr>
          <w:rFonts w:ascii="Arial Narrow" w:eastAsia="Times New Roman" w:hAnsi="Arial Narrow" w:cs="Arial"/>
          <w:b/>
          <w:kern w:val="20"/>
        </w:rPr>
        <w:t>príprava, skladovanie a predaj tovaru</w:t>
      </w:r>
      <w:r w:rsidRPr="00027E8B">
        <w:rPr>
          <w:rFonts w:ascii="Arial Narrow" w:eastAsia="Times New Roman" w:hAnsi="Arial Narrow" w:cs="Times New Roman"/>
          <w:b/>
        </w:rPr>
        <w:t xml:space="preserve"> je 30 hodín</w:t>
      </w:r>
      <w:r w:rsidRPr="00027E8B">
        <w:rPr>
          <w:rFonts w:ascii="Arial Narrow" w:eastAsia="Times New Roman" w:hAnsi="Arial Narrow" w:cs="Times New Roman"/>
        </w:rPr>
        <w:t xml:space="preserve">. </w:t>
      </w:r>
    </w:p>
    <w:p w:rsidR="004F05EC" w:rsidRPr="00027E8B" w:rsidRDefault="004F05EC" w:rsidP="004F05EC">
      <w:pPr>
        <w:spacing w:after="0" w:line="240" w:lineRule="auto"/>
        <w:ind w:left="360"/>
        <w:jc w:val="both"/>
        <w:rPr>
          <w:rFonts w:ascii="Arial Narrow" w:eastAsia="Times New Roman" w:hAnsi="Arial Narrow" w:cs="Times New Roman"/>
        </w:rPr>
      </w:pPr>
      <w:r w:rsidRPr="00027E8B">
        <w:rPr>
          <w:rFonts w:ascii="Arial Narrow" w:eastAsia="Times New Roman" w:hAnsi="Arial Narrow" w:cs="Times New Roman"/>
        </w:rPr>
        <w:t xml:space="preserve">V oblasti všeobecného vzdelávania je predmet Slovenský jazyk a literatúra dotovaný 1 hodinou. </w:t>
      </w:r>
    </w:p>
    <w:p w:rsidR="004F05EC" w:rsidRPr="00027E8B" w:rsidRDefault="004F05EC" w:rsidP="004F05EC">
      <w:pPr>
        <w:spacing w:after="0" w:line="240" w:lineRule="auto"/>
        <w:ind w:left="360"/>
        <w:jc w:val="both"/>
        <w:rPr>
          <w:rFonts w:ascii="Arial Narrow" w:eastAsia="Times New Roman" w:hAnsi="Arial Narrow" w:cs="Times New Roman"/>
        </w:rPr>
      </w:pPr>
      <w:r w:rsidRPr="00027E8B">
        <w:rPr>
          <w:rFonts w:ascii="Arial Narrow" w:eastAsia="Times New Roman" w:hAnsi="Arial Narrow" w:cs="Times New Roman"/>
        </w:rPr>
        <w:t xml:space="preserve">Súčasťou vzdelávacej oblasti Človeka a hodnoty sú predmety Etická/Náboženská výchova. Predmety Etická výchova a Náboženská výchova sa vyučujú podľa záujmu žiakov v skupinách s počtom žiakov v súlade s vyhláškou Ministerstva školstva Slovenskej republiky (ďalej MŠ SR) č. 322/2008 </w:t>
      </w:r>
      <w:proofErr w:type="spellStart"/>
      <w:r w:rsidRPr="00027E8B">
        <w:rPr>
          <w:rFonts w:ascii="Arial Narrow" w:eastAsia="Times New Roman" w:hAnsi="Arial Narrow" w:cs="Times New Roman"/>
        </w:rPr>
        <w:t>Z.z</w:t>
      </w:r>
      <w:proofErr w:type="spellEnd"/>
      <w:r w:rsidRPr="00027E8B">
        <w:rPr>
          <w:rFonts w:ascii="Arial Narrow" w:eastAsia="Times New Roman" w:hAnsi="Arial Narrow" w:cs="Times New Roman"/>
        </w:rPr>
        <w:t xml:space="preserve">. o špeciálnych školách. Predmety sa vyučujú 1 hodinu týždenne, nie sú klasifikované, na vysvedčení a v katalógovom liste žiaka sa uvedie „absolvoval/-a“. Predmet Občianska náuka sa vyučuje v rámci 1 povinnej vyučovacej hodiny a  je klasifikovaný známkou, patrí do vzdelávacej oblasti Človek a spoločnosť.. </w:t>
      </w:r>
    </w:p>
    <w:p w:rsidR="004F05EC" w:rsidRPr="00027E8B" w:rsidRDefault="004F05EC" w:rsidP="004F05EC">
      <w:pPr>
        <w:spacing w:after="0" w:line="240" w:lineRule="auto"/>
        <w:ind w:left="360"/>
        <w:jc w:val="both"/>
        <w:rPr>
          <w:rFonts w:ascii="Arial Narrow" w:eastAsia="Times New Roman" w:hAnsi="Arial Narrow" w:cs="Times New Roman"/>
        </w:rPr>
      </w:pPr>
      <w:r w:rsidRPr="00027E8B">
        <w:rPr>
          <w:rFonts w:ascii="Arial Narrow" w:eastAsia="Times New Roman" w:hAnsi="Arial Narrow" w:cs="Times New Roman"/>
        </w:rPr>
        <w:t>V oblasti Matematika a práca s informáciami sú predmety Matematika a Informatika. Predmet Matematika sa vyučuje v rámci 1 dotovanej vyučovacej hodiny a je klasifikovaný známkou. Predmet Informatika sa vyučuje v rámci 1 disponibilnej hodiny.</w:t>
      </w:r>
    </w:p>
    <w:p w:rsidR="004F05EC" w:rsidRPr="00027E8B" w:rsidRDefault="004F05EC" w:rsidP="004F05EC">
      <w:pPr>
        <w:spacing w:after="0" w:line="240" w:lineRule="auto"/>
        <w:ind w:left="360"/>
        <w:jc w:val="both"/>
        <w:rPr>
          <w:rFonts w:ascii="Arial Narrow" w:eastAsia="Times New Roman" w:hAnsi="Arial Narrow" w:cs="Times New Roman"/>
        </w:rPr>
      </w:pPr>
      <w:r w:rsidRPr="00027E8B">
        <w:rPr>
          <w:rFonts w:ascii="Arial Narrow" w:eastAsia="Times New Roman" w:hAnsi="Arial Narrow" w:cs="Times New Roman"/>
        </w:rPr>
        <w:t xml:space="preserve">Súčasťou vzdelávacej oblasti Zdravie a pohyb je predmet Telesná a športová výchova, ktorý sa vyučuje v rozsahu 2 vyučovacích hodín, z toho 1 hodina je disponibilná. Telesná a športová výchova je  klasifikovaná známkou. </w:t>
      </w:r>
    </w:p>
    <w:p w:rsidR="004F05EC" w:rsidRPr="00027E8B" w:rsidRDefault="004F05EC" w:rsidP="004F05EC">
      <w:pPr>
        <w:spacing w:after="0" w:line="240" w:lineRule="auto"/>
        <w:ind w:left="360"/>
        <w:jc w:val="both"/>
        <w:rPr>
          <w:rFonts w:ascii="Arial Narrow" w:eastAsia="Times New Roman" w:hAnsi="Arial Narrow" w:cs="Times New Roman"/>
        </w:rPr>
      </w:pPr>
      <w:r>
        <w:rPr>
          <w:rFonts w:ascii="Arial Narrow" w:eastAsia="Times New Roman" w:hAnsi="Arial Narrow" w:cs="Times New Roman"/>
        </w:rPr>
        <w:t>V odbornej príprave sa v I</w:t>
      </w:r>
      <w:r w:rsidRPr="00027E8B">
        <w:rPr>
          <w:rFonts w:ascii="Arial Narrow" w:eastAsia="Times New Roman" w:hAnsi="Arial Narrow" w:cs="Times New Roman"/>
        </w:rPr>
        <w:t>. ročníku vyučujú odborné teoretické predmety:</w:t>
      </w:r>
    </w:p>
    <w:p w:rsidR="004F05EC" w:rsidRPr="00027E8B" w:rsidRDefault="004F05EC" w:rsidP="004F05EC">
      <w:pPr>
        <w:spacing w:after="0" w:line="240" w:lineRule="auto"/>
        <w:ind w:left="360"/>
        <w:jc w:val="both"/>
        <w:rPr>
          <w:rFonts w:ascii="Arial Narrow" w:eastAsia="Times New Roman" w:hAnsi="Arial Narrow" w:cs="Times New Roman"/>
        </w:rPr>
      </w:pPr>
      <w:r w:rsidRPr="00027E8B">
        <w:rPr>
          <w:rFonts w:ascii="Arial Narrow" w:eastAsia="Times New Roman" w:hAnsi="Arial Narrow" w:cs="Times New Roman"/>
        </w:rPr>
        <w:t xml:space="preserve">Obchodná prevádzka sa vyučuje v dotácii </w:t>
      </w:r>
      <w:r>
        <w:rPr>
          <w:rFonts w:ascii="Arial Narrow" w:eastAsia="Times New Roman" w:hAnsi="Arial Narrow" w:cs="Times New Roman"/>
        </w:rPr>
        <w:t>1</w:t>
      </w:r>
      <w:r w:rsidRPr="00027E8B">
        <w:rPr>
          <w:rFonts w:ascii="Arial Narrow" w:eastAsia="Times New Roman" w:hAnsi="Arial Narrow" w:cs="Times New Roman"/>
        </w:rPr>
        <w:t xml:space="preserve"> </w:t>
      </w:r>
      <w:r>
        <w:rPr>
          <w:rFonts w:ascii="Arial Narrow" w:eastAsia="Times New Roman" w:hAnsi="Arial Narrow" w:cs="Times New Roman"/>
        </w:rPr>
        <w:t>hodina</w:t>
      </w:r>
      <w:r w:rsidRPr="00027E8B">
        <w:rPr>
          <w:rFonts w:ascii="Arial Narrow" w:eastAsia="Times New Roman" w:hAnsi="Arial Narrow" w:cs="Times New Roman"/>
        </w:rPr>
        <w:t xml:space="preserve">.  </w:t>
      </w:r>
      <w:r>
        <w:rPr>
          <w:rFonts w:ascii="Arial Narrow" w:eastAsia="Times New Roman" w:hAnsi="Arial Narrow" w:cs="Times New Roman"/>
        </w:rPr>
        <w:t>O</w:t>
      </w:r>
      <w:r w:rsidRPr="00027E8B">
        <w:rPr>
          <w:rFonts w:ascii="Arial Narrow" w:eastAsia="Times New Roman" w:hAnsi="Arial Narrow" w:cs="Times New Roman"/>
        </w:rPr>
        <w:t xml:space="preserve">bchodné počty  sa vyučuje v dotácii </w:t>
      </w:r>
      <w:r>
        <w:rPr>
          <w:rFonts w:ascii="Arial Narrow" w:eastAsia="Times New Roman" w:hAnsi="Arial Narrow" w:cs="Times New Roman"/>
        </w:rPr>
        <w:t xml:space="preserve">1dispomibilná </w:t>
      </w:r>
      <w:r w:rsidRPr="00027E8B">
        <w:rPr>
          <w:rFonts w:ascii="Arial Narrow" w:eastAsia="Times New Roman" w:hAnsi="Arial Narrow" w:cs="Times New Roman"/>
        </w:rPr>
        <w:t xml:space="preserve"> </w:t>
      </w:r>
      <w:r>
        <w:rPr>
          <w:rFonts w:ascii="Arial Narrow" w:eastAsia="Times New Roman" w:hAnsi="Arial Narrow" w:cs="Times New Roman"/>
        </w:rPr>
        <w:t>hodina.</w:t>
      </w:r>
      <w:r w:rsidRPr="00027E8B">
        <w:rPr>
          <w:rFonts w:ascii="Arial Narrow" w:eastAsia="Times New Roman" w:hAnsi="Arial Narrow" w:cs="Times New Roman"/>
        </w:rPr>
        <w:t xml:space="preserve"> Tovaroznalectvo sa vyučujú v rámci  1 dotovanej vyučovacej hodiny. Psychológia predaja sa vyučuje ako 1 disponibilná hodina. Aranžovanie a propagácia sa v </w:t>
      </w:r>
      <w:proofErr w:type="spellStart"/>
      <w:r w:rsidRPr="00027E8B">
        <w:rPr>
          <w:rFonts w:ascii="Arial Narrow" w:eastAsia="Times New Roman" w:hAnsi="Arial Narrow" w:cs="Times New Roman"/>
        </w:rPr>
        <w:t>I.ročníku</w:t>
      </w:r>
      <w:proofErr w:type="spellEnd"/>
      <w:r w:rsidRPr="00027E8B">
        <w:rPr>
          <w:rFonts w:ascii="Arial Narrow" w:eastAsia="Times New Roman" w:hAnsi="Arial Narrow" w:cs="Times New Roman"/>
        </w:rPr>
        <w:t xml:space="preserve"> vyučuje ako 1 disponibilná hodina. </w:t>
      </w:r>
    </w:p>
    <w:p w:rsidR="004F05EC" w:rsidRPr="00027E8B" w:rsidRDefault="004F05EC" w:rsidP="004F05EC">
      <w:pPr>
        <w:spacing w:after="0" w:line="240" w:lineRule="auto"/>
        <w:jc w:val="both"/>
        <w:rPr>
          <w:rFonts w:ascii="Arial Narrow" w:eastAsia="Times New Roman" w:hAnsi="Arial Narrow" w:cs="Times New Roman"/>
        </w:rPr>
      </w:pPr>
      <w:r w:rsidRPr="00027E8B">
        <w:rPr>
          <w:rFonts w:ascii="Arial Narrow" w:eastAsia="Times New Roman" w:hAnsi="Arial Narrow" w:cs="Times New Roman"/>
        </w:rPr>
        <w:t xml:space="preserve">       Odborné teoretické predmety  sú klasifikované známkou.</w:t>
      </w:r>
      <w:r w:rsidRPr="00C228A8">
        <w:rPr>
          <w:rFonts w:ascii="Arial Narrow" w:eastAsia="Times New Roman" w:hAnsi="Arial Narrow" w:cs="Times New Roman"/>
        </w:rPr>
        <w:t xml:space="preserve"> </w:t>
      </w:r>
    </w:p>
    <w:p w:rsidR="004F05EC" w:rsidRPr="00027E8B" w:rsidRDefault="004F05EC" w:rsidP="004F05EC">
      <w:pPr>
        <w:spacing w:after="0" w:line="240" w:lineRule="auto"/>
        <w:ind w:left="360"/>
        <w:jc w:val="both"/>
        <w:rPr>
          <w:rFonts w:ascii="Arial Narrow" w:eastAsia="Times New Roman" w:hAnsi="Arial Narrow" w:cs="Times New Roman"/>
        </w:rPr>
      </w:pPr>
      <w:r w:rsidRPr="00027E8B">
        <w:rPr>
          <w:rFonts w:ascii="Arial Narrow" w:eastAsia="Times New Roman" w:hAnsi="Arial Narrow" w:cs="Times New Roman"/>
        </w:rPr>
        <w:t xml:space="preserve">Praktická príprava sa realizuje podľa všeobecne záväzných právnych predpisov. Na </w:t>
      </w:r>
      <w:r w:rsidRPr="00027E8B">
        <w:rPr>
          <w:rFonts w:ascii="Arial Narrow" w:eastAsia="Times New Roman" w:hAnsi="Arial Narrow" w:cs="Times New Roman"/>
          <w:b/>
        </w:rPr>
        <w:t>odbornom výcviku</w:t>
      </w:r>
      <w:r w:rsidRPr="00027E8B">
        <w:rPr>
          <w:rFonts w:ascii="Arial Narrow" w:eastAsia="Times New Roman" w:hAnsi="Arial Narrow" w:cs="Times New Roman"/>
        </w:rPr>
        <w:t xml:space="preserve"> najmä s ohľadom na bezpečnosť a ochranu zdravia pri práci a na hygienické požiadavky sa trieda s viac ako 7 žiakmi  delí najviac na dve skupiny s minimálnym počtom 4 žiaci. Ak je v triede so žiakmi s viacnásobným postihnutím viac ako 5 žiakov, trieda sa delí najviac na dve skupiny s minimálnym počtom 3 žiaci. Odborný výcvik sa realizuje v dotácii  18 hodín týždenne. Pre kvalitnú realizáciu vzdelávania vytvárame vhodné podmienky pre osvojovanie požadovaných praktických zručností a činností formou odbornej výchovy. Počet žiakov na jedného majstra odbornej výchovy sa riadi platnou legislatívou.</w:t>
      </w:r>
    </w:p>
    <w:p w:rsidR="004F05EC" w:rsidRPr="00027E8B" w:rsidRDefault="004F05EC" w:rsidP="00F47235">
      <w:pPr>
        <w:spacing w:after="0" w:line="240" w:lineRule="auto"/>
        <w:ind w:left="360"/>
        <w:jc w:val="both"/>
        <w:rPr>
          <w:rFonts w:ascii="Arial Narrow" w:eastAsia="Times New Roman" w:hAnsi="Arial Narrow" w:cs="Times New Roman"/>
        </w:rPr>
      </w:pPr>
      <w:r w:rsidRPr="00027E8B">
        <w:rPr>
          <w:rFonts w:ascii="Arial Narrow" w:eastAsia="Times New Roman" w:hAnsi="Arial Narrow" w:cs="Times New Roman"/>
        </w:rPr>
        <w:t xml:space="preserve">Účelové cvičenia na Ochranu života a zdravia sa uskutočňujú v 1. ročníku vo vyučovacom čase v rozsahu </w:t>
      </w:r>
      <w:r w:rsidR="006521A1">
        <w:rPr>
          <w:rFonts w:ascii="Arial Narrow" w:eastAsia="Times New Roman" w:hAnsi="Arial Narrow" w:cs="Times New Roman"/>
        </w:rPr>
        <w:t>12</w:t>
      </w:r>
      <w:r w:rsidRPr="00027E8B">
        <w:rPr>
          <w:rFonts w:ascii="Arial Narrow" w:eastAsia="Times New Roman" w:hAnsi="Arial Narrow" w:cs="Times New Roman"/>
        </w:rPr>
        <w:t xml:space="preserve"> hodín</w:t>
      </w:r>
      <w:r w:rsidR="006521A1">
        <w:rPr>
          <w:rFonts w:ascii="Arial Narrow" w:eastAsia="Times New Roman" w:hAnsi="Arial Narrow" w:cs="Times New Roman"/>
        </w:rPr>
        <w:t>.</w:t>
      </w:r>
      <w:r w:rsidRPr="00027E8B">
        <w:rPr>
          <w:rFonts w:ascii="Arial Narrow" w:eastAsia="Times New Roman" w:hAnsi="Arial Narrow" w:cs="Times New Roman"/>
        </w:rPr>
        <w:t xml:space="preserve"> Vykonávajú sa po triedach. </w:t>
      </w:r>
    </w:p>
    <w:p w:rsidR="004F05EC" w:rsidRPr="00027E8B" w:rsidRDefault="004F05EC" w:rsidP="004F05EC">
      <w:pPr>
        <w:numPr>
          <w:ilvl w:val="0"/>
          <w:numId w:val="25"/>
        </w:numPr>
        <w:spacing w:after="0" w:line="240" w:lineRule="auto"/>
        <w:jc w:val="both"/>
        <w:rPr>
          <w:rFonts w:ascii="Arial Narrow" w:eastAsia="Times New Roman" w:hAnsi="Arial Narrow" w:cs="Times New Roman"/>
        </w:rPr>
      </w:pPr>
      <w:r w:rsidRPr="00027E8B">
        <w:rPr>
          <w:rFonts w:ascii="Arial Narrow" w:eastAsia="Times New Roman" w:hAnsi="Arial Narrow" w:cs="Times New Roman"/>
          <w:b/>
        </w:rPr>
        <w:t xml:space="preserve">II. ročník v odbore Obchodná prevádzka </w:t>
      </w:r>
      <w:r>
        <w:rPr>
          <w:rFonts w:ascii="Arial Narrow" w:eastAsia="Times New Roman" w:hAnsi="Arial Narrow" w:cs="Times New Roman"/>
          <w:b/>
        </w:rPr>
        <w:t xml:space="preserve">- </w:t>
      </w:r>
      <w:r w:rsidRPr="00850B6E">
        <w:rPr>
          <w:rFonts w:ascii="Arial Narrow" w:eastAsia="Times New Roman" w:hAnsi="Arial Narrow" w:cs="Arial"/>
          <w:b/>
          <w:kern w:val="20"/>
        </w:rPr>
        <w:t>príprava, skladovanie a predaj tovaru</w:t>
      </w:r>
      <w:r w:rsidRPr="00027E8B">
        <w:rPr>
          <w:rFonts w:ascii="Arial Narrow" w:eastAsia="Times New Roman" w:hAnsi="Arial Narrow" w:cs="Times New Roman"/>
          <w:b/>
        </w:rPr>
        <w:t xml:space="preserve"> je 32 hodín.</w:t>
      </w:r>
      <w:r w:rsidRPr="00027E8B">
        <w:rPr>
          <w:rFonts w:ascii="Arial Narrow" w:eastAsia="Times New Roman" w:hAnsi="Arial Narrow" w:cs="Times New Roman"/>
        </w:rPr>
        <w:t xml:space="preserve"> </w:t>
      </w:r>
    </w:p>
    <w:p w:rsidR="004F05EC" w:rsidRPr="001C005D" w:rsidRDefault="004F05EC" w:rsidP="004F05EC">
      <w:pPr>
        <w:spacing w:after="0" w:line="240" w:lineRule="auto"/>
        <w:ind w:left="360"/>
        <w:jc w:val="both"/>
        <w:rPr>
          <w:rFonts w:ascii="Arial Narrow" w:eastAsia="Times New Roman" w:hAnsi="Arial Narrow" w:cs="Times New Roman"/>
        </w:rPr>
      </w:pPr>
      <w:r w:rsidRPr="001C005D">
        <w:rPr>
          <w:rFonts w:ascii="Arial Narrow" w:eastAsia="Times New Roman" w:hAnsi="Arial Narrow" w:cs="Times New Roman"/>
        </w:rPr>
        <w:lastRenderedPageBreak/>
        <w:t xml:space="preserve">V  oblasti všeobecného vzdelávania Jazyk a komunikácia je predmet Slovenský jazyk a literatúra dotovaný                 1 hodinou týždenne. Súčasťou vzdelávacej oblasti Človeka a hodnoty sú predmety Etická/Náboženská výchova. Predmety Etická výchova a Náboženská výchova sa vyučujú podľa záujmu žiakov v skupinách s počtom žiakov v súlade s vyhláškou Ministerstva školstva Slovenskej republiky (ďalej MŠ SR) č. 322/2008 </w:t>
      </w:r>
      <w:proofErr w:type="spellStart"/>
      <w:r w:rsidRPr="001C005D">
        <w:rPr>
          <w:rFonts w:ascii="Arial Narrow" w:eastAsia="Times New Roman" w:hAnsi="Arial Narrow" w:cs="Times New Roman"/>
        </w:rPr>
        <w:t>Z.z</w:t>
      </w:r>
      <w:proofErr w:type="spellEnd"/>
      <w:r w:rsidRPr="001C005D">
        <w:rPr>
          <w:rFonts w:ascii="Arial Narrow" w:eastAsia="Times New Roman" w:hAnsi="Arial Narrow" w:cs="Times New Roman"/>
        </w:rPr>
        <w:t>. o špeciálnych školách. Predmety sa vyučujú 1 hodinu týždenne, v rámci disponibilných hodín, nie sú klasifikované, na vysvedčení a v katalógovom liste žiaka sa uvedie „absolvoval/-a“. Predmet Občianska náuka sa vyučuje v rámci 1 dotovanej hodiny a  klasifikovaný známkou.</w:t>
      </w:r>
    </w:p>
    <w:p w:rsidR="00EE0857" w:rsidRPr="00027E8B" w:rsidRDefault="004F05EC" w:rsidP="00EE0857">
      <w:pPr>
        <w:spacing w:after="0" w:line="240" w:lineRule="auto"/>
        <w:ind w:left="360"/>
        <w:jc w:val="both"/>
        <w:rPr>
          <w:rFonts w:ascii="Arial Narrow" w:eastAsia="Times New Roman" w:hAnsi="Arial Narrow" w:cs="Times New Roman"/>
        </w:rPr>
      </w:pPr>
      <w:r w:rsidRPr="001C005D">
        <w:rPr>
          <w:rFonts w:ascii="Arial Narrow" w:eastAsia="Times New Roman" w:hAnsi="Arial Narrow" w:cs="Times New Roman"/>
        </w:rPr>
        <w:t xml:space="preserve">V oblasti Matematika a práca s informáciami sa predmet Matematika vyučuje v rámci 1 dotovanej vyučovacej hodiny a je klasifikovaný známkou. </w:t>
      </w:r>
      <w:r w:rsidR="00EE0857" w:rsidRPr="00027E8B">
        <w:rPr>
          <w:rFonts w:ascii="Arial Narrow" w:eastAsia="Times New Roman" w:hAnsi="Arial Narrow" w:cs="Times New Roman"/>
        </w:rPr>
        <w:t>Predmet Informatika sa vyučuje v rámci 1 disponibilnej hodiny.</w:t>
      </w:r>
    </w:p>
    <w:p w:rsidR="004F05EC" w:rsidRPr="001C005D" w:rsidRDefault="004F05EC" w:rsidP="004F05EC">
      <w:pPr>
        <w:spacing w:after="0" w:line="240" w:lineRule="auto"/>
        <w:ind w:left="360"/>
        <w:jc w:val="both"/>
        <w:rPr>
          <w:rFonts w:ascii="Arial Narrow" w:eastAsia="Times New Roman" w:hAnsi="Arial Narrow" w:cs="Times New Roman"/>
        </w:rPr>
      </w:pPr>
      <w:r w:rsidRPr="001C005D">
        <w:rPr>
          <w:rFonts w:ascii="Arial Narrow" w:eastAsia="Times New Roman" w:hAnsi="Arial Narrow" w:cs="Times New Roman"/>
        </w:rPr>
        <w:t xml:space="preserve">  Súčasťou vzdelávacej oblasti Zdravie a pohyb je predmet Telesná  a športová výchova, ktorý sa vyučuje v rozsahu 2 vyučovacích hodín, z toho 1 hodina je disponibilná. Je  klasifikovaný známkou. </w:t>
      </w:r>
    </w:p>
    <w:p w:rsidR="004F05EC" w:rsidRPr="001C005D" w:rsidRDefault="004F05EC" w:rsidP="004F05EC">
      <w:pPr>
        <w:spacing w:after="0" w:line="240" w:lineRule="auto"/>
        <w:ind w:left="360"/>
        <w:jc w:val="both"/>
        <w:rPr>
          <w:rFonts w:ascii="Arial Narrow" w:eastAsia="Times New Roman" w:hAnsi="Arial Narrow" w:cs="Times New Roman"/>
        </w:rPr>
      </w:pPr>
      <w:r w:rsidRPr="001C005D">
        <w:rPr>
          <w:rFonts w:ascii="Arial Narrow" w:eastAsia="Times New Roman" w:hAnsi="Arial Narrow" w:cs="Times New Roman"/>
        </w:rPr>
        <w:t>V odbornej príprave sa v </w:t>
      </w:r>
      <w:proofErr w:type="spellStart"/>
      <w:r w:rsidRPr="001C005D">
        <w:rPr>
          <w:rFonts w:ascii="Arial Narrow" w:eastAsia="Times New Roman" w:hAnsi="Arial Narrow" w:cs="Times New Roman"/>
        </w:rPr>
        <w:t>II.ročníku</w:t>
      </w:r>
      <w:proofErr w:type="spellEnd"/>
      <w:r w:rsidRPr="001C005D">
        <w:rPr>
          <w:rFonts w:ascii="Arial Narrow" w:eastAsia="Times New Roman" w:hAnsi="Arial Narrow" w:cs="Times New Roman"/>
        </w:rPr>
        <w:t xml:space="preserve"> vyučujú odborné teoretické predmety:</w:t>
      </w:r>
    </w:p>
    <w:p w:rsidR="004F05EC" w:rsidRPr="00027E8B" w:rsidRDefault="004F05EC" w:rsidP="004F05EC">
      <w:pPr>
        <w:spacing w:after="0" w:line="240" w:lineRule="auto"/>
        <w:ind w:left="300"/>
        <w:jc w:val="both"/>
        <w:rPr>
          <w:rFonts w:ascii="Arial Narrow" w:eastAsia="Times New Roman" w:hAnsi="Arial Narrow" w:cs="Times New Roman"/>
        </w:rPr>
      </w:pPr>
      <w:r w:rsidRPr="00027E8B">
        <w:rPr>
          <w:rFonts w:ascii="Arial Narrow" w:eastAsia="Times New Roman" w:hAnsi="Arial Narrow" w:cs="Times New Roman"/>
        </w:rPr>
        <w:t xml:space="preserve">Obchodná prevádzka sa vyučuje v dotácii </w:t>
      </w:r>
      <w:r>
        <w:rPr>
          <w:rFonts w:ascii="Arial Narrow" w:eastAsia="Times New Roman" w:hAnsi="Arial Narrow" w:cs="Times New Roman"/>
        </w:rPr>
        <w:t>1</w:t>
      </w:r>
      <w:r w:rsidRPr="00027E8B">
        <w:rPr>
          <w:rFonts w:ascii="Arial Narrow" w:eastAsia="Times New Roman" w:hAnsi="Arial Narrow" w:cs="Times New Roman"/>
        </w:rPr>
        <w:t xml:space="preserve"> </w:t>
      </w:r>
      <w:r>
        <w:rPr>
          <w:rFonts w:ascii="Arial Narrow" w:eastAsia="Times New Roman" w:hAnsi="Arial Narrow" w:cs="Times New Roman"/>
        </w:rPr>
        <w:t>hodina</w:t>
      </w:r>
      <w:r w:rsidRPr="00027E8B">
        <w:rPr>
          <w:rFonts w:ascii="Arial Narrow" w:eastAsia="Times New Roman" w:hAnsi="Arial Narrow" w:cs="Times New Roman"/>
        </w:rPr>
        <w:t xml:space="preserve">.  </w:t>
      </w:r>
      <w:r>
        <w:rPr>
          <w:rFonts w:ascii="Arial Narrow" w:eastAsia="Times New Roman" w:hAnsi="Arial Narrow" w:cs="Times New Roman"/>
        </w:rPr>
        <w:t>O</w:t>
      </w:r>
      <w:r w:rsidRPr="00027E8B">
        <w:rPr>
          <w:rFonts w:ascii="Arial Narrow" w:eastAsia="Times New Roman" w:hAnsi="Arial Narrow" w:cs="Times New Roman"/>
        </w:rPr>
        <w:t xml:space="preserve">bchodné počty  sa vyučuje v dotácii </w:t>
      </w:r>
      <w:r>
        <w:rPr>
          <w:rFonts w:ascii="Arial Narrow" w:eastAsia="Times New Roman" w:hAnsi="Arial Narrow" w:cs="Times New Roman"/>
        </w:rPr>
        <w:t xml:space="preserve">1dispomibilná </w:t>
      </w:r>
      <w:r w:rsidRPr="00027E8B">
        <w:rPr>
          <w:rFonts w:ascii="Arial Narrow" w:eastAsia="Times New Roman" w:hAnsi="Arial Narrow" w:cs="Times New Roman"/>
        </w:rPr>
        <w:t xml:space="preserve"> </w:t>
      </w:r>
      <w:r>
        <w:rPr>
          <w:rFonts w:ascii="Arial Narrow" w:eastAsia="Times New Roman" w:hAnsi="Arial Narrow" w:cs="Times New Roman"/>
        </w:rPr>
        <w:t>hodina.</w:t>
      </w:r>
      <w:r w:rsidRPr="00027E8B">
        <w:rPr>
          <w:rFonts w:ascii="Arial Narrow" w:eastAsia="Times New Roman" w:hAnsi="Arial Narrow" w:cs="Times New Roman"/>
        </w:rPr>
        <w:t xml:space="preserve">  Tovaroznalectvo sa vyučujú v rámci  1 dotovanej vyučovacej hodiny. Psychológia predaja sa vyučuje ako 1 disponibilná hodina. Aranžovanie a propagácia sa v </w:t>
      </w:r>
      <w:proofErr w:type="spellStart"/>
      <w:r w:rsidRPr="00027E8B">
        <w:rPr>
          <w:rFonts w:ascii="Arial Narrow" w:eastAsia="Times New Roman" w:hAnsi="Arial Narrow" w:cs="Times New Roman"/>
        </w:rPr>
        <w:t>I.ročníku</w:t>
      </w:r>
      <w:proofErr w:type="spellEnd"/>
      <w:r w:rsidRPr="00027E8B">
        <w:rPr>
          <w:rFonts w:ascii="Arial Narrow" w:eastAsia="Times New Roman" w:hAnsi="Arial Narrow" w:cs="Times New Roman"/>
        </w:rPr>
        <w:t xml:space="preserve"> vyučuje ako 1 disponibilná hodina. </w:t>
      </w:r>
    </w:p>
    <w:p w:rsidR="004F05EC" w:rsidRPr="001C005D" w:rsidRDefault="004F05EC" w:rsidP="004F05EC">
      <w:pPr>
        <w:spacing w:after="0" w:line="240" w:lineRule="auto"/>
        <w:ind w:firstLine="300"/>
        <w:jc w:val="both"/>
        <w:rPr>
          <w:rFonts w:ascii="Arial Narrow" w:eastAsia="Times New Roman" w:hAnsi="Arial Narrow" w:cs="Times New Roman"/>
        </w:rPr>
      </w:pPr>
      <w:r w:rsidRPr="001C005D">
        <w:rPr>
          <w:rFonts w:ascii="Arial Narrow" w:eastAsia="Times New Roman" w:hAnsi="Arial Narrow" w:cs="Times New Roman"/>
        </w:rPr>
        <w:t>Odborné teoretické predmety  sú klasifikované známkou.</w:t>
      </w:r>
    </w:p>
    <w:p w:rsidR="004F05EC" w:rsidRPr="001C005D" w:rsidRDefault="004F05EC" w:rsidP="004F05EC">
      <w:pPr>
        <w:spacing w:after="0" w:line="240" w:lineRule="auto"/>
        <w:ind w:left="300"/>
        <w:jc w:val="both"/>
        <w:rPr>
          <w:rFonts w:ascii="Arial Narrow" w:eastAsia="Times New Roman" w:hAnsi="Arial Narrow" w:cs="Times New Roman"/>
        </w:rPr>
      </w:pPr>
      <w:r w:rsidRPr="001C005D">
        <w:rPr>
          <w:rFonts w:ascii="Arial Narrow" w:eastAsia="Times New Roman" w:hAnsi="Arial Narrow" w:cs="Times New Roman"/>
        </w:rPr>
        <w:t>Praktická príprava sa realizuje v dotácii 21 hodín týždenne. Pre kvalitnú realizáciu vzdelávania vytvárame vhodné podmienky pre osvojovanie požadovaných praktických zručností a činností formou odbornej výchovy. Na odbornom výcviku sa žiaci delia do skupín, najmä s ohľadom na bezpečnosť a ochranu zdravia pri práci a na hygienické požiadavky podľa platných predpisov. Počet žiakov na jedného majstra odbornej výchovy sa riadi platnou legislatívou.</w:t>
      </w:r>
    </w:p>
    <w:p w:rsidR="004F05EC" w:rsidRPr="001C005D" w:rsidRDefault="004F05EC" w:rsidP="004F05EC">
      <w:pPr>
        <w:spacing w:after="0" w:line="240" w:lineRule="auto"/>
        <w:ind w:firstLine="300"/>
        <w:jc w:val="both"/>
        <w:rPr>
          <w:rFonts w:ascii="Arial Narrow" w:eastAsia="Times New Roman" w:hAnsi="Arial Narrow" w:cs="Times New Roman"/>
        </w:rPr>
      </w:pPr>
      <w:r w:rsidRPr="001C005D">
        <w:rPr>
          <w:rFonts w:ascii="Arial Narrow" w:eastAsia="Times New Roman" w:hAnsi="Arial Narrow" w:cs="Times New Roman"/>
        </w:rPr>
        <w:t>Účelové cvičenia na Ochranu života a zdravia sa uskutočňujú v 2. ročníku vo vyučovacom čase v rozsahu</w:t>
      </w:r>
    </w:p>
    <w:p w:rsidR="004F05EC" w:rsidRPr="001C005D" w:rsidRDefault="00EE0857" w:rsidP="004F05EC">
      <w:pPr>
        <w:spacing w:after="0" w:line="240" w:lineRule="auto"/>
        <w:ind w:left="300"/>
        <w:jc w:val="both"/>
        <w:rPr>
          <w:rFonts w:ascii="Arial Narrow" w:eastAsia="Times New Roman" w:hAnsi="Arial Narrow" w:cs="Times New Roman"/>
        </w:rPr>
      </w:pPr>
      <w:r>
        <w:rPr>
          <w:rFonts w:ascii="Arial Narrow" w:eastAsia="Times New Roman" w:hAnsi="Arial Narrow" w:cs="Times New Roman"/>
        </w:rPr>
        <w:t>12</w:t>
      </w:r>
      <w:r w:rsidR="004F05EC" w:rsidRPr="001C005D">
        <w:rPr>
          <w:rFonts w:ascii="Arial Narrow" w:eastAsia="Times New Roman" w:hAnsi="Arial Narrow" w:cs="Times New Roman"/>
        </w:rPr>
        <w:t xml:space="preserve"> hodín. Vykonávajú sa po triedach. V rozsahu 30 hodín sa v 2.ročníku realizuje aj </w:t>
      </w:r>
      <w:r w:rsidR="004F05EC" w:rsidRPr="001C005D">
        <w:rPr>
          <w:rFonts w:ascii="Arial Narrow" w:eastAsia="Times New Roman" w:hAnsi="Arial Narrow" w:cs="Times New Roman"/>
          <w:kern w:val="20"/>
        </w:rPr>
        <w:t>Kurz pohybových aktivít v</w:t>
      </w:r>
      <w:r>
        <w:rPr>
          <w:rFonts w:ascii="Arial Narrow" w:eastAsia="Times New Roman" w:hAnsi="Arial Narrow" w:cs="Times New Roman"/>
          <w:kern w:val="20"/>
        </w:rPr>
        <w:t> </w:t>
      </w:r>
      <w:r w:rsidR="004F05EC" w:rsidRPr="001C005D">
        <w:rPr>
          <w:rFonts w:ascii="Arial Narrow" w:eastAsia="Times New Roman" w:hAnsi="Arial Narrow" w:cs="Times New Roman"/>
          <w:kern w:val="20"/>
        </w:rPr>
        <w:t>prírode</w:t>
      </w:r>
      <w:r>
        <w:rPr>
          <w:rFonts w:ascii="Arial Narrow" w:eastAsia="Times New Roman" w:hAnsi="Arial Narrow" w:cs="Times New Roman"/>
        </w:rPr>
        <w:t xml:space="preserve"> – lyžiarsky kurz - 30 hodín týždenne.</w:t>
      </w:r>
    </w:p>
    <w:p w:rsidR="004F05EC" w:rsidRPr="0084442E" w:rsidRDefault="004F05EC" w:rsidP="004F05EC">
      <w:pPr>
        <w:numPr>
          <w:ilvl w:val="0"/>
          <w:numId w:val="25"/>
        </w:numPr>
        <w:spacing w:after="0" w:line="240" w:lineRule="auto"/>
        <w:jc w:val="both"/>
        <w:rPr>
          <w:rFonts w:ascii="Arial Narrow" w:eastAsia="Times New Roman" w:hAnsi="Arial Narrow" w:cs="Times New Roman"/>
          <w:b/>
        </w:rPr>
      </w:pPr>
      <w:r w:rsidRPr="0084442E">
        <w:rPr>
          <w:rFonts w:ascii="Arial Narrow" w:eastAsia="Times New Roman" w:hAnsi="Arial Narrow" w:cs="Times New Roman"/>
          <w:b/>
        </w:rPr>
        <w:t>III. ročník v odbore Obchodná prev</w:t>
      </w:r>
      <w:r>
        <w:rPr>
          <w:rFonts w:ascii="Arial Narrow" w:eastAsia="Times New Roman" w:hAnsi="Arial Narrow" w:cs="Times New Roman"/>
          <w:b/>
        </w:rPr>
        <w:t xml:space="preserve">ádzka - </w:t>
      </w:r>
      <w:r w:rsidRPr="00850B6E">
        <w:rPr>
          <w:rFonts w:ascii="Arial Narrow" w:eastAsia="Times New Roman" w:hAnsi="Arial Narrow" w:cs="Arial"/>
          <w:b/>
          <w:kern w:val="20"/>
        </w:rPr>
        <w:t>príprava, skladovanie a predaj tovaru</w:t>
      </w:r>
      <w:r w:rsidRPr="0084442E">
        <w:rPr>
          <w:rFonts w:ascii="Arial Narrow" w:eastAsia="Times New Roman" w:hAnsi="Arial Narrow" w:cs="Times New Roman"/>
          <w:b/>
        </w:rPr>
        <w:t xml:space="preserve"> je 33 hodín.</w:t>
      </w:r>
    </w:p>
    <w:p w:rsidR="004F05EC" w:rsidRPr="0084442E" w:rsidRDefault="004F05EC" w:rsidP="004F05EC">
      <w:pPr>
        <w:spacing w:after="0" w:line="240" w:lineRule="auto"/>
        <w:ind w:left="360"/>
        <w:jc w:val="both"/>
        <w:rPr>
          <w:rFonts w:ascii="Arial Narrow" w:eastAsia="Times New Roman" w:hAnsi="Arial Narrow" w:cs="Times New Roman"/>
        </w:rPr>
      </w:pPr>
      <w:r w:rsidRPr="0084442E">
        <w:rPr>
          <w:rFonts w:ascii="Arial Narrow" w:eastAsia="Times New Roman" w:hAnsi="Arial Narrow" w:cs="Times New Roman"/>
        </w:rPr>
        <w:t>V  oblasti všeobecného vzdelávania je predmet Slovenský jazyka a literatúra dotovaný 1 hodinou.</w:t>
      </w:r>
    </w:p>
    <w:p w:rsidR="004F05EC" w:rsidRPr="0084442E" w:rsidRDefault="004F05EC" w:rsidP="004F05EC">
      <w:pPr>
        <w:spacing w:after="0" w:line="240" w:lineRule="auto"/>
        <w:ind w:left="360"/>
        <w:jc w:val="both"/>
        <w:rPr>
          <w:rFonts w:ascii="Arial Narrow" w:eastAsia="Times New Roman" w:hAnsi="Arial Narrow" w:cs="Times New Roman"/>
        </w:rPr>
      </w:pPr>
      <w:r w:rsidRPr="0084442E">
        <w:rPr>
          <w:rFonts w:ascii="Arial Narrow" w:eastAsia="Times New Roman" w:hAnsi="Arial Narrow" w:cs="Times New Roman"/>
        </w:rPr>
        <w:t>Predmety Etická/Náboženská výchova sa v </w:t>
      </w:r>
      <w:proofErr w:type="spellStart"/>
      <w:r w:rsidRPr="0084442E">
        <w:rPr>
          <w:rFonts w:ascii="Arial Narrow" w:eastAsia="Times New Roman" w:hAnsi="Arial Narrow" w:cs="Times New Roman"/>
        </w:rPr>
        <w:t>III.ročníku</w:t>
      </w:r>
      <w:proofErr w:type="spellEnd"/>
      <w:r w:rsidRPr="0084442E">
        <w:rPr>
          <w:rFonts w:ascii="Arial Narrow" w:eastAsia="Times New Roman" w:hAnsi="Arial Narrow" w:cs="Times New Roman"/>
        </w:rPr>
        <w:t xml:space="preserve"> nevyučujú. Predmet  Občianska náuka je dotovaný 1 vyučovacou hodinou a je klasifikovaný známkou.</w:t>
      </w:r>
    </w:p>
    <w:p w:rsidR="004F05EC" w:rsidRPr="0084442E" w:rsidRDefault="004F05EC" w:rsidP="004F05EC">
      <w:pPr>
        <w:spacing w:after="0" w:line="240" w:lineRule="auto"/>
        <w:ind w:left="360"/>
        <w:jc w:val="both"/>
        <w:rPr>
          <w:rFonts w:ascii="Arial Narrow" w:eastAsia="Times New Roman" w:hAnsi="Arial Narrow" w:cs="Times New Roman"/>
        </w:rPr>
      </w:pPr>
      <w:r w:rsidRPr="0084442E">
        <w:rPr>
          <w:rFonts w:ascii="Arial Narrow" w:eastAsia="Times New Roman" w:hAnsi="Arial Narrow" w:cs="Times New Roman"/>
        </w:rPr>
        <w:t xml:space="preserve">V oblasti Matematika a práca s informáciami sú predmety Matematika a Informatika. Predmet Matematika sa vyučuje v rámci 1 dotovanej vyučovacej hodiny. Je klasifikovaný známkou.  Predmet Informatika sa vyučuje v rámci 1 disponibilnej hodiny. Je klasifikovaný známkou. </w:t>
      </w:r>
    </w:p>
    <w:p w:rsidR="004F05EC" w:rsidRPr="0084442E" w:rsidRDefault="004F05EC" w:rsidP="004F05EC">
      <w:pPr>
        <w:spacing w:after="0" w:line="240" w:lineRule="auto"/>
        <w:ind w:left="360"/>
        <w:jc w:val="both"/>
        <w:rPr>
          <w:rFonts w:ascii="Arial Narrow" w:eastAsia="Times New Roman" w:hAnsi="Arial Narrow" w:cs="Times New Roman"/>
        </w:rPr>
      </w:pPr>
      <w:r w:rsidRPr="0084442E">
        <w:rPr>
          <w:rFonts w:ascii="Arial Narrow" w:eastAsia="Times New Roman" w:hAnsi="Arial Narrow" w:cs="Times New Roman"/>
        </w:rPr>
        <w:t>Súčasťou vzdelávacej oblasti Zdravie a pohyb je predmet Telesná a športová výchova, ktorý sa vyučuje v rozsahu 2 vyučovacích hodín, z toho 1 hodina je disponibilná. Je klasifikovaný známkou.</w:t>
      </w:r>
    </w:p>
    <w:p w:rsidR="004F05EC" w:rsidRPr="0084442E" w:rsidRDefault="004F05EC" w:rsidP="004F05EC">
      <w:pPr>
        <w:spacing w:after="0" w:line="240" w:lineRule="auto"/>
        <w:ind w:left="360"/>
        <w:jc w:val="both"/>
        <w:rPr>
          <w:rFonts w:ascii="Arial Narrow" w:eastAsia="Times New Roman" w:hAnsi="Arial Narrow" w:cs="Times New Roman"/>
        </w:rPr>
      </w:pPr>
      <w:r w:rsidRPr="0084442E">
        <w:rPr>
          <w:rFonts w:ascii="Arial Narrow" w:eastAsia="Times New Roman" w:hAnsi="Arial Narrow" w:cs="Times New Roman"/>
        </w:rPr>
        <w:t>V odbornej príprave sa v III. ročníku vyučujú odborné teoretické predmety:</w:t>
      </w:r>
    </w:p>
    <w:p w:rsidR="004F05EC" w:rsidRPr="00027E8B" w:rsidRDefault="004F05EC" w:rsidP="004F05EC">
      <w:pPr>
        <w:spacing w:after="0" w:line="240" w:lineRule="auto"/>
        <w:ind w:left="360"/>
        <w:jc w:val="both"/>
        <w:rPr>
          <w:rFonts w:ascii="Arial Narrow" w:eastAsia="Times New Roman" w:hAnsi="Arial Narrow" w:cs="Times New Roman"/>
        </w:rPr>
      </w:pPr>
      <w:r w:rsidRPr="00027E8B">
        <w:rPr>
          <w:rFonts w:ascii="Arial Narrow" w:eastAsia="Times New Roman" w:hAnsi="Arial Narrow" w:cs="Times New Roman"/>
        </w:rPr>
        <w:t xml:space="preserve">Obchodná prevádzka sa vyučuje v dotácii </w:t>
      </w:r>
      <w:r>
        <w:rPr>
          <w:rFonts w:ascii="Arial Narrow" w:eastAsia="Times New Roman" w:hAnsi="Arial Narrow" w:cs="Times New Roman"/>
        </w:rPr>
        <w:t>1</w:t>
      </w:r>
      <w:r w:rsidRPr="00027E8B">
        <w:rPr>
          <w:rFonts w:ascii="Arial Narrow" w:eastAsia="Times New Roman" w:hAnsi="Arial Narrow" w:cs="Times New Roman"/>
        </w:rPr>
        <w:t xml:space="preserve"> </w:t>
      </w:r>
      <w:r>
        <w:rPr>
          <w:rFonts w:ascii="Arial Narrow" w:eastAsia="Times New Roman" w:hAnsi="Arial Narrow" w:cs="Times New Roman"/>
        </w:rPr>
        <w:t>hodina</w:t>
      </w:r>
      <w:r w:rsidRPr="00027E8B">
        <w:rPr>
          <w:rFonts w:ascii="Arial Narrow" w:eastAsia="Times New Roman" w:hAnsi="Arial Narrow" w:cs="Times New Roman"/>
        </w:rPr>
        <w:t xml:space="preserve">.  </w:t>
      </w:r>
      <w:r>
        <w:rPr>
          <w:rFonts w:ascii="Arial Narrow" w:eastAsia="Times New Roman" w:hAnsi="Arial Narrow" w:cs="Times New Roman"/>
        </w:rPr>
        <w:t>O</w:t>
      </w:r>
      <w:r w:rsidRPr="00027E8B">
        <w:rPr>
          <w:rFonts w:ascii="Arial Narrow" w:eastAsia="Times New Roman" w:hAnsi="Arial Narrow" w:cs="Times New Roman"/>
        </w:rPr>
        <w:t xml:space="preserve">bchodné počty  sa vyučuje v dotácii </w:t>
      </w:r>
      <w:r>
        <w:rPr>
          <w:rFonts w:ascii="Arial Narrow" w:eastAsia="Times New Roman" w:hAnsi="Arial Narrow" w:cs="Times New Roman"/>
        </w:rPr>
        <w:t xml:space="preserve">1dispomibilná </w:t>
      </w:r>
      <w:r w:rsidRPr="00027E8B">
        <w:rPr>
          <w:rFonts w:ascii="Arial Narrow" w:eastAsia="Times New Roman" w:hAnsi="Arial Narrow" w:cs="Times New Roman"/>
        </w:rPr>
        <w:t xml:space="preserve"> </w:t>
      </w:r>
      <w:r>
        <w:rPr>
          <w:rFonts w:ascii="Arial Narrow" w:eastAsia="Times New Roman" w:hAnsi="Arial Narrow" w:cs="Times New Roman"/>
        </w:rPr>
        <w:t>hodina.</w:t>
      </w:r>
      <w:r w:rsidRPr="00027E8B">
        <w:rPr>
          <w:rFonts w:ascii="Arial Narrow" w:eastAsia="Times New Roman" w:hAnsi="Arial Narrow" w:cs="Times New Roman"/>
        </w:rPr>
        <w:t xml:space="preserve">  Tovaroznalectvo sa vyučujú v rámci  1 dotovanej vyučovacej hodiny. Psychológia predaja sa vyučuje ako 1 disponibilná hodina. Aranžovanie a propagácia sa v </w:t>
      </w:r>
      <w:proofErr w:type="spellStart"/>
      <w:r>
        <w:rPr>
          <w:rFonts w:ascii="Arial Narrow" w:eastAsia="Times New Roman" w:hAnsi="Arial Narrow" w:cs="Times New Roman"/>
        </w:rPr>
        <w:t>II</w:t>
      </w:r>
      <w:r w:rsidRPr="00027E8B">
        <w:rPr>
          <w:rFonts w:ascii="Arial Narrow" w:eastAsia="Times New Roman" w:hAnsi="Arial Narrow" w:cs="Times New Roman"/>
        </w:rPr>
        <w:t>I.ročníku</w:t>
      </w:r>
      <w:proofErr w:type="spellEnd"/>
      <w:r w:rsidRPr="00027E8B">
        <w:rPr>
          <w:rFonts w:ascii="Arial Narrow" w:eastAsia="Times New Roman" w:hAnsi="Arial Narrow" w:cs="Times New Roman"/>
        </w:rPr>
        <w:t xml:space="preserve"> vyučuje ako 1 disponibilná hodina. </w:t>
      </w:r>
      <w:r>
        <w:rPr>
          <w:rFonts w:ascii="Arial Narrow" w:eastAsia="Times New Roman" w:hAnsi="Arial Narrow" w:cs="Times New Roman"/>
        </w:rPr>
        <w:t xml:space="preserve">Predmet Ekonomika a organizácia sa </w:t>
      </w:r>
      <w:r w:rsidRPr="00027E8B">
        <w:rPr>
          <w:rFonts w:ascii="Arial Narrow" w:eastAsia="Times New Roman" w:hAnsi="Arial Narrow" w:cs="Times New Roman"/>
        </w:rPr>
        <w:t>vyučuje ako 1 disponibilná hodina.</w:t>
      </w:r>
    </w:p>
    <w:p w:rsidR="004F05EC" w:rsidRPr="0084442E" w:rsidRDefault="004F05EC" w:rsidP="004F05EC">
      <w:pPr>
        <w:spacing w:after="0" w:line="240" w:lineRule="auto"/>
        <w:ind w:left="360"/>
        <w:jc w:val="both"/>
        <w:rPr>
          <w:rFonts w:ascii="Arial Narrow" w:eastAsia="Times New Roman" w:hAnsi="Arial Narrow" w:cs="Times New Roman"/>
        </w:rPr>
      </w:pPr>
      <w:r w:rsidRPr="0084442E">
        <w:rPr>
          <w:rFonts w:ascii="Arial Narrow" w:eastAsia="Times New Roman" w:hAnsi="Arial Narrow" w:cs="Times New Roman"/>
        </w:rPr>
        <w:t>Odborné teoretické predmety sú klasifikované známkou.</w:t>
      </w:r>
    </w:p>
    <w:p w:rsidR="004F05EC" w:rsidRPr="0084442E" w:rsidRDefault="004F05EC" w:rsidP="004F05EC">
      <w:pPr>
        <w:spacing w:after="0" w:line="240" w:lineRule="auto"/>
        <w:ind w:left="360"/>
        <w:jc w:val="both"/>
        <w:rPr>
          <w:rFonts w:ascii="Arial Narrow" w:eastAsia="Times New Roman" w:hAnsi="Arial Narrow" w:cs="Times New Roman"/>
        </w:rPr>
      </w:pPr>
      <w:r w:rsidRPr="0084442E">
        <w:rPr>
          <w:rFonts w:ascii="Arial Narrow" w:eastAsia="Times New Roman" w:hAnsi="Arial Narrow" w:cs="Times New Roman"/>
        </w:rPr>
        <w:t>Praktická príprava sa realizuje v dotácii 21 hodín týždenne. Pre kvalitnú realizáciu vzdelávania vytvárame vhodné podmienky pre osvojovanie požadovaných praktických zručností a činností formou odbornej výchovy. Na odbornej výchove sa žiaci delia do skupín, najmä s ohľadom na bezpečnosť a ochranu zdravia pri práci a na hygienické požiadavky podľa platných predpisov. Počet žiakov na jedného majstra odbornej výchovy sa riadi platnou legislatívou.</w:t>
      </w:r>
    </w:p>
    <w:p w:rsidR="004F05EC" w:rsidRPr="0084442E" w:rsidRDefault="004F05EC" w:rsidP="004F05EC">
      <w:pPr>
        <w:spacing w:after="0" w:line="240" w:lineRule="auto"/>
        <w:ind w:left="360"/>
        <w:jc w:val="both"/>
        <w:rPr>
          <w:rFonts w:ascii="Arial Narrow" w:eastAsia="Times New Roman" w:hAnsi="Arial Narrow" w:cs="Times New Roman"/>
        </w:rPr>
      </w:pPr>
      <w:r w:rsidRPr="0084442E">
        <w:rPr>
          <w:rFonts w:ascii="Arial Narrow" w:eastAsia="Times New Roman" w:hAnsi="Arial Narrow" w:cs="Times New Roman"/>
        </w:rPr>
        <w:t xml:space="preserve">Účelové cvičenia na Ochranu života a zdravia sa uskutočňujú v III. ročníku vo vyučovacom čase v rozsahu </w:t>
      </w:r>
    </w:p>
    <w:p w:rsidR="004F05EC" w:rsidRPr="0084442E" w:rsidRDefault="00D06010" w:rsidP="004F05EC">
      <w:pPr>
        <w:spacing w:after="0" w:line="240" w:lineRule="auto"/>
        <w:ind w:left="360"/>
        <w:jc w:val="both"/>
        <w:rPr>
          <w:rFonts w:ascii="Arial Narrow" w:eastAsia="Times New Roman" w:hAnsi="Arial Narrow" w:cs="Times New Roman"/>
        </w:rPr>
      </w:pPr>
      <w:r>
        <w:rPr>
          <w:rFonts w:ascii="Arial Narrow" w:eastAsia="Times New Roman" w:hAnsi="Arial Narrow" w:cs="Times New Roman"/>
        </w:rPr>
        <w:t xml:space="preserve">12 </w:t>
      </w:r>
      <w:r w:rsidR="004F05EC" w:rsidRPr="0084442E">
        <w:rPr>
          <w:rFonts w:ascii="Arial Narrow" w:eastAsia="Times New Roman" w:hAnsi="Arial Narrow" w:cs="Times New Roman"/>
        </w:rPr>
        <w:t>hodín. Vykonávajú sa po triedach.</w:t>
      </w:r>
    </w:p>
    <w:p w:rsidR="004F05EC" w:rsidRPr="0084442E" w:rsidRDefault="004F05EC" w:rsidP="004F05EC">
      <w:pPr>
        <w:spacing w:after="0" w:line="240" w:lineRule="auto"/>
        <w:ind w:left="360"/>
        <w:jc w:val="both"/>
        <w:rPr>
          <w:rFonts w:ascii="Arial Narrow" w:eastAsia="Times New Roman" w:hAnsi="Arial Narrow" w:cs="Times New Roman"/>
        </w:rPr>
      </w:pPr>
      <w:r w:rsidRPr="0084442E">
        <w:rPr>
          <w:rFonts w:ascii="Arial Narrow" w:eastAsia="MS Mincho" w:hAnsi="Arial Narrow" w:cs="Times New Roman"/>
          <w:kern w:val="20"/>
        </w:rPr>
        <w:t>Kurz na Ochranu človeka a prírody sa realizuje v rozsahu 18 hodín.</w:t>
      </w:r>
    </w:p>
    <w:p w:rsidR="004F05EC" w:rsidRPr="0084442E" w:rsidRDefault="004F05EC" w:rsidP="004F05EC">
      <w:pPr>
        <w:spacing w:after="0" w:line="240" w:lineRule="auto"/>
        <w:ind w:left="360"/>
        <w:jc w:val="both"/>
        <w:rPr>
          <w:rFonts w:ascii="Arial Narrow" w:eastAsia="Times New Roman" w:hAnsi="Arial Narrow" w:cs="Times New Roman"/>
        </w:rPr>
      </w:pPr>
    </w:p>
    <w:p w:rsidR="004F05EC" w:rsidRDefault="00F47235" w:rsidP="004F05EC">
      <w:pPr>
        <w:spacing w:after="0" w:line="240" w:lineRule="auto"/>
        <w:jc w:val="both"/>
        <w:rPr>
          <w:rFonts w:ascii="Arial Narrow" w:eastAsia="Times New Roman" w:hAnsi="Arial Narrow" w:cs="Arial"/>
        </w:rPr>
      </w:pPr>
      <w:r>
        <w:rPr>
          <w:rFonts w:ascii="Arial Narrow" w:eastAsia="Times New Roman" w:hAnsi="Arial Narrow" w:cs="Arial"/>
        </w:rPr>
        <w:t>Z</w:t>
      </w:r>
      <w:r w:rsidR="004F05EC" w:rsidRPr="0084442E">
        <w:rPr>
          <w:rFonts w:ascii="Arial Narrow" w:eastAsia="Times New Roman" w:hAnsi="Arial Narrow" w:cs="Arial"/>
        </w:rPr>
        <w:t>a celé štúdium v učebnom  odbore Obchodná pre</w:t>
      </w:r>
      <w:r w:rsidR="004F05EC">
        <w:rPr>
          <w:rFonts w:ascii="Arial Narrow" w:eastAsia="Times New Roman" w:hAnsi="Arial Narrow" w:cs="Arial"/>
        </w:rPr>
        <w:t xml:space="preserve">vádzka </w:t>
      </w:r>
      <w:r w:rsidR="004F05EC" w:rsidRPr="00850B6E">
        <w:rPr>
          <w:rFonts w:ascii="Arial Narrow" w:eastAsia="Times New Roman" w:hAnsi="Arial Narrow" w:cs="Arial"/>
        </w:rPr>
        <w:t xml:space="preserve">- </w:t>
      </w:r>
      <w:r w:rsidR="004F05EC" w:rsidRPr="00850B6E">
        <w:rPr>
          <w:rFonts w:ascii="Arial Narrow" w:eastAsia="Times New Roman" w:hAnsi="Arial Narrow" w:cs="Arial"/>
          <w:kern w:val="20"/>
        </w:rPr>
        <w:t>príprava, skladovanie a predaj tovaru</w:t>
      </w:r>
      <w:r w:rsidR="004F05EC" w:rsidRPr="00027E8B">
        <w:rPr>
          <w:rFonts w:ascii="Arial Narrow" w:eastAsia="Times New Roman" w:hAnsi="Arial Narrow" w:cs="Times New Roman"/>
          <w:b/>
        </w:rPr>
        <w:t xml:space="preserve"> </w:t>
      </w:r>
      <w:r w:rsidR="004F05EC" w:rsidRPr="0084442E">
        <w:rPr>
          <w:rFonts w:ascii="Arial Narrow" w:eastAsia="Times New Roman" w:hAnsi="Arial Narrow" w:cs="Arial"/>
        </w:rPr>
        <w:t xml:space="preserve"> je spolu 95</w:t>
      </w:r>
      <w:r w:rsidR="004F05EC">
        <w:rPr>
          <w:rFonts w:ascii="Arial Narrow" w:eastAsia="Times New Roman" w:hAnsi="Arial Narrow" w:cs="Arial"/>
        </w:rPr>
        <w:t xml:space="preserve"> </w:t>
      </w:r>
    </w:p>
    <w:p w:rsidR="004F05EC" w:rsidRPr="00F47235" w:rsidRDefault="004F05EC" w:rsidP="004F05EC">
      <w:pPr>
        <w:spacing w:after="0" w:line="240" w:lineRule="auto"/>
        <w:jc w:val="both"/>
        <w:rPr>
          <w:rFonts w:ascii="Arial Narrow" w:eastAsia="Times New Roman" w:hAnsi="Arial Narrow" w:cs="Arial"/>
        </w:rPr>
      </w:pPr>
      <w:r w:rsidRPr="0084442E">
        <w:rPr>
          <w:rFonts w:ascii="Arial Narrow" w:eastAsia="Times New Roman" w:hAnsi="Arial Narrow" w:cs="Arial"/>
        </w:rPr>
        <w:t>hodín.</w:t>
      </w:r>
    </w:p>
    <w:p w:rsidR="004F05EC" w:rsidRPr="004D2AAC" w:rsidRDefault="004F05EC" w:rsidP="004F05EC">
      <w:pPr>
        <w:spacing w:after="0" w:line="240" w:lineRule="auto"/>
        <w:jc w:val="center"/>
        <w:rPr>
          <w:rFonts w:ascii="Arial" w:eastAsia="Times New Roman" w:hAnsi="Arial" w:cs="Arial"/>
          <w:b/>
          <w:kern w:val="20"/>
        </w:rPr>
      </w:pPr>
      <w:r w:rsidRPr="00D714B2">
        <w:rPr>
          <w:rFonts w:ascii="Arial" w:eastAsia="Times New Roman" w:hAnsi="Arial" w:cs="Arial"/>
          <w:b/>
          <w:kern w:val="20"/>
        </w:rPr>
        <w:br w:type="page"/>
      </w:r>
      <w:r w:rsidRPr="004A31E4">
        <w:rPr>
          <w:rFonts w:ascii="Arial Narrow" w:eastAsia="Times New Roman" w:hAnsi="Arial Narrow" w:cs="Times New Roman"/>
          <w:b/>
          <w:kern w:val="20"/>
        </w:rPr>
        <w:lastRenderedPageBreak/>
        <w:t>HODNOTIACI LIST</w:t>
      </w:r>
    </w:p>
    <w:p w:rsidR="004F05EC" w:rsidRPr="004A31E4" w:rsidRDefault="004F05EC" w:rsidP="004F05EC">
      <w:pPr>
        <w:spacing w:after="0" w:line="240" w:lineRule="auto"/>
        <w:jc w:val="center"/>
        <w:rPr>
          <w:rFonts w:ascii="Arial Narrow" w:eastAsia="Times New Roman" w:hAnsi="Arial Narrow" w:cs="Times New Roman"/>
          <w:kern w:val="20"/>
        </w:rPr>
      </w:pPr>
      <w:r w:rsidRPr="004A31E4">
        <w:rPr>
          <w:rFonts w:ascii="Arial Narrow" w:eastAsia="Times New Roman" w:hAnsi="Arial Narrow" w:cs="Times New Roman"/>
          <w:kern w:val="20"/>
        </w:rPr>
        <w:t>praktických a teoretických vedomostí žiakov</w:t>
      </w:r>
    </w:p>
    <w:p w:rsidR="004F05EC" w:rsidRPr="004A31E4" w:rsidRDefault="004F05EC" w:rsidP="004F05EC">
      <w:pPr>
        <w:spacing w:after="0" w:line="240" w:lineRule="auto"/>
        <w:jc w:val="both"/>
        <w:rPr>
          <w:rFonts w:ascii="Arial Narrow" w:eastAsia="Times New Roman" w:hAnsi="Arial Narrow" w:cs="Times New Roman"/>
          <w:b/>
          <w:kern w:val="20"/>
        </w:rPr>
      </w:pPr>
    </w:p>
    <w:p w:rsidR="004F05EC" w:rsidRPr="004A31E4" w:rsidRDefault="004F05EC" w:rsidP="004F05EC">
      <w:pPr>
        <w:spacing w:after="0" w:line="240" w:lineRule="auto"/>
        <w:jc w:val="both"/>
        <w:rPr>
          <w:rFonts w:ascii="Arial Narrow" w:eastAsia="Times New Roman" w:hAnsi="Arial Narrow" w:cs="Times New Roman"/>
          <w:kern w:val="20"/>
        </w:rPr>
      </w:pPr>
      <w:r w:rsidRPr="004A31E4">
        <w:rPr>
          <w:rFonts w:ascii="Arial Narrow" w:eastAsia="Times New Roman" w:hAnsi="Arial Narrow" w:cs="Times New Roman"/>
          <w:b/>
          <w:kern w:val="20"/>
        </w:rPr>
        <w:t xml:space="preserve">Učebný odbor: </w:t>
      </w:r>
      <w:r w:rsidRPr="004A31E4">
        <w:rPr>
          <w:rFonts w:ascii="Arial Narrow" w:eastAsia="Times New Roman" w:hAnsi="Arial Narrow" w:cs="Times New Roman"/>
          <w:kern w:val="20"/>
        </w:rPr>
        <w:t>6491 G 02 Obchodná prevádzka – príprava, skladovanie a predaj tovaru</w:t>
      </w:r>
    </w:p>
    <w:p w:rsidR="004F05EC" w:rsidRPr="004A31E4" w:rsidRDefault="004F05EC" w:rsidP="004F05EC">
      <w:pPr>
        <w:spacing w:after="0" w:line="240" w:lineRule="auto"/>
        <w:jc w:val="both"/>
        <w:rPr>
          <w:rFonts w:ascii="Arial Narrow" w:eastAsia="Times New Roman" w:hAnsi="Arial Narrow" w:cs="Times New Roman"/>
          <w:kern w:val="20"/>
        </w:rPr>
      </w:pPr>
    </w:p>
    <w:p w:rsidR="004F05EC" w:rsidRPr="004A31E4" w:rsidRDefault="004F05EC" w:rsidP="004F05EC">
      <w:pPr>
        <w:spacing w:after="0" w:line="240" w:lineRule="auto"/>
        <w:jc w:val="both"/>
        <w:rPr>
          <w:rFonts w:ascii="Arial Narrow" w:eastAsia="Times New Roman" w:hAnsi="Arial Narrow" w:cs="Times New Roman"/>
          <w:kern w:val="20"/>
        </w:rPr>
      </w:pPr>
    </w:p>
    <w:p w:rsidR="004F05EC" w:rsidRPr="004A31E4" w:rsidRDefault="004F05EC" w:rsidP="004F05EC">
      <w:pPr>
        <w:spacing w:after="0" w:line="240" w:lineRule="auto"/>
        <w:jc w:val="both"/>
        <w:rPr>
          <w:rFonts w:ascii="Arial Narrow" w:eastAsia="Times New Roman" w:hAnsi="Arial Narrow" w:cs="Times New Roman"/>
          <w:kern w:val="20"/>
        </w:rPr>
      </w:pPr>
      <w:r w:rsidRPr="004A31E4">
        <w:rPr>
          <w:rFonts w:ascii="Arial Narrow" w:eastAsia="Times New Roman" w:hAnsi="Arial Narrow" w:cs="Times New Roman"/>
          <w:kern w:val="20"/>
        </w:rPr>
        <w:t xml:space="preserve">Školský rok: </w:t>
      </w:r>
      <w:r w:rsidRPr="004A31E4">
        <w:rPr>
          <w:rFonts w:ascii="Arial Narrow" w:eastAsia="Times New Roman" w:hAnsi="Arial Narrow" w:cs="Times New Roman"/>
          <w:kern w:val="20"/>
        </w:rPr>
        <w:tab/>
        <w:t>.................................................................</w:t>
      </w:r>
    </w:p>
    <w:p w:rsidR="004F05EC" w:rsidRPr="004A31E4" w:rsidRDefault="004F05EC" w:rsidP="004F05EC">
      <w:pPr>
        <w:spacing w:after="0" w:line="240" w:lineRule="auto"/>
        <w:jc w:val="both"/>
        <w:rPr>
          <w:rFonts w:ascii="Arial Narrow" w:eastAsia="Times New Roman" w:hAnsi="Arial Narrow" w:cs="Times New Roman"/>
          <w:kern w:val="20"/>
        </w:rPr>
      </w:pPr>
    </w:p>
    <w:p w:rsidR="004F05EC" w:rsidRPr="004A31E4" w:rsidRDefault="004F05EC" w:rsidP="004F05EC">
      <w:pPr>
        <w:spacing w:after="0" w:line="240" w:lineRule="auto"/>
        <w:jc w:val="both"/>
        <w:rPr>
          <w:rFonts w:ascii="Arial Narrow" w:eastAsia="Times New Roman" w:hAnsi="Arial Narrow" w:cs="Times New Roman"/>
          <w:kern w:val="20"/>
        </w:rPr>
      </w:pPr>
    </w:p>
    <w:tbl>
      <w:tblPr>
        <w:tblW w:w="11238" w:type="dxa"/>
        <w:tblInd w:w="-33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180"/>
        <w:gridCol w:w="360"/>
        <w:gridCol w:w="4745"/>
        <w:gridCol w:w="475"/>
        <w:gridCol w:w="2160"/>
        <w:gridCol w:w="1260"/>
        <w:gridCol w:w="500"/>
        <w:gridCol w:w="40"/>
        <w:gridCol w:w="117"/>
        <w:gridCol w:w="80"/>
        <w:gridCol w:w="361"/>
        <w:gridCol w:w="960"/>
      </w:tblGrid>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b/>
                <w:color w:val="000000"/>
              </w:rPr>
            </w:pPr>
            <w:r w:rsidRPr="00AD005D">
              <w:rPr>
                <w:rFonts w:ascii="Arial Narrow" w:hAnsi="Arial Narrow"/>
                <w:b/>
                <w:color w:val="000000"/>
              </w:rPr>
              <w:t>P. č.</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ind w:left="240"/>
              <w:rPr>
                <w:rFonts w:ascii="Arial Narrow" w:hAnsi="Arial Narrow"/>
                <w:b/>
                <w:color w:val="000000"/>
              </w:rPr>
            </w:pPr>
            <w:r w:rsidRPr="00AD005D">
              <w:rPr>
                <w:rFonts w:ascii="Arial Narrow" w:hAnsi="Arial Narrow"/>
                <w:b/>
                <w:color w:val="000000"/>
              </w:rPr>
              <w:t>Názov operácie</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b/>
                <w:color w:val="000000"/>
              </w:rPr>
            </w:pPr>
            <w:r w:rsidRPr="00AD005D">
              <w:rPr>
                <w:rFonts w:ascii="Arial Narrow" w:hAnsi="Arial Narrow"/>
                <w:b/>
                <w:color w:val="000000"/>
              </w:rPr>
              <w:t>Max. počet bodov</w:t>
            </w:r>
          </w:p>
        </w:tc>
        <w:tc>
          <w:tcPr>
            <w:tcW w:w="1917" w:type="dxa"/>
            <w:gridSpan w:val="4"/>
            <w:tcBorders>
              <w:left w:val="single" w:sz="4" w:space="0" w:color="auto"/>
            </w:tcBorders>
            <w:vAlign w:val="center"/>
          </w:tcPr>
          <w:p w:rsidR="004F05EC" w:rsidRPr="00AD005D" w:rsidRDefault="004F05EC" w:rsidP="002A7EA1">
            <w:pPr>
              <w:autoSpaceDE w:val="0"/>
              <w:autoSpaceDN w:val="0"/>
              <w:adjustRightInd w:val="0"/>
              <w:spacing w:after="0" w:line="240" w:lineRule="auto"/>
              <w:jc w:val="center"/>
              <w:rPr>
                <w:rFonts w:ascii="Arial Narrow" w:hAnsi="Arial Narrow"/>
                <w:b/>
                <w:color w:val="000000"/>
              </w:rPr>
            </w:pPr>
            <w:r w:rsidRPr="00AD005D">
              <w:rPr>
                <w:rFonts w:ascii="Arial Narrow" w:hAnsi="Arial Narrow"/>
                <w:b/>
                <w:color w:val="000000"/>
              </w:rPr>
              <w:t>Získaný počet bodov</w:t>
            </w:r>
          </w:p>
        </w:tc>
        <w:tc>
          <w:tcPr>
            <w:tcW w:w="80" w:type="dxa"/>
          </w:tcPr>
          <w:p w:rsidR="004F05EC" w:rsidRPr="00AD005D" w:rsidRDefault="004F05EC" w:rsidP="002A7EA1">
            <w:pPr>
              <w:autoSpaceDE w:val="0"/>
              <w:autoSpaceDN w:val="0"/>
              <w:adjustRightInd w:val="0"/>
              <w:spacing w:after="0" w:line="240" w:lineRule="auto"/>
              <w:jc w:val="right"/>
              <w:rPr>
                <w:rFonts w:ascii="Arial Narrow" w:hAnsi="Arial Narrow"/>
                <w:color w:val="000000"/>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r w:rsidRPr="00AD005D">
              <w:rPr>
                <w:rFonts w:ascii="Arial Narrow" w:hAnsi="Arial Narrow"/>
              </w:rPr>
              <w:t>Vystavenie dodacieho listu</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1917" w:type="dxa"/>
            <w:gridSpan w:val="4"/>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p>
        </w:tc>
        <w:tc>
          <w:tcPr>
            <w:tcW w:w="80" w:type="dxa"/>
          </w:tcPr>
          <w:p w:rsidR="004F05EC" w:rsidRPr="00AD005D" w:rsidRDefault="004F05EC" w:rsidP="002A7EA1">
            <w:pPr>
              <w:autoSpaceDE w:val="0"/>
              <w:autoSpaceDN w:val="0"/>
              <w:adjustRightInd w:val="0"/>
              <w:spacing w:after="0" w:line="240" w:lineRule="auto"/>
              <w:jc w:val="right"/>
              <w:rPr>
                <w:rFonts w:ascii="Arial Narrow" w:hAnsi="Arial Narrow"/>
                <w:color w:val="000000"/>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rPr>
            </w:pPr>
            <w:r w:rsidRPr="00AD005D">
              <w:rPr>
                <w:rFonts w:ascii="Arial Narrow" w:hAnsi="Arial Narrow"/>
              </w:rPr>
              <w:t>2.</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rPr>
            </w:pPr>
            <w:r w:rsidRPr="00AD005D">
              <w:rPr>
                <w:rFonts w:ascii="Arial Narrow" w:hAnsi="Arial Narrow"/>
              </w:rPr>
              <w:t>Výpočet ceny</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rPr>
            </w:pPr>
            <w:r w:rsidRPr="00AD005D">
              <w:rPr>
                <w:rFonts w:ascii="Arial Narrow" w:hAnsi="Arial Narrow"/>
              </w:rPr>
              <w:t>10</w:t>
            </w:r>
          </w:p>
        </w:tc>
        <w:tc>
          <w:tcPr>
            <w:tcW w:w="1917" w:type="dxa"/>
            <w:gridSpan w:val="4"/>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rPr>
            </w:pPr>
          </w:p>
        </w:tc>
        <w:tc>
          <w:tcPr>
            <w:tcW w:w="80" w:type="dxa"/>
          </w:tcPr>
          <w:p w:rsidR="004F05EC" w:rsidRPr="00AD005D" w:rsidRDefault="004F05EC" w:rsidP="002A7EA1">
            <w:pPr>
              <w:autoSpaceDE w:val="0"/>
              <w:autoSpaceDN w:val="0"/>
              <w:adjustRightInd w:val="0"/>
              <w:spacing w:after="0" w:line="240" w:lineRule="auto"/>
              <w:jc w:val="right"/>
              <w:rPr>
                <w:rFonts w:ascii="Arial Narrow" w:hAnsi="Arial Narrow"/>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rPr>
            </w:pPr>
            <w:r w:rsidRPr="00AD005D">
              <w:rPr>
                <w:rFonts w:ascii="Arial Narrow" w:hAnsi="Arial Narrow"/>
              </w:rPr>
              <w:t>3.</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rPr>
            </w:pPr>
            <w:r w:rsidRPr="00AD005D">
              <w:rPr>
                <w:rFonts w:ascii="Arial Narrow" w:hAnsi="Arial Narrow"/>
              </w:rPr>
              <w:t>DPH (daň z pridanej hodnoty)</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rPr>
            </w:pPr>
            <w:r w:rsidRPr="00AD005D">
              <w:rPr>
                <w:rFonts w:ascii="Arial Narrow" w:hAnsi="Arial Narrow"/>
              </w:rPr>
              <w:t>10</w:t>
            </w:r>
          </w:p>
        </w:tc>
        <w:tc>
          <w:tcPr>
            <w:tcW w:w="1917" w:type="dxa"/>
            <w:gridSpan w:val="4"/>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FF0000"/>
              </w:rPr>
            </w:pPr>
          </w:p>
        </w:tc>
        <w:tc>
          <w:tcPr>
            <w:tcW w:w="80" w:type="dxa"/>
          </w:tcPr>
          <w:p w:rsidR="004F05EC" w:rsidRPr="00AD005D" w:rsidRDefault="004F05EC" w:rsidP="002A7EA1">
            <w:pPr>
              <w:autoSpaceDE w:val="0"/>
              <w:autoSpaceDN w:val="0"/>
              <w:adjustRightInd w:val="0"/>
              <w:spacing w:after="0" w:line="240" w:lineRule="auto"/>
              <w:jc w:val="right"/>
              <w:rPr>
                <w:rFonts w:ascii="Arial Narrow" w:hAnsi="Arial Narrow"/>
                <w:color w:val="000000"/>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4.</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r w:rsidRPr="00AD005D">
              <w:rPr>
                <w:rFonts w:ascii="Arial Narrow" w:hAnsi="Arial Narrow"/>
                <w:color w:val="000000"/>
              </w:rPr>
              <w:t>Ponuka tovaru</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1917" w:type="dxa"/>
            <w:gridSpan w:val="4"/>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p>
        </w:tc>
        <w:tc>
          <w:tcPr>
            <w:tcW w:w="80" w:type="dxa"/>
          </w:tcPr>
          <w:p w:rsidR="004F05EC" w:rsidRPr="00AD005D" w:rsidRDefault="004F05EC" w:rsidP="002A7EA1">
            <w:pPr>
              <w:autoSpaceDE w:val="0"/>
              <w:autoSpaceDN w:val="0"/>
              <w:adjustRightInd w:val="0"/>
              <w:spacing w:after="0" w:line="240" w:lineRule="auto"/>
              <w:jc w:val="right"/>
              <w:rPr>
                <w:rFonts w:ascii="Arial Narrow" w:hAnsi="Arial Narrow"/>
                <w:color w:val="000000"/>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5.</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r w:rsidRPr="00AD005D">
              <w:rPr>
                <w:rFonts w:ascii="Arial Narrow" w:hAnsi="Arial Narrow"/>
                <w:color w:val="000000"/>
              </w:rPr>
              <w:t>Predvedenie tovaru</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1917" w:type="dxa"/>
            <w:gridSpan w:val="4"/>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p>
        </w:tc>
        <w:tc>
          <w:tcPr>
            <w:tcW w:w="80" w:type="dxa"/>
          </w:tcPr>
          <w:p w:rsidR="004F05EC" w:rsidRPr="00AD005D" w:rsidRDefault="004F05EC" w:rsidP="002A7EA1">
            <w:pPr>
              <w:autoSpaceDE w:val="0"/>
              <w:autoSpaceDN w:val="0"/>
              <w:adjustRightInd w:val="0"/>
              <w:spacing w:after="0" w:line="240" w:lineRule="auto"/>
              <w:jc w:val="right"/>
              <w:rPr>
                <w:rFonts w:ascii="Arial Narrow" w:hAnsi="Arial Narrow"/>
                <w:color w:val="000000"/>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6.</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r w:rsidRPr="00AD005D">
              <w:rPr>
                <w:rFonts w:ascii="Arial Narrow" w:hAnsi="Arial Narrow"/>
                <w:color w:val="000000"/>
              </w:rPr>
              <w:t>Poradenská služba</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1917" w:type="dxa"/>
            <w:gridSpan w:val="4"/>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p>
        </w:tc>
        <w:tc>
          <w:tcPr>
            <w:tcW w:w="80" w:type="dxa"/>
          </w:tcPr>
          <w:p w:rsidR="004F05EC" w:rsidRPr="00AD005D" w:rsidRDefault="004F05EC" w:rsidP="002A7EA1">
            <w:pPr>
              <w:autoSpaceDE w:val="0"/>
              <w:autoSpaceDN w:val="0"/>
              <w:adjustRightInd w:val="0"/>
              <w:spacing w:after="0" w:line="240" w:lineRule="auto"/>
              <w:jc w:val="right"/>
              <w:rPr>
                <w:rFonts w:ascii="Arial Narrow" w:hAnsi="Arial Narrow"/>
                <w:color w:val="000000"/>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7.</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r w:rsidRPr="00AD005D">
              <w:rPr>
                <w:rFonts w:ascii="Arial Narrow" w:hAnsi="Arial Narrow"/>
                <w:color w:val="000000"/>
              </w:rPr>
              <w:t xml:space="preserve">Vypísanie a výpočet ceny na </w:t>
            </w:r>
            <w:proofErr w:type="spellStart"/>
            <w:r w:rsidRPr="00AD005D">
              <w:rPr>
                <w:rFonts w:ascii="Arial Narrow" w:hAnsi="Arial Narrow"/>
                <w:color w:val="000000"/>
              </w:rPr>
              <w:t>paragón</w:t>
            </w:r>
            <w:proofErr w:type="spellEnd"/>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1997" w:type="dxa"/>
            <w:gridSpan w:val="5"/>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8.</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r w:rsidRPr="00AD005D">
              <w:rPr>
                <w:rFonts w:ascii="Arial Narrow" w:hAnsi="Arial Narrow"/>
                <w:color w:val="000000"/>
              </w:rPr>
              <w:t>Spotrebiteľské balenie tovaru</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1997" w:type="dxa"/>
            <w:gridSpan w:val="5"/>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9.</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r w:rsidRPr="00AD005D">
              <w:rPr>
                <w:rFonts w:ascii="Arial Narrow" w:hAnsi="Arial Narrow"/>
                <w:color w:val="000000"/>
              </w:rPr>
              <w:t>Komunikácia so zákazníkom</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1997" w:type="dxa"/>
            <w:gridSpan w:val="5"/>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r w:rsidRPr="00AD005D">
              <w:rPr>
                <w:rFonts w:ascii="Arial Narrow" w:hAnsi="Arial Narrow"/>
                <w:color w:val="000000"/>
              </w:rPr>
              <w:t>Kontrola záručnej lehoty</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1997" w:type="dxa"/>
            <w:gridSpan w:val="5"/>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11.</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r w:rsidRPr="00AD005D">
              <w:rPr>
                <w:rFonts w:ascii="Arial Narrow" w:hAnsi="Arial Narrow"/>
                <w:color w:val="000000"/>
              </w:rPr>
              <w:t>Bezpečnosť a hygiena pri práci</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1997" w:type="dxa"/>
            <w:gridSpan w:val="5"/>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p>
        </w:tc>
      </w:tr>
      <w:tr w:rsidR="004F05EC" w:rsidRPr="00AD005D" w:rsidTr="002A7EA1">
        <w:trPr>
          <w:gridAfter w:val="2"/>
          <w:wAfter w:w="1321" w:type="dxa"/>
          <w:trHeight w:val="355"/>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12.</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r w:rsidRPr="00AD005D">
              <w:rPr>
                <w:rFonts w:ascii="Arial Narrow" w:hAnsi="Arial Narrow"/>
                <w:color w:val="000000"/>
              </w:rPr>
              <w:t>Príprava baliaceho materiálu</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1917" w:type="dxa"/>
            <w:gridSpan w:val="4"/>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p>
        </w:tc>
        <w:tc>
          <w:tcPr>
            <w:tcW w:w="80" w:type="dxa"/>
          </w:tcPr>
          <w:p w:rsidR="004F05EC" w:rsidRPr="00AD005D" w:rsidRDefault="004F05EC" w:rsidP="002A7EA1">
            <w:pPr>
              <w:autoSpaceDE w:val="0"/>
              <w:autoSpaceDN w:val="0"/>
              <w:adjustRightInd w:val="0"/>
              <w:spacing w:after="0" w:line="240" w:lineRule="auto"/>
              <w:jc w:val="right"/>
              <w:rPr>
                <w:rFonts w:ascii="Arial Narrow" w:hAnsi="Arial Narrow"/>
                <w:color w:val="000000"/>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13.</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r w:rsidRPr="00AD005D">
              <w:rPr>
                <w:rFonts w:ascii="Arial Narrow" w:hAnsi="Arial Narrow"/>
                <w:color w:val="000000"/>
              </w:rPr>
              <w:t>Príprava nárezového stroja</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1997" w:type="dxa"/>
            <w:gridSpan w:val="5"/>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14.</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r w:rsidRPr="00AD005D">
              <w:rPr>
                <w:rFonts w:ascii="Arial Narrow" w:hAnsi="Arial Narrow"/>
                <w:color w:val="000000"/>
              </w:rPr>
              <w:t>Narezanie údeniny, salámy</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1917" w:type="dxa"/>
            <w:gridSpan w:val="4"/>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p>
        </w:tc>
        <w:tc>
          <w:tcPr>
            <w:tcW w:w="80" w:type="dxa"/>
          </w:tcPr>
          <w:p w:rsidR="004F05EC" w:rsidRPr="00AD005D" w:rsidRDefault="004F05EC" w:rsidP="002A7EA1">
            <w:pPr>
              <w:autoSpaceDE w:val="0"/>
              <w:autoSpaceDN w:val="0"/>
              <w:adjustRightInd w:val="0"/>
              <w:spacing w:after="0" w:line="240" w:lineRule="auto"/>
              <w:jc w:val="right"/>
              <w:rPr>
                <w:rFonts w:ascii="Arial Narrow" w:hAnsi="Arial Narrow"/>
                <w:color w:val="000000"/>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15.</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r w:rsidRPr="00AD005D">
              <w:rPr>
                <w:rFonts w:ascii="Arial Narrow" w:hAnsi="Arial Narrow"/>
                <w:color w:val="000000"/>
              </w:rPr>
              <w:t>Odváženie narezaného výrobku</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1997" w:type="dxa"/>
            <w:gridSpan w:val="5"/>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16.</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r w:rsidRPr="00AD005D">
              <w:rPr>
                <w:rFonts w:ascii="Arial Narrow" w:hAnsi="Arial Narrow"/>
                <w:color w:val="000000"/>
              </w:rPr>
              <w:t>Balenie výrobku</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1997" w:type="dxa"/>
            <w:gridSpan w:val="5"/>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rPr>
            </w:pPr>
            <w:r w:rsidRPr="00AD005D">
              <w:rPr>
                <w:rFonts w:ascii="Arial Narrow" w:hAnsi="Arial Narrow"/>
              </w:rPr>
              <w:t>17.</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rPr>
            </w:pPr>
            <w:r w:rsidRPr="00AD005D">
              <w:rPr>
                <w:rFonts w:ascii="Arial Narrow" w:hAnsi="Arial Narrow"/>
              </w:rPr>
              <w:t>BOZP pri práci</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rPr>
            </w:pPr>
            <w:r w:rsidRPr="00AD005D">
              <w:rPr>
                <w:rFonts w:ascii="Arial Narrow" w:hAnsi="Arial Narrow"/>
              </w:rPr>
              <w:t>10</w:t>
            </w:r>
          </w:p>
        </w:tc>
        <w:tc>
          <w:tcPr>
            <w:tcW w:w="1997" w:type="dxa"/>
            <w:gridSpan w:val="5"/>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rPr>
            </w:pPr>
            <w:r w:rsidRPr="00AD005D">
              <w:rPr>
                <w:rFonts w:ascii="Arial Narrow" w:hAnsi="Arial Narrow"/>
              </w:rPr>
              <w:t>18.</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rPr>
            </w:pPr>
            <w:r w:rsidRPr="00AD005D">
              <w:rPr>
                <w:rFonts w:ascii="Arial Narrow" w:hAnsi="Arial Narrow"/>
              </w:rPr>
              <w:t>Technika balenia - balenie fľaše</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rPr>
            </w:pPr>
            <w:r w:rsidRPr="00AD005D">
              <w:rPr>
                <w:rFonts w:ascii="Arial Narrow" w:hAnsi="Arial Narrow"/>
              </w:rPr>
              <w:t>10</w:t>
            </w:r>
          </w:p>
        </w:tc>
        <w:tc>
          <w:tcPr>
            <w:tcW w:w="1917" w:type="dxa"/>
            <w:gridSpan w:val="4"/>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rPr>
            </w:pPr>
          </w:p>
        </w:tc>
        <w:tc>
          <w:tcPr>
            <w:tcW w:w="80" w:type="dxa"/>
          </w:tcPr>
          <w:p w:rsidR="004F05EC" w:rsidRPr="00AD005D" w:rsidRDefault="004F05EC" w:rsidP="002A7EA1">
            <w:pPr>
              <w:autoSpaceDE w:val="0"/>
              <w:autoSpaceDN w:val="0"/>
              <w:adjustRightInd w:val="0"/>
              <w:spacing w:after="0" w:line="240" w:lineRule="auto"/>
              <w:jc w:val="right"/>
              <w:rPr>
                <w:rFonts w:ascii="Arial Narrow" w:hAnsi="Arial Narrow"/>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19.</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r w:rsidRPr="00AD005D">
              <w:rPr>
                <w:rFonts w:ascii="Arial Narrow" w:hAnsi="Arial Narrow"/>
                <w:color w:val="000000"/>
              </w:rPr>
              <w:t>Voľba baliaceho materiálu</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1997" w:type="dxa"/>
            <w:gridSpan w:val="5"/>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20.</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r w:rsidRPr="00AD005D">
              <w:rPr>
                <w:rFonts w:ascii="Arial Narrow" w:hAnsi="Arial Narrow"/>
                <w:color w:val="000000"/>
              </w:rPr>
              <w:t>Technika balenia - dezert</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1997" w:type="dxa"/>
            <w:gridSpan w:val="5"/>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21.</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r w:rsidRPr="00AD005D">
              <w:rPr>
                <w:rFonts w:ascii="Arial Narrow" w:hAnsi="Arial Narrow"/>
                <w:color w:val="000000"/>
              </w:rPr>
              <w:t>Voľba baliaceho materiálu</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1997" w:type="dxa"/>
            <w:gridSpan w:val="5"/>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22.</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r w:rsidRPr="00AD005D">
              <w:rPr>
                <w:rFonts w:ascii="Arial Narrow" w:hAnsi="Arial Narrow"/>
                <w:color w:val="000000"/>
              </w:rPr>
              <w:t>Estetika balenia</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1800" w:type="dxa"/>
            <w:gridSpan w:val="3"/>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p>
        </w:tc>
        <w:tc>
          <w:tcPr>
            <w:tcW w:w="117" w:type="dxa"/>
          </w:tcPr>
          <w:p w:rsidR="004F05EC" w:rsidRPr="00AD005D" w:rsidRDefault="004F05EC" w:rsidP="002A7EA1">
            <w:pPr>
              <w:autoSpaceDE w:val="0"/>
              <w:autoSpaceDN w:val="0"/>
              <w:adjustRightInd w:val="0"/>
              <w:spacing w:after="0" w:line="240" w:lineRule="auto"/>
              <w:jc w:val="right"/>
              <w:rPr>
                <w:rFonts w:ascii="Arial Narrow" w:hAnsi="Arial Narrow"/>
                <w:color w:val="000000"/>
              </w:rPr>
            </w:pPr>
          </w:p>
        </w:tc>
        <w:tc>
          <w:tcPr>
            <w:tcW w:w="80" w:type="dxa"/>
          </w:tcPr>
          <w:p w:rsidR="004F05EC" w:rsidRPr="00AD005D" w:rsidRDefault="004F05EC" w:rsidP="002A7EA1">
            <w:pPr>
              <w:autoSpaceDE w:val="0"/>
              <w:autoSpaceDN w:val="0"/>
              <w:adjustRightInd w:val="0"/>
              <w:spacing w:after="0" w:line="240" w:lineRule="auto"/>
              <w:jc w:val="right"/>
              <w:rPr>
                <w:rFonts w:ascii="Arial Narrow" w:hAnsi="Arial Narrow"/>
                <w:color w:val="000000"/>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23.</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r w:rsidRPr="00AD005D">
              <w:rPr>
                <w:rFonts w:ascii="Arial Narrow" w:hAnsi="Arial Narrow"/>
                <w:color w:val="000000"/>
              </w:rPr>
              <w:t>Prípravné práce v sklade</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1800" w:type="dxa"/>
            <w:gridSpan w:val="3"/>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p>
        </w:tc>
        <w:tc>
          <w:tcPr>
            <w:tcW w:w="117" w:type="dxa"/>
          </w:tcPr>
          <w:p w:rsidR="004F05EC" w:rsidRPr="00AD005D" w:rsidRDefault="004F05EC" w:rsidP="002A7EA1">
            <w:pPr>
              <w:autoSpaceDE w:val="0"/>
              <w:autoSpaceDN w:val="0"/>
              <w:adjustRightInd w:val="0"/>
              <w:spacing w:after="0" w:line="240" w:lineRule="auto"/>
              <w:jc w:val="right"/>
              <w:rPr>
                <w:rFonts w:ascii="Arial Narrow" w:hAnsi="Arial Narrow"/>
                <w:color w:val="000000"/>
              </w:rPr>
            </w:pPr>
          </w:p>
        </w:tc>
        <w:tc>
          <w:tcPr>
            <w:tcW w:w="80" w:type="dxa"/>
          </w:tcPr>
          <w:p w:rsidR="004F05EC" w:rsidRPr="00AD005D" w:rsidRDefault="004F05EC" w:rsidP="002A7EA1">
            <w:pPr>
              <w:autoSpaceDE w:val="0"/>
              <w:autoSpaceDN w:val="0"/>
              <w:adjustRightInd w:val="0"/>
              <w:spacing w:after="0" w:line="240" w:lineRule="auto"/>
              <w:jc w:val="right"/>
              <w:rPr>
                <w:rFonts w:ascii="Arial Narrow" w:hAnsi="Arial Narrow"/>
                <w:color w:val="000000"/>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24.</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r w:rsidRPr="00AD005D">
              <w:rPr>
                <w:rFonts w:ascii="Arial Narrow" w:hAnsi="Arial Narrow"/>
              </w:rPr>
              <w:t>Rozmiestnenie tovaru podľa skupín</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1917" w:type="dxa"/>
            <w:gridSpan w:val="4"/>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p>
        </w:tc>
        <w:tc>
          <w:tcPr>
            <w:tcW w:w="80" w:type="dxa"/>
          </w:tcPr>
          <w:p w:rsidR="004F05EC" w:rsidRPr="00AD005D" w:rsidRDefault="004F05EC" w:rsidP="002A7EA1">
            <w:pPr>
              <w:autoSpaceDE w:val="0"/>
              <w:autoSpaceDN w:val="0"/>
              <w:adjustRightInd w:val="0"/>
              <w:spacing w:after="0" w:line="240" w:lineRule="auto"/>
              <w:jc w:val="right"/>
              <w:rPr>
                <w:rFonts w:ascii="Arial Narrow" w:hAnsi="Arial Narrow"/>
                <w:color w:val="000000"/>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25.</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r w:rsidRPr="00AD005D">
              <w:rPr>
                <w:rFonts w:ascii="Arial Narrow" w:hAnsi="Arial Narrow"/>
                <w:color w:val="000000"/>
              </w:rPr>
              <w:t>Vykladanie a ukladanie tovaru</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1997" w:type="dxa"/>
            <w:gridSpan w:val="5"/>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26.</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r w:rsidRPr="00AD005D">
              <w:rPr>
                <w:rFonts w:ascii="Arial Narrow" w:hAnsi="Arial Narrow"/>
                <w:color w:val="000000"/>
              </w:rPr>
              <w:t>Manipulácia s obalmi - triedenie obalov do zberu</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1997" w:type="dxa"/>
            <w:gridSpan w:val="5"/>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27.</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r w:rsidRPr="00AD005D">
              <w:rPr>
                <w:rFonts w:ascii="Arial Narrow" w:hAnsi="Arial Narrow"/>
                <w:color w:val="000000"/>
              </w:rPr>
              <w:t>Manipulácia s paletovým vozíkom</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1997" w:type="dxa"/>
            <w:gridSpan w:val="5"/>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rPr>
            </w:pPr>
            <w:r w:rsidRPr="00AD005D">
              <w:rPr>
                <w:rFonts w:ascii="Arial Narrow" w:hAnsi="Arial Narrow"/>
              </w:rPr>
              <w:t>28.</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rPr>
            </w:pPr>
            <w:r w:rsidRPr="00AD005D">
              <w:rPr>
                <w:rFonts w:ascii="Arial Narrow" w:hAnsi="Arial Narrow"/>
              </w:rPr>
              <w:t>Paletizácia tovaru - presúvanie  tovaru do skladu</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rPr>
            </w:pPr>
            <w:r w:rsidRPr="00AD005D">
              <w:rPr>
                <w:rFonts w:ascii="Arial Narrow" w:hAnsi="Arial Narrow"/>
              </w:rPr>
              <w:t>10</w:t>
            </w:r>
          </w:p>
        </w:tc>
        <w:tc>
          <w:tcPr>
            <w:tcW w:w="1997" w:type="dxa"/>
            <w:gridSpan w:val="5"/>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29.</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r w:rsidRPr="00AD005D">
              <w:rPr>
                <w:rFonts w:ascii="Arial Narrow" w:hAnsi="Arial Narrow"/>
                <w:color w:val="000000"/>
              </w:rPr>
              <w:t>Hygiena pri práci na pracovisku</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1997" w:type="dxa"/>
            <w:gridSpan w:val="5"/>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30.</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r w:rsidRPr="00AD005D">
              <w:rPr>
                <w:rFonts w:ascii="Arial Narrow" w:hAnsi="Arial Narrow"/>
                <w:color w:val="000000"/>
              </w:rPr>
              <w:t>Používanie pracovných pomôcok a náradia pri práci</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1997" w:type="dxa"/>
            <w:gridSpan w:val="5"/>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31.</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r w:rsidRPr="00AD005D">
              <w:rPr>
                <w:rFonts w:ascii="Arial Narrow" w:hAnsi="Arial Narrow"/>
                <w:color w:val="000000"/>
              </w:rPr>
              <w:t>Správanie sa na pracovisku</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1917" w:type="dxa"/>
            <w:gridSpan w:val="4"/>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p>
        </w:tc>
        <w:tc>
          <w:tcPr>
            <w:tcW w:w="80" w:type="dxa"/>
          </w:tcPr>
          <w:p w:rsidR="004F05EC" w:rsidRPr="00AD005D" w:rsidRDefault="004F05EC" w:rsidP="002A7EA1">
            <w:pPr>
              <w:autoSpaceDE w:val="0"/>
              <w:autoSpaceDN w:val="0"/>
              <w:adjustRightInd w:val="0"/>
              <w:spacing w:after="0" w:line="240" w:lineRule="auto"/>
              <w:jc w:val="right"/>
              <w:rPr>
                <w:rFonts w:ascii="Arial Narrow" w:hAnsi="Arial Narrow"/>
                <w:color w:val="000000"/>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32.</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r w:rsidRPr="00AD005D">
              <w:rPr>
                <w:rFonts w:ascii="Arial Narrow" w:hAnsi="Arial Narrow"/>
                <w:color w:val="000000"/>
              </w:rPr>
              <w:t>Rozhovor so zákazníkom</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1997" w:type="dxa"/>
            <w:gridSpan w:val="5"/>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p>
        </w:tc>
      </w:tr>
      <w:tr w:rsidR="004F05EC" w:rsidRPr="00AD005D" w:rsidTr="002A7EA1">
        <w:trPr>
          <w:gridAfter w:val="2"/>
          <w:wAfter w:w="1321" w:type="dxa"/>
          <w:trHeight w:val="290"/>
        </w:trPr>
        <w:tc>
          <w:tcPr>
            <w:tcW w:w="540" w:type="dxa"/>
            <w:gridSpan w:val="2"/>
            <w:tcBorders>
              <w:righ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33.</w:t>
            </w:r>
          </w:p>
        </w:tc>
        <w:tc>
          <w:tcPr>
            <w:tcW w:w="5220" w:type="dxa"/>
            <w:gridSpan w:val="2"/>
            <w:tcBorders>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r w:rsidRPr="00AD005D">
              <w:rPr>
                <w:rFonts w:ascii="Arial Narrow" w:hAnsi="Arial Narrow"/>
                <w:color w:val="000000"/>
              </w:rPr>
              <w:t xml:space="preserve">Propagácia tovaru,  pomoc pri výbere tovaru </w:t>
            </w:r>
          </w:p>
        </w:tc>
        <w:tc>
          <w:tcPr>
            <w:tcW w:w="2160" w:type="dxa"/>
            <w:tcBorders>
              <w:left w:val="single" w:sz="4" w:space="0" w:color="auto"/>
            </w:tcBorders>
          </w:tcPr>
          <w:p w:rsidR="004F05EC" w:rsidRPr="00AD005D" w:rsidRDefault="004F05EC" w:rsidP="002A7EA1">
            <w:pPr>
              <w:autoSpaceDE w:val="0"/>
              <w:autoSpaceDN w:val="0"/>
              <w:adjustRightInd w:val="0"/>
              <w:spacing w:after="0" w:line="240" w:lineRule="auto"/>
              <w:jc w:val="center"/>
              <w:rPr>
                <w:rFonts w:ascii="Arial Narrow" w:hAnsi="Arial Narrow"/>
                <w:color w:val="000000"/>
              </w:rPr>
            </w:pPr>
            <w:r w:rsidRPr="00AD005D">
              <w:rPr>
                <w:rFonts w:ascii="Arial Narrow" w:hAnsi="Arial Narrow"/>
                <w:color w:val="000000"/>
              </w:rPr>
              <w:t>10</w:t>
            </w:r>
          </w:p>
        </w:tc>
        <w:tc>
          <w:tcPr>
            <w:tcW w:w="1997" w:type="dxa"/>
            <w:gridSpan w:val="5"/>
            <w:tcBorders>
              <w:lef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color w:val="000000"/>
              </w:rPr>
            </w:pPr>
          </w:p>
        </w:tc>
      </w:tr>
      <w:tr w:rsidR="004F05EC" w:rsidRPr="00AD005D" w:rsidTr="002A7EA1">
        <w:trPr>
          <w:gridAfter w:val="2"/>
          <w:wAfter w:w="1321" w:type="dxa"/>
          <w:trHeight w:val="290"/>
        </w:trPr>
        <w:tc>
          <w:tcPr>
            <w:tcW w:w="5760" w:type="dxa"/>
            <w:gridSpan w:val="4"/>
            <w:tcBorders>
              <w:bottom w:val="single" w:sz="4" w:space="0" w:color="auto"/>
              <w:right w:val="single" w:sz="4" w:space="0" w:color="auto"/>
            </w:tcBorders>
          </w:tcPr>
          <w:p w:rsidR="004F05EC" w:rsidRPr="00AD005D" w:rsidRDefault="004F05EC" w:rsidP="002A7EA1">
            <w:pPr>
              <w:autoSpaceDE w:val="0"/>
              <w:autoSpaceDN w:val="0"/>
              <w:adjustRightInd w:val="0"/>
              <w:spacing w:after="0" w:line="240" w:lineRule="auto"/>
              <w:rPr>
                <w:rFonts w:ascii="Arial Narrow" w:hAnsi="Arial Narrow"/>
                <w:b/>
                <w:color w:val="000000"/>
              </w:rPr>
            </w:pPr>
            <w:r w:rsidRPr="00AD005D">
              <w:rPr>
                <w:rFonts w:ascii="Arial Narrow" w:hAnsi="Arial Narrow"/>
                <w:b/>
                <w:color w:val="000000"/>
              </w:rPr>
              <w:t xml:space="preserve"> Súčet bodov :</w:t>
            </w:r>
            <w:r w:rsidRPr="00AD005D">
              <w:rPr>
                <w:rFonts w:ascii="Arial Narrow" w:hAnsi="Arial Narrow" w:cs="Arial"/>
                <w:b/>
                <w:bCs/>
              </w:rPr>
              <w:t xml:space="preserve">         </w:t>
            </w:r>
          </w:p>
        </w:tc>
        <w:tc>
          <w:tcPr>
            <w:tcW w:w="2160" w:type="dxa"/>
            <w:tcBorders>
              <w:left w:val="single" w:sz="4" w:space="0" w:color="auto"/>
              <w:bottom w:val="single" w:sz="4" w:space="0" w:color="auto"/>
              <w:right w:val="nil"/>
            </w:tcBorders>
          </w:tcPr>
          <w:p w:rsidR="004F05EC" w:rsidRPr="00AD005D" w:rsidRDefault="004F05EC" w:rsidP="002A7EA1">
            <w:pPr>
              <w:autoSpaceDE w:val="0"/>
              <w:autoSpaceDN w:val="0"/>
              <w:adjustRightInd w:val="0"/>
              <w:spacing w:after="0" w:line="240" w:lineRule="auto"/>
              <w:jc w:val="center"/>
              <w:rPr>
                <w:rFonts w:ascii="Arial Narrow" w:hAnsi="Arial Narrow"/>
                <w:b/>
                <w:color w:val="000000"/>
              </w:rPr>
            </w:pPr>
            <w:r w:rsidRPr="00AD005D">
              <w:rPr>
                <w:rFonts w:ascii="Arial Narrow" w:hAnsi="Arial Narrow"/>
                <w:b/>
                <w:color w:val="000000"/>
              </w:rPr>
              <w:t>330</w:t>
            </w:r>
          </w:p>
        </w:tc>
        <w:tc>
          <w:tcPr>
            <w:tcW w:w="1760" w:type="dxa"/>
            <w:gridSpan w:val="2"/>
            <w:tcBorders>
              <w:left w:val="single" w:sz="4" w:space="0" w:color="auto"/>
              <w:bottom w:val="single" w:sz="4" w:space="0" w:color="auto"/>
              <w:right w:val="nil"/>
            </w:tcBorders>
          </w:tcPr>
          <w:p w:rsidR="004F05EC" w:rsidRPr="00AD005D" w:rsidRDefault="004F05EC" w:rsidP="002A7EA1">
            <w:pPr>
              <w:autoSpaceDE w:val="0"/>
              <w:autoSpaceDN w:val="0"/>
              <w:adjustRightInd w:val="0"/>
              <w:spacing w:after="0" w:line="240" w:lineRule="auto"/>
              <w:rPr>
                <w:rFonts w:ascii="Arial Narrow" w:hAnsi="Arial Narrow"/>
                <w:b/>
                <w:color w:val="000000"/>
              </w:rPr>
            </w:pPr>
          </w:p>
        </w:tc>
        <w:tc>
          <w:tcPr>
            <w:tcW w:w="157" w:type="dxa"/>
            <w:gridSpan w:val="2"/>
            <w:tcBorders>
              <w:left w:val="nil"/>
              <w:bottom w:val="single" w:sz="4" w:space="0" w:color="auto"/>
              <w:right w:val="nil"/>
            </w:tcBorders>
          </w:tcPr>
          <w:p w:rsidR="004F05EC" w:rsidRPr="00AD005D" w:rsidRDefault="004F05EC" w:rsidP="002A7EA1">
            <w:pPr>
              <w:autoSpaceDE w:val="0"/>
              <w:autoSpaceDN w:val="0"/>
              <w:adjustRightInd w:val="0"/>
              <w:spacing w:after="0" w:line="240" w:lineRule="auto"/>
              <w:jc w:val="right"/>
              <w:rPr>
                <w:rFonts w:ascii="Arial Narrow" w:hAnsi="Arial Narrow"/>
                <w:b/>
                <w:color w:val="000000"/>
              </w:rPr>
            </w:pPr>
          </w:p>
        </w:tc>
        <w:tc>
          <w:tcPr>
            <w:tcW w:w="80" w:type="dxa"/>
            <w:tcBorders>
              <w:left w:val="nil"/>
              <w:bottom w:val="single" w:sz="4" w:space="0" w:color="auto"/>
            </w:tcBorders>
          </w:tcPr>
          <w:p w:rsidR="004F05EC" w:rsidRPr="00AD005D" w:rsidRDefault="004F05EC" w:rsidP="002A7EA1">
            <w:pPr>
              <w:autoSpaceDE w:val="0"/>
              <w:autoSpaceDN w:val="0"/>
              <w:adjustRightInd w:val="0"/>
              <w:spacing w:after="0" w:line="240" w:lineRule="auto"/>
              <w:jc w:val="right"/>
              <w:rPr>
                <w:rFonts w:ascii="Arial Narrow" w:hAnsi="Arial Narrow"/>
                <w:b/>
                <w:color w:val="000000"/>
              </w:rPr>
            </w:pPr>
          </w:p>
        </w:tc>
      </w:tr>
      <w:tr w:rsidR="004F05EC" w:rsidRPr="00AD005D" w:rsidTr="002A7EA1">
        <w:trPr>
          <w:gridAfter w:val="2"/>
          <w:wAfter w:w="1321" w:type="dxa"/>
          <w:trHeight w:val="290"/>
        </w:trPr>
        <w:tc>
          <w:tcPr>
            <w:tcW w:w="5760" w:type="dxa"/>
            <w:gridSpan w:val="4"/>
            <w:tcBorders>
              <w:bottom w:val="single" w:sz="4" w:space="0" w:color="auto"/>
              <w:right w:val="nil"/>
            </w:tcBorders>
          </w:tcPr>
          <w:p w:rsidR="004F05EC" w:rsidRPr="00AD005D" w:rsidRDefault="004F05EC" w:rsidP="002A7EA1">
            <w:pPr>
              <w:autoSpaceDE w:val="0"/>
              <w:autoSpaceDN w:val="0"/>
              <w:adjustRightInd w:val="0"/>
              <w:spacing w:after="0" w:line="240" w:lineRule="auto"/>
              <w:jc w:val="center"/>
              <w:rPr>
                <w:rFonts w:ascii="Arial Narrow" w:hAnsi="Arial Narrow"/>
                <w:b/>
                <w:color w:val="000000"/>
              </w:rPr>
            </w:pPr>
            <w:r w:rsidRPr="00AD005D">
              <w:rPr>
                <w:rFonts w:ascii="Arial Narrow" w:hAnsi="Arial Narrow"/>
                <w:b/>
                <w:bCs/>
              </w:rPr>
              <w:t>℅ osvojených manuálnych zručnosti</w:t>
            </w:r>
          </w:p>
        </w:tc>
        <w:tc>
          <w:tcPr>
            <w:tcW w:w="3920" w:type="dxa"/>
            <w:gridSpan w:val="3"/>
            <w:tcBorders>
              <w:left w:val="nil"/>
              <w:bottom w:val="single" w:sz="4" w:space="0" w:color="auto"/>
              <w:right w:val="nil"/>
            </w:tcBorders>
          </w:tcPr>
          <w:p w:rsidR="004F05EC" w:rsidRPr="00AD005D" w:rsidRDefault="004F05EC" w:rsidP="002A7EA1">
            <w:pPr>
              <w:autoSpaceDE w:val="0"/>
              <w:autoSpaceDN w:val="0"/>
              <w:adjustRightInd w:val="0"/>
              <w:spacing w:after="0" w:line="240" w:lineRule="auto"/>
              <w:rPr>
                <w:rFonts w:ascii="Arial Narrow" w:hAnsi="Arial Narrow"/>
                <w:b/>
                <w:color w:val="000000"/>
              </w:rPr>
            </w:pPr>
          </w:p>
        </w:tc>
        <w:tc>
          <w:tcPr>
            <w:tcW w:w="157" w:type="dxa"/>
            <w:gridSpan w:val="2"/>
            <w:tcBorders>
              <w:left w:val="nil"/>
              <w:bottom w:val="single" w:sz="4" w:space="0" w:color="auto"/>
              <w:right w:val="nil"/>
            </w:tcBorders>
          </w:tcPr>
          <w:p w:rsidR="004F05EC" w:rsidRPr="00AD005D" w:rsidRDefault="004F05EC" w:rsidP="002A7EA1">
            <w:pPr>
              <w:autoSpaceDE w:val="0"/>
              <w:autoSpaceDN w:val="0"/>
              <w:adjustRightInd w:val="0"/>
              <w:spacing w:after="0" w:line="240" w:lineRule="auto"/>
              <w:jc w:val="right"/>
              <w:rPr>
                <w:rFonts w:ascii="Arial Narrow" w:hAnsi="Arial Narrow"/>
                <w:b/>
                <w:color w:val="000000"/>
              </w:rPr>
            </w:pPr>
          </w:p>
        </w:tc>
        <w:tc>
          <w:tcPr>
            <w:tcW w:w="80" w:type="dxa"/>
            <w:tcBorders>
              <w:left w:val="nil"/>
              <w:bottom w:val="single" w:sz="4" w:space="0" w:color="auto"/>
            </w:tcBorders>
          </w:tcPr>
          <w:p w:rsidR="004F05EC" w:rsidRPr="00AD005D" w:rsidRDefault="004F05EC" w:rsidP="002A7EA1">
            <w:pPr>
              <w:autoSpaceDE w:val="0"/>
              <w:autoSpaceDN w:val="0"/>
              <w:adjustRightInd w:val="0"/>
              <w:spacing w:after="0" w:line="240" w:lineRule="auto"/>
              <w:jc w:val="right"/>
              <w:rPr>
                <w:rFonts w:ascii="Arial Narrow" w:hAnsi="Arial Narrow"/>
                <w:b/>
                <w:color w:val="000000"/>
              </w:rPr>
            </w:pPr>
          </w:p>
        </w:tc>
      </w:tr>
      <w:tr w:rsidR="004F05EC" w:rsidRPr="00AD005D" w:rsidTr="002A7EA1">
        <w:trPr>
          <w:gridAfter w:val="2"/>
          <w:wAfter w:w="1321" w:type="dxa"/>
          <w:trHeight w:val="290"/>
        </w:trPr>
        <w:tc>
          <w:tcPr>
            <w:tcW w:w="5760" w:type="dxa"/>
            <w:gridSpan w:val="4"/>
            <w:tcBorders>
              <w:right w:val="nil"/>
            </w:tcBorders>
          </w:tcPr>
          <w:p w:rsidR="004F05EC" w:rsidRPr="00AD005D" w:rsidRDefault="004F05EC" w:rsidP="002A7EA1">
            <w:pPr>
              <w:autoSpaceDE w:val="0"/>
              <w:autoSpaceDN w:val="0"/>
              <w:adjustRightInd w:val="0"/>
              <w:spacing w:after="0" w:line="240" w:lineRule="auto"/>
              <w:rPr>
                <w:rFonts w:ascii="Arial Narrow" w:hAnsi="Arial Narrow"/>
                <w:b/>
                <w:color w:val="000000"/>
              </w:rPr>
            </w:pPr>
            <w:r w:rsidRPr="00AD005D">
              <w:rPr>
                <w:rFonts w:ascii="Arial Narrow" w:hAnsi="Arial Narrow"/>
                <w:b/>
                <w:color w:val="000000"/>
              </w:rPr>
              <w:t xml:space="preserve"> Zaradenie žiaka:</w:t>
            </w:r>
          </w:p>
        </w:tc>
        <w:tc>
          <w:tcPr>
            <w:tcW w:w="3920" w:type="dxa"/>
            <w:gridSpan w:val="3"/>
            <w:tcBorders>
              <w:left w:val="nil"/>
              <w:right w:val="nil"/>
            </w:tcBorders>
          </w:tcPr>
          <w:p w:rsidR="004F05EC" w:rsidRPr="00AD005D" w:rsidRDefault="004F05EC" w:rsidP="002A7EA1">
            <w:pPr>
              <w:autoSpaceDE w:val="0"/>
              <w:autoSpaceDN w:val="0"/>
              <w:adjustRightInd w:val="0"/>
              <w:spacing w:after="0" w:line="240" w:lineRule="auto"/>
              <w:rPr>
                <w:rFonts w:ascii="Arial Narrow" w:hAnsi="Arial Narrow"/>
                <w:b/>
                <w:color w:val="000000"/>
              </w:rPr>
            </w:pPr>
          </w:p>
        </w:tc>
        <w:tc>
          <w:tcPr>
            <w:tcW w:w="157" w:type="dxa"/>
            <w:gridSpan w:val="2"/>
            <w:tcBorders>
              <w:left w:val="nil"/>
              <w:right w:val="nil"/>
            </w:tcBorders>
          </w:tcPr>
          <w:p w:rsidR="004F05EC" w:rsidRPr="00AD005D" w:rsidRDefault="004F05EC" w:rsidP="002A7EA1">
            <w:pPr>
              <w:autoSpaceDE w:val="0"/>
              <w:autoSpaceDN w:val="0"/>
              <w:adjustRightInd w:val="0"/>
              <w:spacing w:after="0" w:line="240" w:lineRule="auto"/>
              <w:jc w:val="right"/>
              <w:rPr>
                <w:rFonts w:ascii="Arial Narrow" w:hAnsi="Arial Narrow"/>
                <w:b/>
                <w:color w:val="000000"/>
              </w:rPr>
            </w:pPr>
          </w:p>
        </w:tc>
        <w:tc>
          <w:tcPr>
            <w:tcW w:w="80" w:type="dxa"/>
            <w:tcBorders>
              <w:left w:val="nil"/>
            </w:tcBorders>
          </w:tcPr>
          <w:p w:rsidR="004F05EC" w:rsidRPr="00AD005D" w:rsidRDefault="004F05EC" w:rsidP="002A7EA1">
            <w:pPr>
              <w:autoSpaceDE w:val="0"/>
              <w:autoSpaceDN w:val="0"/>
              <w:adjustRightInd w:val="0"/>
              <w:spacing w:after="0" w:line="240" w:lineRule="auto"/>
              <w:jc w:val="right"/>
              <w:rPr>
                <w:rFonts w:ascii="Arial Narrow" w:hAnsi="Arial Narrow"/>
                <w:b/>
                <w:color w:val="000000"/>
              </w:rPr>
            </w:pPr>
          </w:p>
        </w:tc>
      </w:tr>
      <w:tr w:rsidR="004F05EC" w:rsidRPr="00AD005D" w:rsidTr="002A7EA1">
        <w:tblPrEx>
          <w:tblBorders>
            <w:top w:val="none" w:sz="0" w:space="0" w:color="auto"/>
            <w:left w:val="none" w:sz="0" w:space="0" w:color="auto"/>
            <w:bottom w:val="none" w:sz="0" w:space="0" w:color="auto"/>
            <w:right w:val="none" w:sz="0" w:space="0" w:color="auto"/>
            <w:insideH w:val="none" w:sz="0" w:space="0" w:color="auto"/>
          </w:tblBorders>
          <w:tblCellMar>
            <w:left w:w="70" w:type="dxa"/>
            <w:right w:w="70" w:type="dxa"/>
          </w:tblCellMar>
        </w:tblPrEx>
        <w:trPr>
          <w:trHeight w:val="255"/>
        </w:trPr>
        <w:tc>
          <w:tcPr>
            <w:tcW w:w="180" w:type="dxa"/>
            <w:tcBorders>
              <w:top w:val="nil"/>
              <w:left w:val="nil"/>
              <w:bottom w:val="nil"/>
              <w:right w:val="nil"/>
            </w:tcBorders>
            <w:shd w:val="clear" w:color="auto" w:fill="auto"/>
            <w:noWrap/>
            <w:vAlign w:val="bottom"/>
          </w:tcPr>
          <w:p w:rsidR="004F05EC" w:rsidRPr="00AD005D" w:rsidRDefault="004F05EC" w:rsidP="002A7EA1">
            <w:pPr>
              <w:spacing w:after="0" w:line="240" w:lineRule="auto"/>
              <w:jc w:val="center"/>
              <w:rPr>
                <w:rFonts w:ascii="Arial Narrow" w:hAnsi="Arial Narrow" w:cs="Arial"/>
              </w:rPr>
            </w:pPr>
          </w:p>
        </w:tc>
        <w:tc>
          <w:tcPr>
            <w:tcW w:w="5105" w:type="dxa"/>
            <w:gridSpan w:val="2"/>
            <w:tcBorders>
              <w:top w:val="nil"/>
              <w:left w:val="nil"/>
              <w:bottom w:val="nil"/>
              <w:right w:val="nil"/>
            </w:tcBorders>
            <w:shd w:val="clear" w:color="auto" w:fill="auto"/>
            <w:noWrap/>
            <w:vAlign w:val="bottom"/>
          </w:tcPr>
          <w:p w:rsidR="004F05EC" w:rsidRPr="00AD005D" w:rsidRDefault="004F05EC" w:rsidP="002A7EA1">
            <w:pPr>
              <w:spacing w:after="0" w:line="240" w:lineRule="auto"/>
              <w:rPr>
                <w:rFonts w:ascii="Arial Narrow" w:hAnsi="Arial Narrow" w:cs="Arial"/>
              </w:rPr>
            </w:pPr>
          </w:p>
        </w:tc>
        <w:tc>
          <w:tcPr>
            <w:tcW w:w="3895" w:type="dxa"/>
            <w:gridSpan w:val="3"/>
            <w:tcBorders>
              <w:top w:val="nil"/>
              <w:left w:val="nil"/>
              <w:bottom w:val="nil"/>
            </w:tcBorders>
            <w:shd w:val="clear" w:color="auto" w:fill="auto"/>
            <w:noWrap/>
            <w:vAlign w:val="bottom"/>
          </w:tcPr>
          <w:p w:rsidR="004F05EC" w:rsidRPr="00AD005D" w:rsidRDefault="004F05EC" w:rsidP="002A7EA1">
            <w:pPr>
              <w:spacing w:after="0" w:line="240" w:lineRule="auto"/>
              <w:jc w:val="center"/>
              <w:rPr>
                <w:rFonts w:ascii="Arial Narrow" w:hAnsi="Arial Narrow" w:cs="Arial"/>
              </w:rPr>
            </w:pPr>
          </w:p>
        </w:tc>
        <w:tc>
          <w:tcPr>
            <w:tcW w:w="1098" w:type="dxa"/>
            <w:gridSpan w:val="5"/>
            <w:tcBorders>
              <w:top w:val="nil"/>
              <w:left w:val="nil"/>
              <w:bottom w:val="nil"/>
              <w:right w:val="nil"/>
            </w:tcBorders>
            <w:shd w:val="clear" w:color="auto" w:fill="auto"/>
            <w:noWrap/>
            <w:vAlign w:val="bottom"/>
          </w:tcPr>
          <w:p w:rsidR="004F05EC" w:rsidRPr="00AD005D" w:rsidRDefault="004F05EC" w:rsidP="002A7EA1">
            <w:pPr>
              <w:spacing w:after="0" w:line="240" w:lineRule="auto"/>
              <w:rPr>
                <w:rFonts w:ascii="Arial Narrow" w:hAnsi="Arial Narrow" w:cs="Arial"/>
              </w:rPr>
            </w:pPr>
          </w:p>
        </w:tc>
        <w:tc>
          <w:tcPr>
            <w:tcW w:w="960" w:type="dxa"/>
            <w:tcBorders>
              <w:top w:val="nil"/>
              <w:left w:val="nil"/>
              <w:bottom w:val="nil"/>
              <w:right w:val="nil"/>
            </w:tcBorders>
            <w:shd w:val="clear" w:color="auto" w:fill="auto"/>
            <w:noWrap/>
            <w:vAlign w:val="bottom"/>
          </w:tcPr>
          <w:p w:rsidR="004F05EC" w:rsidRPr="00AD005D" w:rsidRDefault="004F05EC" w:rsidP="002A7EA1">
            <w:pPr>
              <w:spacing w:after="0" w:line="240" w:lineRule="auto"/>
              <w:rPr>
                <w:rFonts w:ascii="Arial Narrow" w:hAnsi="Arial Narrow" w:cs="Arial"/>
              </w:rPr>
            </w:pPr>
          </w:p>
        </w:tc>
      </w:tr>
    </w:tbl>
    <w:p w:rsidR="004F05EC" w:rsidRPr="00AD005D" w:rsidRDefault="004F05EC" w:rsidP="004F05EC">
      <w:pPr>
        <w:spacing w:after="0" w:line="240" w:lineRule="auto"/>
        <w:rPr>
          <w:rFonts w:ascii="Arial Narrow" w:hAnsi="Arial Narrow"/>
        </w:rPr>
      </w:pPr>
    </w:p>
    <w:p w:rsidR="004F05EC" w:rsidRPr="004A31E4" w:rsidRDefault="004F05EC" w:rsidP="004F05EC">
      <w:pPr>
        <w:spacing w:after="0" w:line="240" w:lineRule="auto"/>
        <w:jc w:val="both"/>
        <w:rPr>
          <w:rFonts w:ascii="Arial Narrow" w:eastAsia="Times New Roman" w:hAnsi="Arial Narrow" w:cs="Times New Roman"/>
          <w:kern w:val="20"/>
        </w:rPr>
      </w:pPr>
    </w:p>
    <w:p w:rsidR="004F05EC" w:rsidRPr="004A31E4" w:rsidRDefault="004F05EC" w:rsidP="004F05EC">
      <w:pPr>
        <w:spacing w:after="0" w:line="240" w:lineRule="auto"/>
        <w:jc w:val="both"/>
        <w:rPr>
          <w:rFonts w:ascii="Arial Narrow" w:eastAsia="Times New Roman" w:hAnsi="Arial Narrow" w:cs="Times New Roman"/>
          <w:kern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6"/>
        <w:gridCol w:w="688"/>
        <w:gridCol w:w="1204"/>
        <w:gridCol w:w="860"/>
        <w:gridCol w:w="1376"/>
        <w:gridCol w:w="1923"/>
        <w:gridCol w:w="1417"/>
      </w:tblGrid>
      <w:tr w:rsidR="004F05EC" w:rsidRPr="004A31E4" w:rsidTr="002A7EA1">
        <w:trPr>
          <w:trHeight w:val="158"/>
        </w:trPr>
        <w:tc>
          <w:tcPr>
            <w:tcW w:w="2166" w:type="dxa"/>
            <w:vMerge w:val="restart"/>
            <w:tcBorders>
              <w:top w:val="single" w:sz="4" w:space="0" w:color="auto"/>
              <w:left w:val="single" w:sz="4" w:space="0" w:color="auto"/>
              <w:bottom w:val="single" w:sz="4" w:space="0" w:color="auto"/>
              <w:right w:val="single" w:sz="4" w:space="0" w:color="auto"/>
            </w:tcBorders>
            <w:hideMark/>
          </w:tcPr>
          <w:p w:rsidR="004F05EC" w:rsidRPr="004A31E4" w:rsidRDefault="004F05EC" w:rsidP="002A7EA1">
            <w:pPr>
              <w:spacing w:after="0" w:line="240" w:lineRule="auto"/>
              <w:jc w:val="both"/>
              <w:rPr>
                <w:rFonts w:ascii="Arial Narrow" w:eastAsia="Times New Roman" w:hAnsi="Arial Narrow" w:cs="Times New Roman"/>
                <w:b/>
                <w:kern w:val="20"/>
              </w:rPr>
            </w:pPr>
            <w:r w:rsidRPr="004A31E4">
              <w:rPr>
                <w:rFonts w:ascii="Arial Narrow" w:eastAsia="Times New Roman" w:hAnsi="Arial Narrow" w:cs="Times New Roman"/>
                <w:b/>
                <w:kern w:val="20"/>
              </w:rPr>
              <w:t>Meno, priezvisko žiaka</w:t>
            </w:r>
          </w:p>
        </w:tc>
        <w:tc>
          <w:tcPr>
            <w:tcW w:w="7468" w:type="dxa"/>
            <w:gridSpan w:val="6"/>
            <w:tcBorders>
              <w:top w:val="single" w:sz="4" w:space="0" w:color="auto"/>
              <w:left w:val="single" w:sz="4" w:space="0" w:color="auto"/>
              <w:bottom w:val="single" w:sz="4" w:space="0" w:color="auto"/>
              <w:right w:val="single" w:sz="4" w:space="0" w:color="auto"/>
            </w:tcBorders>
            <w:hideMark/>
          </w:tcPr>
          <w:p w:rsidR="004F05EC" w:rsidRPr="004A31E4" w:rsidRDefault="004F05EC" w:rsidP="002A7EA1">
            <w:pPr>
              <w:spacing w:after="0" w:line="240" w:lineRule="auto"/>
              <w:jc w:val="center"/>
              <w:rPr>
                <w:rFonts w:ascii="Arial Narrow" w:eastAsia="Times New Roman" w:hAnsi="Arial Narrow" w:cs="Times New Roman"/>
                <w:b/>
                <w:kern w:val="20"/>
              </w:rPr>
            </w:pPr>
            <w:r w:rsidRPr="004A31E4">
              <w:rPr>
                <w:rFonts w:ascii="Arial Narrow" w:eastAsia="Times New Roman" w:hAnsi="Arial Narrow" w:cs="Times New Roman"/>
                <w:b/>
                <w:kern w:val="20"/>
              </w:rPr>
              <w:t>Počet bodov</w:t>
            </w:r>
          </w:p>
        </w:tc>
      </w:tr>
      <w:tr w:rsidR="004F05EC" w:rsidRPr="004A31E4" w:rsidTr="002A7EA1">
        <w:trPr>
          <w:trHeight w:val="157"/>
        </w:trPr>
        <w:tc>
          <w:tcPr>
            <w:tcW w:w="2166" w:type="dxa"/>
            <w:vMerge/>
            <w:tcBorders>
              <w:top w:val="single" w:sz="4" w:space="0" w:color="auto"/>
              <w:left w:val="single" w:sz="4" w:space="0" w:color="auto"/>
              <w:bottom w:val="single" w:sz="4" w:space="0" w:color="auto"/>
              <w:right w:val="single" w:sz="4" w:space="0" w:color="auto"/>
            </w:tcBorders>
            <w:vAlign w:val="center"/>
            <w:hideMark/>
          </w:tcPr>
          <w:p w:rsidR="004F05EC" w:rsidRPr="004A31E4" w:rsidRDefault="004F05EC" w:rsidP="002A7EA1">
            <w:pPr>
              <w:spacing w:after="0" w:line="240" w:lineRule="auto"/>
              <w:jc w:val="both"/>
              <w:rPr>
                <w:rFonts w:ascii="Arial Narrow" w:eastAsia="Times New Roman" w:hAnsi="Arial Narrow" w:cs="Times New Roman"/>
                <w:b/>
                <w:kern w:val="20"/>
              </w:rPr>
            </w:pPr>
          </w:p>
        </w:tc>
        <w:tc>
          <w:tcPr>
            <w:tcW w:w="688" w:type="dxa"/>
            <w:tcBorders>
              <w:top w:val="single" w:sz="4" w:space="0" w:color="auto"/>
              <w:left w:val="single" w:sz="4" w:space="0" w:color="auto"/>
              <w:bottom w:val="single" w:sz="4" w:space="0" w:color="auto"/>
              <w:right w:val="single" w:sz="4" w:space="0" w:color="auto"/>
            </w:tcBorders>
            <w:hideMark/>
          </w:tcPr>
          <w:p w:rsidR="004F05EC" w:rsidRPr="004A31E4" w:rsidRDefault="004F05EC" w:rsidP="002A7EA1">
            <w:pPr>
              <w:spacing w:after="0" w:line="240" w:lineRule="auto"/>
              <w:jc w:val="center"/>
              <w:rPr>
                <w:rFonts w:ascii="Arial Narrow" w:eastAsia="Times New Roman" w:hAnsi="Arial Narrow" w:cs="Times New Roman"/>
                <w:b/>
                <w:kern w:val="20"/>
              </w:rPr>
            </w:pPr>
            <w:r w:rsidRPr="004A31E4">
              <w:rPr>
                <w:rFonts w:ascii="Arial Narrow" w:eastAsia="Times New Roman" w:hAnsi="Arial Narrow" w:cs="Times New Roman"/>
                <w:b/>
                <w:kern w:val="20"/>
              </w:rPr>
              <w:t>1. roč.</w:t>
            </w:r>
          </w:p>
        </w:tc>
        <w:tc>
          <w:tcPr>
            <w:tcW w:w="1204" w:type="dxa"/>
            <w:tcBorders>
              <w:top w:val="single" w:sz="4" w:space="0" w:color="auto"/>
              <w:left w:val="single" w:sz="4" w:space="0" w:color="auto"/>
              <w:bottom w:val="single" w:sz="4" w:space="0" w:color="auto"/>
              <w:right w:val="single" w:sz="4" w:space="0" w:color="auto"/>
            </w:tcBorders>
            <w:hideMark/>
          </w:tcPr>
          <w:p w:rsidR="004F05EC" w:rsidRPr="004A31E4" w:rsidRDefault="004F05EC" w:rsidP="002A7EA1">
            <w:pPr>
              <w:spacing w:after="0" w:line="240" w:lineRule="auto"/>
              <w:jc w:val="center"/>
              <w:rPr>
                <w:rFonts w:ascii="Arial Narrow" w:eastAsia="Times New Roman" w:hAnsi="Arial Narrow" w:cs="Times New Roman"/>
                <w:b/>
                <w:kern w:val="20"/>
              </w:rPr>
            </w:pPr>
            <w:r w:rsidRPr="004A31E4">
              <w:rPr>
                <w:rFonts w:ascii="Arial Narrow" w:eastAsia="Times New Roman" w:hAnsi="Arial Narrow" w:cs="Times New Roman"/>
                <w:b/>
                <w:kern w:val="20"/>
              </w:rPr>
              <w:t xml:space="preserve">2. </w:t>
            </w:r>
          </w:p>
          <w:p w:rsidR="004F05EC" w:rsidRPr="004A31E4" w:rsidRDefault="004F05EC" w:rsidP="002A7EA1">
            <w:pPr>
              <w:spacing w:after="0" w:line="240" w:lineRule="auto"/>
              <w:jc w:val="center"/>
              <w:rPr>
                <w:rFonts w:ascii="Arial Narrow" w:eastAsia="Times New Roman" w:hAnsi="Arial Narrow" w:cs="Times New Roman"/>
                <w:b/>
                <w:kern w:val="20"/>
              </w:rPr>
            </w:pPr>
            <w:r w:rsidRPr="004A31E4">
              <w:rPr>
                <w:rFonts w:ascii="Arial Narrow" w:eastAsia="Times New Roman" w:hAnsi="Arial Narrow" w:cs="Times New Roman"/>
                <w:b/>
                <w:kern w:val="20"/>
              </w:rPr>
              <w:t>roč.</w:t>
            </w:r>
          </w:p>
        </w:tc>
        <w:tc>
          <w:tcPr>
            <w:tcW w:w="860" w:type="dxa"/>
            <w:tcBorders>
              <w:top w:val="single" w:sz="4" w:space="0" w:color="auto"/>
              <w:left w:val="single" w:sz="4" w:space="0" w:color="auto"/>
              <w:bottom w:val="single" w:sz="4" w:space="0" w:color="auto"/>
              <w:right w:val="single" w:sz="4" w:space="0" w:color="auto"/>
            </w:tcBorders>
            <w:hideMark/>
          </w:tcPr>
          <w:p w:rsidR="004F05EC" w:rsidRPr="004A31E4" w:rsidRDefault="004F05EC" w:rsidP="002A7EA1">
            <w:pPr>
              <w:spacing w:after="0" w:line="240" w:lineRule="auto"/>
              <w:jc w:val="center"/>
              <w:rPr>
                <w:rFonts w:ascii="Arial Narrow" w:eastAsia="Times New Roman" w:hAnsi="Arial Narrow" w:cs="Times New Roman"/>
                <w:b/>
                <w:kern w:val="20"/>
              </w:rPr>
            </w:pPr>
            <w:r w:rsidRPr="004A31E4">
              <w:rPr>
                <w:rFonts w:ascii="Arial Narrow" w:eastAsia="Times New Roman" w:hAnsi="Arial Narrow" w:cs="Times New Roman"/>
                <w:b/>
                <w:kern w:val="20"/>
              </w:rPr>
              <w:t xml:space="preserve">3. </w:t>
            </w:r>
          </w:p>
          <w:p w:rsidR="004F05EC" w:rsidRPr="004A31E4" w:rsidRDefault="004F05EC" w:rsidP="002A7EA1">
            <w:pPr>
              <w:spacing w:after="0" w:line="240" w:lineRule="auto"/>
              <w:jc w:val="center"/>
              <w:rPr>
                <w:rFonts w:ascii="Arial Narrow" w:eastAsia="Times New Roman" w:hAnsi="Arial Narrow" w:cs="Times New Roman"/>
                <w:b/>
                <w:kern w:val="20"/>
              </w:rPr>
            </w:pPr>
            <w:r w:rsidRPr="004A31E4">
              <w:rPr>
                <w:rFonts w:ascii="Arial Narrow" w:eastAsia="Times New Roman" w:hAnsi="Arial Narrow" w:cs="Times New Roman"/>
                <w:b/>
                <w:kern w:val="20"/>
              </w:rPr>
              <w:t>roč.</w:t>
            </w:r>
          </w:p>
        </w:tc>
        <w:tc>
          <w:tcPr>
            <w:tcW w:w="1376" w:type="dxa"/>
            <w:tcBorders>
              <w:top w:val="single" w:sz="4" w:space="0" w:color="auto"/>
              <w:left w:val="single" w:sz="4" w:space="0" w:color="auto"/>
              <w:bottom w:val="single" w:sz="4" w:space="0" w:color="auto"/>
              <w:right w:val="single" w:sz="4" w:space="0" w:color="auto"/>
            </w:tcBorders>
            <w:hideMark/>
          </w:tcPr>
          <w:p w:rsidR="004F05EC" w:rsidRPr="004A31E4" w:rsidRDefault="004F05EC" w:rsidP="002A7EA1">
            <w:pPr>
              <w:spacing w:after="0" w:line="240" w:lineRule="auto"/>
              <w:jc w:val="center"/>
              <w:rPr>
                <w:rFonts w:ascii="Arial Narrow" w:eastAsia="Times New Roman" w:hAnsi="Arial Narrow" w:cs="Times New Roman"/>
                <w:b/>
                <w:kern w:val="20"/>
              </w:rPr>
            </w:pPr>
            <w:r w:rsidRPr="004A31E4">
              <w:rPr>
                <w:rFonts w:ascii="Arial Narrow" w:eastAsia="Times New Roman" w:hAnsi="Arial Narrow" w:cs="Times New Roman"/>
                <w:b/>
                <w:kern w:val="20"/>
              </w:rPr>
              <w:t>%</w:t>
            </w:r>
          </w:p>
        </w:tc>
        <w:tc>
          <w:tcPr>
            <w:tcW w:w="1923" w:type="dxa"/>
            <w:tcBorders>
              <w:top w:val="single" w:sz="4" w:space="0" w:color="auto"/>
              <w:left w:val="single" w:sz="4" w:space="0" w:color="auto"/>
              <w:bottom w:val="single" w:sz="4" w:space="0" w:color="auto"/>
              <w:right w:val="single" w:sz="4" w:space="0" w:color="auto"/>
            </w:tcBorders>
            <w:hideMark/>
          </w:tcPr>
          <w:p w:rsidR="004F05EC" w:rsidRPr="004A31E4" w:rsidRDefault="004F05EC" w:rsidP="002A7EA1">
            <w:pPr>
              <w:spacing w:after="0" w:line="240" w:lineRule="auto"/>
              <w:jc w:val="center"/>
              <w:rPr>
                <w:rFonts w:ascii="Arial Narrow" w:eastAsia="Times New Roman" w:hAnsi="Arial Narrow" w:cs="Times New Roman"/>
                <w:b/>
                <w:kern w:val="20"/>
              </w:rPr>
            </w:pPr>
            <w:r w:rsidRPr="004A31E4">
              <w:rPr>
                <w:rFonts w:ascii="Arial Narrow" w:eastAsia="Times New Roman" w:hAnsi="Arial Narrow" w:cs="Times New Roman"/>
                <w:b/>
                <w:kern w:val="20"/>
              </w:rPr>
              <w:t>Poznámka</w:t>
            </w:r>
          </w:p>
        </w:tc>
        <w:tc>
          <w:tcPr>
            <w:tcW w:w="1417" w:type="dxa"/>
            <w:tcBorders>
              <w:top w:val="single" w:sz="4" w:space="0" w:color="auto"/>
              <w:left w:val="single" w:sz="4" w:space="0" w:color="auto"/>
              <w:bottom w:val="single" w:sz="4" w:space="0" w:color="auto"/>
              <w:right w:val="single" w:sz="4" w:space="0" w:color="auto"/>
            </w:tcBorders>
            <w:hideMark/>
          </w:tcPr>
          <w:p w:rsidR="004F05EC" w:rsidRPr="004A31E4" w:rsidRDefault="004F05EC" w:rsidP="002A7EA1">
            <w:pPr>
              <w:spacing w:after="0" w:line="240" w:lineRule="auto"/>
              <w:jc w:val="center"/>
              <w:rPr>
                <w:rFonts w:ascii="Arial Narrow" w:eastAsia="Times New Roman" w:hAnsi="Arial Narrow" w:cs="Times New Roman"/>
                <w:b/>
                <w:kern w:val="20"/>
              </w:rPr>
            </w:pPr>
            <w:r w:rsidRPr="004A31E4">
              <w:rPr>
                <w:rFonts w:ascii="Arial Narrow" w:eastAsia="Times New Roman" w:hAnsi="Arial Narrow" w:cs="Times New Roman"/>
                <w:b/>
                <w:kern w:val="20"/>
              </w:rPr>
              <w:t>Celkové hodnotenie</w:t>
            </w:r>
          </w:p>
        </w:tc>
      </w:tr>
      <w:tr w:rsidR="004F05EC" w:rsidRPr="004A31E4" w:rsidTr="002A7EA1">
        <w:trPr>
          <w:trHeight w:val="316"/>
        </w:trPr>
        <w:tc>
          <w:tcPr>
            <w:tcW w:w="216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rPr>
                <w:rFonts w:ascii="Arial Narrow" w:eastAsia="Times New Roman" w:hAnsi="Arial Narrow" w:cs="Times New Roman"/>
                <w:kern w:val="20"/>
              </w:rPr>
            </w:pPr>
            <w:r w:rsidRPr="00231263">
              <w:rPr>
                <w:rFonts w:ascii="Arial Narrow" w:hAnsi="Arial Narrow"/>
              </w:rPr>
              <w:t>Vystavenie dodacieho listu</w:t>
            </w:r>
          </w:p>
        </w:tc>
        <w:tc>
          <w:tcPr>
            <w:tcW w:w="688"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r>
      <w:tr w:rsidR="004F05EC" w:rsidRPr="004A31E4" w:rsidTr="002A7EA1">
        <w:trPr>
          <w:trHeight w:val="316"/>
        </w:trPr>
        <w:tc>
          <w:tcPr>
            <w:tcW w:w="216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rPr>
                <w:rFonts w:ascii="Arial Narrow" w:eastAsia="Times New Roman" w:hAnsi="Arial Narrow" w:cs="Times New Roman"/>
                <w:kern w:val="20"/>
              </w:rPr>
            </w:pPr>
            <w:r w:rsidRPr="00231263">
              <w:rPr>
                <w:rFonts w:ascii="Arial Narrow" w:hAnsi="Arial Narrow"/>
              </w:rPr>
              <w:t>Výpočet ceny</w:t>
            </w:r>
          </w:p>
        </w:tc>
        <w:tc>
          <w:tcPr>
            <w:tcW w:w="688"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r>
      <w:tr w:rsidR="004F05EC" w:rsidRPr="004A31E4" w:rsidTr="002A7EA1">
        <w:trPr>
          <w:trHeight w:val="316"/>
        </w:trPr>
        <w:tc>
          <w:tcPr>
            <w:tcW w:w="216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rPr>
                <w:rFonts w:ascii="Arial Narrow" w:eastAsia="Times New Roman" w:hAnsi="Arial Narrow" w:cs="Times New Roman"/>
                <w:kern w:val="20"/>
              </w:rPr>
            </w:pPr>
            <w:r w:rsidRPr="00231263">
              <w:rPr>
                <w:rFonts w:ascii="Arial Narrow" w:hAnsi="Arial Narrow"/>
              </w:rPr>
              <w:t>DPH (daň z pridanej hodnoty)</w:t>
            </w:r>
          </w:p>
        </w:tc>
        <w:tc>
          <w:tcPr>
            <w:tcW w:w="688"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r>
      <w:tr w:rsidR="004F05EC" w:rsidRPr="004A31E4" w:rsidTr="002A7EA1">
        <w:trPr>
          <w:trHeight w:val="316"/>
        </w:trPr>
        <w:tc>
          <w:tcPr>
            <w:tcW w:w="216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rPr>
                <w:rFonts w:ascii="Arial Narrow" w:eastAsia="Times New Roman" w:hAnsi="Arial Narrow" w:cs="Times New Roman"/>
                <w:kern w:val="20"/>
              </w:rPr>
            </w:pPr>
            <w:r w:rsidRPr="00231263">
              <w:rPr>
                <w:rFonts w:ascii="Arial Narrow" w:hAnsi="Arial Narrow"/>
                <w:color w:val="000000"/>
              </w:rPr>
              <w:t>Ponuka tovaru</w:t>
            </w:r>
          </w:p>
        </w:tc>
        <w:tc>
          <w:tcPr>
            <w:tcW w:w="688"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r>
      <w:tr w:rsidR="004F05EC" w:rsidRPr="004A31E4" w:rsidTr="002A7EA1">
        <w:trPr>
          <w:trHeight w:val="316"/>
        </w:trPr>
        <w:tc>
          <w:tcPr>
            <w:tcW w:w="216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rPr>
                <w:rFonts w:ascii="Arial Narrow" w:eastAsia="Times New Roman" w:hAnsi="Arial Narrow" w:cs="Times New Roman"/>
                <w:kern w:val="20"/>
              </w:rPr>
            </w:pPr>
            <w:r w:rsidRPr="00231263">
              <w:rPr>
                <w:rFonts w:ascii="Arial Narrow" w:hAnsi="Arial Narrow"/>
                <w:color w:val="000000"/>
              </w:rPr>
              <w:t>Predvedenie tovaru</w:t>
            </w:r>
          </w:p>
        </w:tc>
        <w:tc>
          <w:tcPr>
            <w:tcW w:w="688"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r>
      <w:tr w:rsidR="004F05EC" w:rsidRPr="004A31E4" w:rsidTr="002A7EA1">
        <w:trPr>
          <w:trHeight w:val="316"/>
        </w:trPr>
        <w:tc>
          <w:tcPr>
            <w:tcW w:w="216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rPr>
                <w:rFonts w:ascii="Arial Narrow" w:eastAsia="Times New Roman" w:hAnsi="Arial Narrow" w:cs="Times New Roman"/>
                <w:kern w:val="20"/>
              </w:rPr>
            </w:pPr>
            <w:r w:rsidRPr="00231263">
              <w:rPr>
                <w:rFonts w:ascii="Arial Narrow" w:hAnsi="Arial Narrow"/>
                <w:color w:val="000000"/>
              </w:rPr>
              <w:t>Poradenská služba</w:t>
            </w:r>
          </w:p>
        </w:tc>
        <w:tc>
          <w:tcPr>
            <w:tcW w:w="688"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r>
      <w:tr w:rsidR="004F05EC" w:rsidRPr="004A31E4" w:rsidTr="002A7EA1">
        <w:trPr>
          <w:trHeight w:val="316"/>
        </w:trPr>
        <w:tc>
          <w:tcPr>
            <w:tcW w:w="216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rPr>
                <w:rFonts w:ascii="Arial Narrow" w:eastAsia="Times New Roman" w:hAnsi="Arial Narrow" w:cs="Times New Roman"/>
                <w:kern w:val="20"/>
              </w:rPr>
            </w:pPr>
            <w:r w:rsidRPr="00231263">
              <w:rPr>
                <w:rFonts w:ascii="Arial Narrow" w:hAnsi="Arial Narrow"/>
                <w:color w:val="000000"/>
              </w:rPr>
              <w:t xml:space="preserve">Vypísanie a výpočet ceny na </w:t>
            </w:r>
            <w:proofErr w:type="spellStart"/>
            <w:r w:rsidRPr="00231263">
              <w:rPr>
                <w:rFonts w:ascii="Arial Narrow" w:hAnsi="Arial Narrow"/>
                <w:color w:val="000000"/>
              </w:rPr>
              <w:t>paragón</w:t>
            </w:r>
            <w:proofErr w:type="spellEnd"/>
          </w:p>
        </w:tc>
        <w:tc>
          <w:tcPr>
            <w:tcW w:w="688"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r>
      <w:tr w:rsidR="004F05EC" w:rsidRPr="004A31E4" w:rsidTr="002A7EA1">
        <w:trPr>
          <w:trHeight w:val="316"/>
        </w:trPr>
        <w:tc>
          <w:tcPr>
            <w:tcW w:w="216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rPr>
                <w:rFonts w:ascii="Arial Narrow" w:eastAsia="Times New Roman" w:hAnsi="Arial Narrow" w:cs="Times New Roman"/>
                <w:kern w:val="20"/>
              </w:rPr>
            </w:pPr>
            <w:r w:rsidRPr="00231263">
              <w:rPr>
                <w:rFonts w:ascii="Arial Narrow" w:hAnsi="Arial Narrow"/>
                <w:color w:val="000000"/>
              </w:rPr>
              <w:t>Spotrebiteľské balenie tovaru</w:t>
            </w:r>
          </w:p>
        </w:tc>
        <w:tc>
          <w:tcPr>
            <w:tcW w:w="688"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r>
      <w:tr w:rsidR="004F05EC" w:rsidRPr="004A31E4" w:rsidTr="002A7EA1">
        <w:trPr>
          <w:trHeight w:val="316"/>
        </w:trPr>
        <w:tc>
          <w:tcPr>
            <w:tcW w:w="216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rPr>
                <w:rFonts w:ascii="Arial Narrow" w:eastAsia="Times New Roman" w:hAnsi="Arial Narrow" w:cs="Times New Roman"/>
                <w:kern w:val="20"/>
              </w:rPr>
            </w:pPr>
            <w:r w:rsidRPr="00231263">
              <w:rPr>
                <w:rFonts w:ascii="Arial Narrow" w:hAnsi="Arial Narrow"/>
                <w:color w:val="000000"/>
              </w:rPr>
              <w:t>Komunikácia so zákazníkom</w:t>
            </w:r>
          </w:p>
        </w:tc>
        <w:tc>
          <w:tcPr>
            <w:tcW w:w="688"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r>
      <w:tr w:rsidR="004F05EC" w:rsidRPr="004A31E4" w:rsidTr="002A7EA1">
        <w:trPr>
          <w:trHeight w:val="316"/>
        </w:trPr>
        <w:tc>
          <w:tcPr>
            <w:tcW w:w="216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rPr>
                <w:rFonts w:ascii="Arial Narrow" w:eastAsia="Times New Roman" w:hAnsi="Arial Narrow" w:cs="Times New Roman"/>
                <w:kern w:val="20"/>
              </w:rPr>
            </w:pPr>
            <w:r w:rsidRPr="00231263">
              <w:rPr>
                <w:rFonts w:ascii="Arial Narrow" w:hAnsi="Arial Narrow"/>
                <w:color w:val="000000"/>
              </w:rPr>
              <w:t>Kontrola záručnej lehoty</w:t>
            </w:r>
          </w:p>
        </w:tc>
        <w:tc>
          <w:tcPr>
            <w:tcW w:w="688"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r>
      <w:tr w:rsidR="004F05EC" w:rsidRPr="004A31E4" w:rsidTr="002A7EA1">
        <w:trPr>
          <w:trHeight w:val="331"/>
        </w:trPr>
        <w:tc>
          <w:tcPr>
            <w:tcW w:w="216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rPr>
                <w:rFonts w:ascii="Arial Narrow" w:eastAsia="Times New Roman" w:hAnsi="Arial Narrow" w:cs="Times New Roman"/>
                <w:kern w:val="20"/>
              </w:rPr>
            </w:pPr>
            <w:r w:rsidRPr="00231263">
              <w:rPr>
                <w:rFonts w:ascii="Arial Narrow" w:hAnsi="Arial Narrow"/>
                <w:color w:val="000000"/>
              </w:rPr>
              <w:t>Bezpečnosť a hygiena pri práci</w:t>
            </w:r>
          </w:p>
        </w:tc>
        <w:tc>
          <w:tcPr>
            <w:tcW w:w="688"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r>
      <w:tr w:rsidR="004F05EC" w:rsidRPr="004A31E4" w:rsidTr="002A7EA1">
        <w:trPr>
          <w:trHeight w:val="316"/>
        </w:trPr>
        <w:tc>
          <w:tcPr>
            <w:tcW w:w="216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rPr>
                <w:rFonts w:ascii="Arial Narrow" w:eastAsia="Times New Roman" w:hAnsi="Arial Narrow" w:cs="Times New Roman"/>
                <w:kern w:val="20"/>
              </w:rPr>
            </w:pPr>
            <w:r w:rsidRPr="00231263">
              <w:rPr>
                <w:rFonts w:ascii="Arial Narrow" w:hAnsi="Arial Narrow"/>
                <w:color w:val="000000"/>
              </w:rPr>
              <w:t>Príprava baliaceho materiálu</w:t>
            </w:r>
          </w:p>
        </w:tc>
        <w:tc>
          <w:tcPr>
            <w:tcW w:w="688"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r>
      <w:tr w:rsidR="004F05EC" w:rsidRPr="004A31E4" w:rsidTr="002A7EA1">
        <w:trPr>
          <w:trHeight w:val="316"/>
        </w:trPr>
        <w:tc>
          <w:tcPr>
            <w:tcW w:w="216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rPr>
                <w:rFonts w:ascii="Arial Narrow" w:eastAsia="Times New Roman" w:hAnsi="Arial Narrow" w:cs="Times New Roman"/>
                <w:kern w:val="20"/>
              </w:rPr>
            </w:pPr>
            <w:r w:rsidRPr="00231263">
              <w:rPr>
                <w:rFonts w:ascii="Arial Narrow" w:hAnsi="Arial Narrow"/>
                <w:color w:val="000000"/>
              </w:rPr>
              <w:t>Príprava nárezového stroja</w:t>
            </w:r>
          </w:p>
        </w:tc>
        <w:tc>
          <w:tcPr>
            <w:tcW w:w="688"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4A31E4" w:rsidRDefault="004F05EC" w:rsidP="002A7EA1">
            <w:pPr>
              <w:spacing w:after="0" w:line="240" w:lineRule="auto"/>
              <w:jc w:val="center"/>
              <w:rPr>
                <w:rFonts w:ascii="Arial Narrow" w:eastAsia="Times New Roman" w:hAnsi="Arial Narrow" w:cs="Times New Roman"/>
                <w:kern w:val="20"/>
              </w:rPr>
            </w:pPr>
          </w:p>
        </w:tc>
      </w:tr>
      <w:tr w:rsidR="004F05EC" w:rsidRPr="00231263" w:rsidTr="002A7EA1">
        <w:trPr>
          <w:trHeight w:val="316"/>
        </w:trPr>
        <w:tc>
          <w:tcPr>
            <w:tcW w:w="216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rPr>
                <w:rFonts w:ascii="Arial Narrow" w:eastAsia="Times New Roman" w:hAnsi="Arial Narrow" w:cs="Times New Roman"/>
                <w:kern w:val="20"/>
              </w:rPr>
            </w:pPr>
            <w:r w:rsidRPr="00231263">
              <w:rPr>
                <w:rFonts w:ascii="Arial Narrow" w:hAnsi="Arial Narrow"/>
                <w:color w:val="000000"/>
              </w:rPr>
              <w:t>Narezanie údeniny, salámy</w:t>
            </w:r>
          </w:p>
        </w:tc>
        <w:tc>
          <w:tcPr>
            <w:tcW w:w="688"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r>
      <w:tr w:rsidR="004F05EC" w:rsidRPr="00231263" w:rsidTr="002A7EA1">
        <w:trPr>
          <w:trHeight w:val="316"/>
        </w:trPr>
        <w:tc>
          <w:tcPr>
            <w:tcW w:w="216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rPr>
                <w:rFonts w:ascii="Arial Narrow" w:eastAsia="Times New Roman" w:hAnsi="Arial Narrow" w:cs="Times New Roman"/>
                <w:kern w:val="20"/>
              </w:rPr>
            </w:pPr>
            <w:r w:rsidRPr="00231263">
              <w:rPr>
                <w:rFonts w:ascii="Arial Narrow" w:hAnsi="Arial Narrow"/>
                <w:color w:val="000000"/>
              </w:rPr>
              <w:t>Odváženie narezaného výrobku</w:t>
            </w:r>
          </w:p>
        </w:tc>
        <w:tc>
          <w:tcPr>
            <w:tcW w:w="688"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r>
      <w:tr w:rsidR="004F05EC" w:rsidRPr="00231263" w:rsidTr="002A7EA1">
        <w:trPr>
          <w:trHeight w:val="331"/>
        </w:trPr>
        <w:tc>
          <w:tcPr>
            <w:tcW w:w="216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rPr>
                <w:rFonts w:ascii="Arial Narrow" w:hAnsi="Arial Narrow"/>
                <w:color w:val="000000"/>
              </w:rPr>
            </w:pPr>
            <w:r w:rsidRPr="00231263">
              <w:rPr>
                <w:rFonts w:ascii="Arial Narrow" w:hAnsi="Arial Narrow"/>
                <w:color w:val="000000"/>
              </w:rPr>
              <w:t>Balenie výrobku</w:t>
            </w:r>
          </w:p>
        </w:tc>
        <w:tc>
          <w:tcPr>
            <w:tcW w:w="688"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r>
      <w:tr w:rsidR="004F05EC" w:rsidRPr="00231263" w:rsidTr="002A7EA1">
        <w:trPr>
          <w:trHeight w:val="331"/>
        </w:trPr>
        <w:tc>
          <w:tcPr>
            <w:tcW w:w="216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rPr>
                <w:rFonts w:ascii="Arial Narrow" w:hAnsi="Arial Narrow"/>
                <w:color w:val="000000"/>
              </w:rPr>
            </w:pPr>
            <w:r w:rsidRPr="00231263">
              <w:rPr>
                <w:rFonts w:ascii="Arial Narrow" w:hAnsi="Arial Narrow"/>
              </w:rPr>
              <w:t>BOZP pri práci</w:t>
            </w:r>
          </w:p>
        </w:tc>
        <w:tc>
          <w:tcPr>
            <w:tcW w:w="688"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r>
      <w:tr w:rsidR="004F05EC" w:rsidRPr="00231263" w:rsidTr="002A7EA1">
        <w:trPr>
          <w:trHeight w:val="331"/>
        </w:trPr>
        <w:tc>
          <w:tcPr>
            <w:tcW w:w="2166" w:type="dxa"/>
            <w:tcBorders>
              <w:top w:val="single" w:sz="4" w:space="0" w:color="auto"/>
              <w:left w:val="single" w:sz="4" w:space="0" w:color="auto"/>
              <w:bottom w:val="single" w:sz="4" w:space="0" w:color="auto"/>
              <w:right w:val="single" w:sz="4" w:space="0" w:color="auto"/>
            </w:tcBorders>
          </w:tcPr>
          <w:p w:rsidR="004F05EC" w:rsidRPr="00231263" w:rsidRDefault="004F05EC" w:rsidP="008C3F26">
            <w:pPr>
              <w:pBdr>
                <w:left w:val="single" w:sz="4" w:space="4" w:color="auto"/>
              </w:pBdr>
              <w:spacing w:after="0" w:line="240" w:lineRule="auto"/>
              <w:rPr>
                <w:rFonts w:ascii="Arial Narrow" w:hAnsi="Arial Narrow"/>
              </w:rPr>
            </w:pPr>
            <w:r w:rsidRPr="00231263">
              <w:rPr>
                <w:rFonts w:ascii="Arial Narrow" w:hAnsi="Arial Narrow"/>
              </w:rPr>
              <w:t>Technika balenia - balenie fľaše</w:t>
            </w:r>
          </w:p>
        </w:tc>
        <w:tc>
          <w:tcPr>
            <w:tcW w:w="688"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r>
      <w:tr w:rsidR="004F05EC" w:rsidRPr="00231263" w:rsidTr="002A7EA1">
        <w:trPr>
          <w:trHeight w:val="331"/>
        </w:trPr>
        <w:tc>
          <w:tcPr>
            <w:tcW w:w="2166" w:type="dxa"/>
            <w:tcBorders>
              <w:top w:val="single" w:sz="4" w:space="0" w:color="auto"/>
              <w:left w:val="single" w:sz="4" w:space="0" w:color="auto"/>
              <w:bottom w:val="single" w:sz="4" w:space="0" w:color="auto"/>
              <w:right w:val="single" w:sz="4" w:space="0" w:color="auto"/>
            </w:tcBorders>
          </w:tcPr>
          <w:p w:rsidR="004F05EC" w:rsidRPr="008C3F26" w:rsidRDefault="004F05EC" w:rsidP="008C3F26">
            <w:pPr>
              <w:pBdr>
                <w:left w:val="single" w:sz="4" w:space="4" w:color="auto"/>
              </w:pBdr>
              <w:spacing w:after="0" w:line="240" w:lineRule="auto"/>
              <w:rPr>
                <w:rFonts w:ascii="Arial Narrow" w:hAnsi="Arial Narrow"/>
                <w:color w:val="000000"/>
              </w:rPr>
            </w:pPr>
            <w:r w:rsidRPr="00231263">
              <w:rPr>
                <w:rFonts w:ascii="Arial Narrow" w:hAnsi="Arial Narrow"/>
                <w:color w:val="000000"/>
              </w:rPr>
              <w:t>Voľba baliaceho materiálu</w:t>
            </w:r>
          </w:p>
        </w:tc>
        <w:tc>
          <w:tcPr>
            <w:tcW w:w="688"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r>
      <w:tr w:rsidR="004F05EC" w:rsidRPr="00231263" w:rsidTr="002A7EA1">
        <w:trPr>
          <w:trHeight w:val="331"/>
        </w:trPr>
        <w:tc>
          <w:tcPr>
            <w:tcW w:w="2166" w:type="dxa"/>
            <w:tcBorders>
              <w:top w:val="single" w:sz="4" w:space="0" w:color="auto"/>
              <w:left w:val="single" w:sz="4" w:space="0" w:color="auto"/>
              <w:bottom w:val="single" w:sz="4" w:space="0" w:color="auto"/>
              <w:right w:val="single" w:sz="4" w:space="0" w:color="auto"/>
            </w:tcBorders>
          </w:tcPr>
          <w:p w:rsidR="004F05EC" w:rsidRPr="008C3F26" w:rsidRDefault="004F05EC" w:rsidP="008C3F26">
            <w:pPr>
              <w:pBdr>
                <w:left w:val="single" w:sz="4" w:space="4" w:color="auto"/>
              </w:pBdr>
              <w:spacing w:after="0" w:line="240" w:lineRule="auto"/>
              <w:rPr>
                <w:rFonts w:ascii="Arial Narrow" w:hAnsi="Arial Narrow"/>
                <w:color w:val="000000"/>
              </w:rPr>
            </w:pPr>
            <w:r w:rsidRPr="00231263">
              <w:rPr>
                <w:rFonts w:ascii="Arial Narrow" w:hAnsi="Arial Narrow"/>
                <w:color w:val="000000"/>
              </w:rPr>
              <w:t>Technika balenia – dezert</w:t>
            </w:r>
          </w:p>
        </w:tc>
        <w:tc>
          <w:tcPr>
            <w:tcW w:w="688"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r>
      <w:tr w:rsidR="004F05EC" w:rsidRPr="00231263" w:rsidTr="002A7EA1">
        <w:trPr>
          <w:trHeight w:val="331"/>
        </w:trPr>
        <w:tc>
          <w:tcPr>
            <w:tcW w:w="2166" w:type="dxa"/>
            <w:tcBorders>
              <w:top w:val="single" w:sz="4" w:space="0" w:color="auto"/>
              <w:left w:val="single" w:sz="4" w:space="0" w:color="auto"/>
              <w:bottom w:val="single" w:sz="4" w:space="0" w:color="auto"/>
              <w:right w:val="single" w:sz="4" w:space="0" w:color="auto"/>
            </w:tcBorders>
          </w:tcPr>
          <w:p w:rsidR="004F05EC" w:rsidRPr="008C3F26" w:rsidRDefault="004F05EC" w:rsidP="008C3F26">
            <w:pPr>
              <w:pBdr>
                <w:left w:val="single" w:sz="4" w:space="4" w:color="auto"/>
              </w:pBdr>
              <w:spacing w:after="0" w:line="240" w:lineRule="auto"/>
              <w:rPr>
                <w:rFonts w:ascii="Arial Narrow" w:hAnsi="Arial Narrow"/>
                <w:color w:val="000000"/>
              </w:rPr>
            </w:pPr>
            <w:r w:rsidRPr="00231263">
              <w:rPr>
                <w:rFonts w:ascii="Arial Narrow" w:hAnsi="Arial Narrow"/>
                <w:color w:val="000000"/>
              </w:rPr>
              <w:t>Voľba baliaceho materiálu</w:t>
            </w:r>
          </w:p>
        </w:tc>
        <w:tc>
          <w:tcPr>
            <w:tcW w:w="688"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r>
      <w:tr w:rsidR="004F05EC" w:rsidRPr="00231263" w:rsidTr="002A7EA1">
        <w:trPr>
          <w:trHeight w:val="331"/>
        </w:trPr>
        <w:tc>
          <w:tcPr>
            <w:tcW w:w="2166" w:type="dxa"/>
            <w:tcBorders>
              <w:top w:val="single" w:sz="4" w:space="0" w:color="auto"/>
              <w:left w:val="single" w:sz="4" w:space="0" w:color="auto"/>
              <w:bottom w:val="single" w:sz="4" w:space="0" w:color="auto"/>
              <w:right w:val="single" w:sz="4" w:space="0" w:color="auto"/>
            </w:tcBorders>
          </w:tcPr>
          <w:p w:rsidR="004F05EC" w:rsidRPr="008C3F26" w:rsidRDefault="004F05EC" w:rsidP="008C3F26">
            <w:pPr>
              <w:pBdr>
                <w:left w:val="single" w:sz="4" w:space="4" w:color="auto"/>
              </w:pBdr>
              <w:spacing w:after="0" w:line="240" w:lineRule="auto"/>
              <w:rPr>
                <w:rFonts w:ascii="Arial Narrow" w:hAnsi="Arial Narrow"/>
                <w:color w:val="000000"/>
              </w:rPr>
            </w:pPr>
            <w:r w:rsidRPr="00231263">
              <w:rPr>
                <w:rFonts w:ascii="Arial Narrow" w:hAnsi="Arial Narrow"/>
                <w:color w:val="000000"/>
              </w:rPr>
              <w:t>Estetika balenia</w:t>
            </w:r>
          </w:p>
        </w:tc>
        <w:tc>
          <w:tcPr>
            <w:tcW w:w="688"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r>
      <w:tr w:rsidR="004F05EC" w:rsidRPr="00231263" w:rsidTr="002A7EA1">
        <w:trPr>
          <w:trHeight w:val="331"/>
        </w:trPr>
        <w:tc>
          <w:tcPr>
            <w:tcW w:w="216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pBdr>
                <w:left w:val="single" w:sz="4" w:space="4" w:color="auto"/>
              </w:pBdr>
              <w:spacing w:after="0" w:line="240" w:lineRule="auto"/>
              <w:rPr>
                <w:rFonts w:ascii="Arial Narrow" w:hAnsi="Arial Narrow"/>
                <w:color w:val="000000"/>
              </w:rPr>
            </w:pPr>
            <w:r>
              <w:rPr>
                <w:rFonts w:ascii="Arial Narrow" w:hAnsi="Arial Narrow"/>
                <w:color w:val="000000"/>
              </w:rPr>
              <w:t>Prípravné práce v sklade</w:t>
            </w:r>
          </w:p>
        </w:tc>
        <w:tc>
          <w:tcPr>
            <w:tcW w:w="688"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r>
      <w:tr w:rsidR="004F05EC" w:rsidRPr="00231263" w:rsidTr="002A7EA1">
        <w:trPr>
          <w:trHeight w:val="331"/>
        </w:trPr>
        <w:tc>
          <w:tcPr>
            <w:tcW w:w="216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rPr>
                <w:rFonts w:ascii="Arial Narrow" w:hAnsi="Arial Narrow"/>
              </w:rPr>
            </w:pPr>
            <w:r w:rsidRPr="00231263">
              <w:rPr>
                <w:rFonts w:ascii="Arial Narrow" w:hAnsi="Arial Narrow"/>
              </w:rPr>
              <w:t>Rozmiestnenie tovaru podľa skupín</w:t>
            </w:r>
          </w:p>
        </w:tc>
        <w:tc>
          <w:tcPr>
            <w:tcW w:w="688"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r>
      <w:tr w:rsidR="004F05EC" w:rsidRPr="00231263" w:rsidTr="002A7EA1">
        <w:trPr>
          <w:trHeight w:val="331"/>
        </w:trPr>
        <w:tc>
          <w:tcPr>
            <w:tcW w:w="216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rPr>
                <w:rFonts w:ascii="Arial Narrow" w:hAnsi="Arial Narrow"/>
              </w:rPr>
            </w:pPr>
            <w:r>
              <w:rPr>
                <w:rFonts w:ascii="Arial Narrow" w:hAnsi="Arial Narrow"/>
              </w:rPr>
              <w:t>Vykladanie a ukladanie tovaru</w:t>
            </w:r>
          </w:p>
        </w:tc>
        <w:tc>
          <w:tcPr>
            <w:tcW w:w="688"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r>
      <w:tr w:rsidR="004F05EC" w:rsidRPr="00231263" w:rsidTr="002A7EA1">
        <w:trPr>
          <w:trHeight w:val="331"/>
        </w:trPr>
        <w:tc>
          <w:tcPr>
            <w:tcW w:w="216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rPr>
                <w:rFonts w:ascii="Arial Narrow" w:hAnsi="Arial Narrow"/>
              </w:rPr>
            </w:pPr>
            <w:r>
              <w:rPr>
                <w:rFonts w:ascii="Arial Narrow" w:hAnsi="Arial Narrow"/>
              </w:rPr>
              <w:t>Manipulácia s obalmi – triedenie obalov do zberu</w:t>
            </w:r>
          </w:p>
        </w:tc>
        <w:tc>
          <w:tcPr>
            <w:tcW w:w="688"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r>
      <w:tr w:rsidR="004F05EC" w:rsidRPr="00231263" w:rsidTr="002A7EA1">
        <w:trPr>
          <w:trHeight w:val="331"/>
        </w:trPr>
        <w:tc>
          <w:tcPr>
            <w:tcW w:w="216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rPr>
                <w:rFonts w:ascii="Arial Narrow" w:hAnsi="Arial Narrow"/>
              </w:rPr>
            </w:pPr>
            <w:r>
              <w:rPr>
                <w:rFonts w:ascii="Arial Narrow" w:hAnsi="Arial Narrow"/>
              </w:rPr>
              <w:t>Manipulácia s paletovým vozíkom</w:t>
            </w:r>
          </w:p>
        </w:tc>
        <w:tc>
          <w:tcPr>
            <w:tcW w:w="688"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r>
      <w:tr w:rsidR="004F05EC" w:rsidRPr="00231263" w:rsidTr="002A7EA1">
        <w:trPr>
          <w:trHeight w:val="331"/>
        </w:trPr>
        <w:tc>
          <w:tcPr>
            <w:tcW w:w="216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rPr>
                <w:rFonts w:ascii="Arial Narrow" w:hAnsi="Arial Narrow"/>
              </w:rPr>
            </w:pPr>
            <w:r>
              <w:rPr>
                <w:rFonts w:ascii="Arial Narrow" w:hAnsi="Arial Narrow"/>
              </w:rPr>
              <w:lastRenderedPageBreak/>
              <w:t>Paletizácia tovaru – presúvanie tovaru do skladu</w:t>
            </w:r>
          </w:p>
        </w:tc>
        <w:tc>
          <w:tcPr>
            <w:tcW w:w="688"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r>
      <w:tr w:rsidR="004F05EC" w:rsidRPr="00231263" w:rsidTr="002A7EA1">
        <w:trPr>
          <w:trHeight w:val="331"/>
        </w:trPr>
        <w:tc>
          <w:tcPr>
            <w:tcW w:w="216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rPr>
                <w:rFonts w:ascii="Arial Narrow" w:hAnsi="Arial Narrow"/>
              </w:rPr>
            </w:pPr>
            <w:r>
              <w:rPr>
                <w:rFonts w:ascii="Arial Narrow" w:hAnsi="Arial Narrow"/>
              </w:rPr>
              <w:t>Hygiena pri práci na pracovisku</w:t>
            </w:r>
          </w:p>
        </w:tc>
        <w:tc>
          <w:tcPr>
            <w:tcW w:w="688"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r>
      <w:tr w:rsidR="004F05EC" w:rsidRPr="00231263" w:rsidTr="002A7EA1">
        <w:trPr>
          <w:trHeight w:val="331"/>
        </w:trPr>
        <w:tc>
          <w:tcPr>
            <w:tcW w:w="216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rPr>
                <w:rFonts w:ascii="Arial Narrow" w:hAnsi="Arial Narrow"/>
              </w:rPr>
            </w:pPr>
            <w:r>
              <w:rPr>
                <w:rFonts w:ascii="Arial Narrow" w:hAnsi="Arial Narrow"/>
              </w:rPr>
              <w:t>Používanie pracovných pomôcok a náradia pri práci</w:t>
            </w:r>
          </w:p>
        </w:tc>
        <w:tc>
          <w:tcPr>
            <w:tcW w:w="688"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r>
      <w:tr w:rsidR="004F05EC" w:rsidRPr="00231263" w:rsidTr="002A7EA1">
        <w:trPr>
          <w:trHeight w:val="331"/>
        </w:trPr>
        <w:tc>
          <w:tcPr>
            <w:tcW w:w="216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rPr>
                <w:rFonts w:ascii="Arial Narrow" w:hAnsi="Arial Narrow"/>
              </w:rPr>
            </w:pPr>
            <w:r>
              <w:rPr>
                <w:rFonts w:ascii="Arial Narrow" w:hAnsi="Arial Narrow"/>
              </w:rPr>
              <w:t>Správanie sa na pracovisku</w:t>
            </w:r>
          </w:p>
        </w:tc>
        <w:tc>
          <w:tcPr>
            <w:tcW w:w="688"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r>
      <w:tr w:rsidR="004F05EC" w:rsidRPr="00231263" w:rsidTr="002A7EA1">
        <w:trPr>
          <w:trHeight w:val="331"/>
        </w:trPr>
        <w:tc>
          <w:tcPr>
            <w:tcW w:w="2166" w:type="dxa"/>
            <w:tcBorders>
              <w:top w:val="single" w:sz="4" w:space="0" w:color="auto"/>
              <w:left w:val="single" w:sz="4" w:space="0" w:color="auto"/>
              <w:bottom w:val="single" w:sz="4" w:space="0" w:color="auto"/>
              <w:right w:val="single" w:sz="4" w:space="0" w:color="auto"/>
            </w:tcBorders>
          </w:tcPr>
          <w:p w:rsidR="004F05EC" w:rsidRDefault="004F05EC" w:rsidP="002A7EA1">
            <w:pPr>
              <w:spacing w:after="0" w:line="240" w:lineRule="auto"/>
              <w:rPr>
                <w:rFonts w:ascii="Arial Narrow" w:hAnsi="Arial Narrow"/>
              </w:rPr>
            </w:pPr>
            <w:r>
              <w:rPr>
                <w:rFonts w:ascii="Arial Narrow" w:hAnsi="Arial Narrow"/>
              </w:rPr>
              <w:t>Rozhovor so zákazníkom</w:t>
            </w:r>
          </w:p>
        </w:tc>
        <w:tc>
          <w:tcPr>
            <w:tcW w:w="688"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r>
      <w:tr w:rsidR="004F05EC" w:rsidRPr="00231263" w:rsidTr="002A7EA1">
        <w:trPr>
          <w:trHeight w:val="331"/>
        </w:trPr>
        <w:tc>
          <w:tcPr>
            <w:tcW w:w="2166" w:type="dxa"/>
            <w:tcBorders>
              <w:top w:val="single" w:sz="4" w:space="0" w:color="auto"/>
              <w:left w:val="single" w:sz="4" w:space="0" w:color="auto"/>
              <w:bottom w:val="single" w:sz="4" w:space="0" w:color="auto"/>
              <w:right w:val="single" w:sz="4" w:space="0" w:color="auto"/>
            </w:tcBorders>
          </w:tcPr>
          <w:p w:rsidR="004F05EC" w:rsidRDefault="004F05EC" w:rsidP="002A7EA1">
            <w:pPr>
              <w:spacing w:after="0" w:line="240" w:lineRule="auto"/>
              <w:rPr>
                <w:rFonts w:ascii="Arial Narrow" w:hAnsi="Arial Narrow"/>
              </w:rPr>
            </w:pPr>
            <w:r>
              <w:rPr>
                <w:rFonts w:ascii="Arial Narrow" w:hAnsi="Arial Narrow"/>
              </w:rPr>
              <w:t>Propagácia tovaru, pomoc pri výbere tovaru</w:t>
            </w:r>
          </w:p>
        </w:tc>
        <w:tc>
          <w:tcPr>
            <w:tcW w:w="688"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204"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860"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376"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923"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c>
          <w:tcPr>
            <w:tcW w:w="1417" w:type="dxa"/>
            <w:tcBorders>
              <w:top w:val="single" w:sz="4" w:space="0" w:color="auto"/>
              <w:left w:val="single" w:sz="4" w:space="0" w:color="auto"/>
              <w:bottom w:val="single" w:sz="4" w:space="0" w:color="auto"/>
              <w:right w:val="single" w:sz="4" w:space="0" w:color="auto"/>
            </w:tcBorders>
          </w:tcPr>
          <w:p w:rsidR="004F05EC" w:rsidRPr="00231263" w:rsidRDefault="004F05EC" w:rsidP="002A7EA1">
            <w:pPr>
              <w:spacing w:after="0" w:line="240" w:lineRule="auto"/>
              <w:jc w:val="center"/>
              <w:rPr>
                <w:rFonts w:ascii="Arial Narrow" w:eastAsia="Times New Roman" w:hAnsi="Arial Narrow" w:cs="Times New Roman"/>
                <w:kern w:val="20"/>
              </w:rPr>
            </w:pPr>
          </w:p>
        </w:tc>
      </w:tr>
    </w:tbl>
    <w:p w:rsidR="004F05EC" w:rsidRDefault="004F05EC" w:rsidP="004F05EC">
      <w:pPr>
        <w:spacing w:after="0" w:line="240" w:lineRule="auto"/>
        <w:jc w:val="both"/>
        <w:rPr>
          <w:rFonts w:ascii="Arial Narrow" w:hAnsi="Arial Narrow"/>
          <w:color w:val="000000"/>
        </w:rPr>
      </w:pPr>
    </w:p>
    <w:p w:rsidR="004F05EC" w:rsidRDefault="004F05EC" w:rsidP="004F05EC">
      <w:pPr>
        <w:spacing w:after="0" w:line="240" w:lineRule="auto"/>
        <w:jc w:val="both"/>
        <w:rPr>
          <w:rFonts w:ascii="Arial Narrow" w:hAnsi="Arial Narrow"/>
          <w:color w:val="000000"/>
        </w:rPr>
      </w:pPr>
    </w:p>
    <w:p w:rsidR="004F05EC" w:rsidRPr="00231263" w:rsidRDefault="004F05EC" w:rsidP="004F05EC">
      <w:pPr>
        <w:spacing w:after="0" w:line="240" w:lineRule="auto"/>
        <w:jc w:val="both"/>
        <w:rPr>
          <w:rFonts w:ascii="Arial Narrow" w:hAnsi="Arial Narrow"/>
          <w:color w:val="000000"/>
        </w:rPr>
      </w:pPr>
    </w:p>
    <w:p w:rsidR="004F05EC" w:rsidRDefault="004F05EC" w:rsidP="004F05EC">
      <w:pPr>
        <w:spacing w:after="0" w:line="240" w:lineRule="auto"/>
        <w:jc w:val="both"/>
        <w:rPr>
          <w:color w:val="000000"/>
          <w:sz w:val="24"/>
          <w:szCs w:val="24"/>
        </w:rPr>
      </w:pPr>
    </w:p>
    <w:p w:rsidR="004F05EC" w:rsidRDefault="004F05EC" w:rsidP="004F05EC">
      <w:pPr>
        <w:spacing w:after="0" w:line="240" w:lineRule="auto"/>
        <w:jc w:val="both"/>
        <w:rPr>
          <w:color w:val="000000"/>
          <w:sz w:val="24"/>
          <w:szCs w:val="24"/>
        </w:rPr>
      </w:pPr>
    </w:p>
    <w:p w:rsidR="004F05EC" w:rsidRPr="004A31E4" w:rsidRDefault="004F05EC" w:rsidP="004F05EC">
      <w:pPr>
        <w:spacing w:after="0" w:line="240" w:lineRule="auto"/>
        <w:jc w:val="both"/>
        <w:rPr>
          <w:rFonts w:ascii="Arial Narrow" w:eastAsia="Times New Roman" w:hAnsi="Arial Narrow" w:cs="Times New Roman"/>
          <w:kern w:val="20"/>
        </w:rPr>
      </w:pPr>
      <w:r w:rsidRPr="004A31E4">
        <w:rPr>
          <w:rFonts w:ascii="Arial Narrow" w:eastAsia="Times New Roman" w:hAnsi="Arial Narrow" w:cs="Times New Roman"/>
          <w:kern w:val="20"/>
        </w:rPr>
        <w:t>Dňa:......................................</w:t>
      </w:r>
      <w:r w:rsidRPr="004A31E4">
        <w:rPr>
          <w:rFonts w:ascii="Arial Narrow" w:eastAsia="Times New Roman" w:hAnsi="Arial Narrow" w:cs="Times New Roman"/>
          <w:kern w:val="20"/>
        </w:rPr>
        <w:tab/>
      </w:r>
      <w:r w:rsidRPr="004A31E4">
        <w:rPr>
          <w:rFonts w:ascii="Arial Narrow" w:eastAsia="Times New Roman" w:hAnsi="Arial Narrow" w:cs="Times New Roman"/>
          <w:kern w:val="20"/>
        </w:rPr>
        <w:tab/>
      </w:r>
      <w:r w:rsidRPr="004A31E4">
        <w:rPr>
          <w:rFonts w:ascii="Arial Narrow" w:eastAsia="Times New Roman" w:hAnsi="Arial Narrow" w:cs="Times New Roman"/>
          <w:kern w:val="20"/>
        </w:rPr>
        <w:tab/>
      </w:r>
      <w:r w:rsidRPr="004A31E4">
        <w:rPr>
          <w:rFonts w:ascii="Arial Narrow" w:eastAsia="Times New Roman" w:hAnsi="Arial Narrow" w:cs="Times New Roman"/>
          <w:kern w:val="20"/>
        </w:rPr>
        <w:tab/>
        <w:t>Vypracoval:............................................</w:t>
      </w:r>
    </w:p>
    <w:p w:rsidR="004F05EC" w:rsidRPr="004A31E4" w:rsidRDefault="004F05EC" w:rsidP="004F05EC">
      <w:pPr>
        <w:spacing w:after="0" w:line="240" w:lineRule="auto"/>
        <w:jc w:val="both"/>
        <w:rPr>
          <w:rFonts w:ascii="Arial Narrow" w:eastAsia="Times New Roman" w:hAnsi="Arial Narrow" w:cs="Times New Roman"/>
          <w:kern w:val="20"/>
        </w:rPr>
      </w:pPr>
      <w:r w:rsidRPr="004A31E4">
        <w:rPr>
          <w:rFonts w:ascii="Arial Narrow" w:eastAsia="Times New Roman" w:hAnsi="Arial Narrow" w:cs="Times New Roman"/>
          <w:kern w:val="20"/>
        </w:rPr>
        <w:t>Dňa:......................................</w:t>
      </w:r>
      <w:r w:rsidRPr="004A31E4">
        <w:rPr>
          <w:rFonts w:ascii="Arial Narrow" w:eastAsia="Times New Roman" w:hAnsi="Arial Narrow" w:cs="Times New Roman"/>
          <w:kern w:val="20"/>
        </w:rPr>
        <w:tab/>
      </w:r>
      <w:r w:rsidRPr="004A31E4">
        <w:rPr>
          <w:rFonts w:ascii="Arial Narrow" w:eastAsia="Times New Roman" w:hAnsi="Arial Narrow" w:cs="Times New Roman"/>
          <w:kern w:val="20"/>
        </w:rPr>
        <w:tab/>
      </w:r>
      <w:r w:rsidRPr="004A31E4">
        <w:rPr>
          <w:rFonts w:ascii="Arial Narrow" w:eastAsia="Times New Roman" w:hAnsi="Arial Narrow" w:cs="Times New Roman"/>
          <w:kern w:val="20"/>
        </w:rPr>
        <w:tab/>
      </w:r>
      <w:r w:rsidRPr="004A31E4">
        <w:rPr>
          <w:rFonts w:ascii="Arial Narrow" w:eastAsia="Times New Roman" w:hAnsi="Arial Narrow" w:cs="Times New Roman"/>
          <w:kern w:val="20"/>
        </w:rPr>
        <w:tab/>
        <w:t>Vypracoval:............................................</w:t>
      </w:r>
    </w:p>
    <w:p w:rsidR="004F05EC" w:rsidRPr="004A31E4" w:rsidRDefault="004F05EC" w:rsidP="004F05EC">
      <w:pPr>
        <w:spacing w:after="0" w:line="240" w:lineRule="auto"/>
        <w:jc w:val="both"/>
        <w:rPr>
          <w:rFonts w:ascii="Arial Narrow" w:eastAsia="Times New Roman" w:hAnsi="Arial Narrow" w:cs="Times New Roman"/>
          <w:kern w:val="20"/>
        </w:rPr>
      </w:pPr>
      <w:r w:rsidRPr="004A31E4">
        <w:rPr>
          <w:rFonts w:ascii="Arial Narrow" w:eastAsia="Times New Roman" w:hAnsi="Arial Narrow" w:cs="Times New Roman"/>
          <w:kern w:val="20"/>
        </w:rPr>
        <w:t>Dňa:......................................</w:t>
      </w:r>
      <w:r w:rsidRPr="004A31E4">
        <w:rPr>
          <w:rFonts w:ascii="Arial Narrow" w:eastAsia="Times New Roman" w:hAnsi="Arial Narrow" w:cs="Times New Roman"/>
          <w:kern w:val="20"/>
        </w:rPr>
        <w:tab/>
      </w:r>
      <w:r w:rsidRPr="004A31E4">
        <w:rPr>
          <w:rFonts w:ascii="Arial Narrow" w:eastAsia="Times New Roman" w:hAnsi="Arial Narrow" w:cs="Times New Roman"/>
          <w:kern w:val="20"/>
        </w:rPr>
        <w:tab/>
      </w:r>
      <w:r w:rsidRPr="004A31E4">
        <w:rPr>
          <w:rFonts w:ascii="Arial Narrow" w:eastAsia="Times New Roman" w:hAnsi="Arial Narrow" w:cs="Times New Roman"/>
          <w:kern w:val="20"/>
        </w:rPr>
        <w:tab/>
      </w:r>
      <w:r w:rsidRPr="004A31E4">
        <w:rPr>
          <w:rFonts w:ascii="Arial Narrow" w:eastAsia="Times New Roman" w:hAnsi="Arial Narrow" w:cs="Times New Roman"/>
          <w:kern w:val="20"/>
        </w:rPr>
        <w:tab/>
        <w:t>Vypracoval:............................................</w:t>
      </w:r>
    </w:p>
    <w:p w:rsidR="004F05EC" w:rsidRPr="004A31E4" w:rsidRDefault="004F05EC" w:rsidP="004F05EC">
      <w:pPr>
        <w:spacing w:after="0" w:line="240" w:lineRule="auto"/>
        <w:jc w:val="both"/>
        <w:rPr>
          <w:rFonts w:ascii="Arial Narrow" w:eastAsia="Times New Roman" w:hAnsi="Arial Narrow" w:cs="Times New Roman"/>
          <w:b/>
          <w:kern w:val="20"/>
        </w:rPr>
      </w:pPr>
    </w:p>
    <w:p w:rsidR="004F05EC" w:rsidRPr="004A31E4" w:rsidRDefault="004F05EC" w:rsidP="004F05EC">
      <w:pPr>
        <w:spacing w:after="0" w:line="240" w:lineRule="auto"/>
        <w:jc w:val="both"/>
        <w:rPr>
          <w:rFonts w:ascii="Arial Narrow" w:eastAsia="Times New Roman" w:hAnsi="Arial Narrow" w:cs="Times New Roman"/>
          <w:b/>
          <w:kern w:val="20"/>
        </w:rPr>
      </w:pPr>
    </w:p>
    <w:p w:rsidR="004F05EC" w:rsidRPr="004A31E4" w:rsidRDefault="004F05EC" w:rsidP="004F05EC">
      <w:pPr>
        <w:spacing w:after="0" w:line="240" w:lineRule="auto"/>
        <w:jc w:val="both"/>
        <w:rPr>
          <w:rFonts w:ascii="Arial Narrow" w:eastAsia="Times New Roman" w:hAnsi="Arial Narrow" w:cs="Times New Roman"/>
          <w:b/>
          <w:kern w:val="20"/>
        </w:rPr>
      </w:pPr>
    </w:p>
    <w:p w:rsidR="004F05EC" w:rsidRPr="004A31E4" w:rsidRDefault="004F05EC" w:rsidP="004F05EC">
      <w:pPr>
        <w:spacing w:after="0" w:line="240" w:lineRule="auto"/>
        <w:jc w:val="both"/>
        <w:rPr>
          <w:rFonts w:ascii="Arial Narrow" w:eastAsia="Times New Roman" w:hAnsi="Arial Narrow" w:cs="Times New Roman"/>
          <w:b/>
          <w:kern w:val="20"/>
        </w:rPr>
      </w:pPr>
      <w:r w:rsidRPr="004A31E4">
        <w:rPr>
          <w:rFonts w:ascii="Arial Narrow" w:eastAsia="Times New Roman" w:hAnsi="Arial Narrow" w:cs="Times New Roman"/>
          <w:b/>
          <w:kern w:val="20"/>
        </w:rPr>
        <w:t xml:space="preserve">Maximálny počet bodov, ktoré žiak dosiahne za 3 roky štúdia: </w:t>
      </w:r>
      <w:r w:rsidRPr="004A31E4">
        <w:rPr>
          <w:rFonts w:ascii="Arial Narrow" w:eastAsia="Times New Roman" w:hAnsi="Arial Narrow" w:cs="Times New Roman"/>
          <w:b/>
          <w:kern w:val="20"/>
        </w:rPr>
        <w:tab/>
      </w:r>
      <w:r w:rsidRPr="004A31E4">
        <w:rPr>
          <w:rFonts w:ascii="Arial Narrow" w:eastAsia="Times New Roman" w:hAnsi="Arial Narrow" w:cs="Times New Roman"/>
          <w:b/>
          <w:kern w:val="20"/>
        </w:rPr>
        <w:tab/>
        <w:t>.......... bodov</w:t>
      </w:r>
    </w:p>
    <w:p w:rsidR="004F05EC" w:rsidRPr="004A31E4" w:rsidRDefault="004F05EC" w:rsidP="004F05EC">
      <w:pPr>
        <w:spacing w:after="0" w:line="240" w:lineRule="auto"/>
        <w:jc w:val="both"/>
        <w:rPr>
          <w:rFonts w:ascii="Arial Narrow" w:eastAsia="Times New Roman" w:hAnsi="Arial Narrow" w:cs="Times New Roman"/>
          <w:kern w:val="20"/>
        </w:rPr>
      </w:pPr>
    </w:p>
    <w:p w:rsidR="004F05EC" w:rsidRPr="004A31E4" w:rsidRDefault="004F05EC" w:rsidP="004F05EC">
      <w:pPr>
        <w:spacing w:after="0" w:line="240" w:lineRule="auto"/>
        <w:jc w:val="both"/>
        <w:rPr>
          <w:rFonts w:ascii="Arial Narrow" w:eastAsia="Times New Roman" w:hAnsi="Arial Narrow" w:cs="Times New Roman"/>
          <w:kern w:val="20"/>
        </w:rPr>
      </w:pPr>
    </w:p>
    <w:p w:rsidR="004F05EC" w:rsidRPr="004A31E4" w:rsidRDefault="004F05EC" w:rsidP="004F05EC">
      <w:pPr>
        <w:spacing w:after="0" w:line="240" w:lineRule="auto"/>
        <w:jc w:val="both"/>
        <w:rPr>
          <w:rFonts w:ascii="Arial Narrow" w:eastAsia="Times New Roman" w:hAnsi="Arial Narrow" w:cs="Times New Roman"/>
          <w:kern w:val="20"/>
        </w:rPr>
      </w:pPr>
      <w:r w:rsidRPr="004A31E4">
        <w:rPr>
          <w:rFonts w:ascii="Arial Narrow" w:eastAsia="Times New Roman" w:hAnsi="Arial Narrow" w:cs="Times New Roman"/>
          <w:kern w:val="20"/>
        </w:rPr>
        <w:t>Do 30 % (vrátane) z celkového počtu bodov získanie  osvedčenia o zaškolení</w:t>
      </w:r>
    </w:p>
    <w:p w:rsidR="004F05EC" w:rsidRPr="004A31E4" w:rsidRDefault="004F05EC" w:rsidP="004F05EC">
      <w:pPr>
        <w:spacing w:after="0" w:line="240" w:lineRule="auto"/>
        <w:jc w:val="both"/>
        <w:rPr>
          <w:rFonts w:ascii="Arial Narrow" w:eastAsia="Times New Roman" w:hAnsi="Arial Narrow" w:cs="Times New Roman"/>
          <w:kern w:val="20"/>
        </w:rPr>
      </w:pPr>
      <w:r w:rsidRPr="004A31E4">
        <w:rPr>
          <w:rFonts w:ascii="Arial Narrow" w:eastAsia="Times New Roman" w:hAnsi="Arial Narrow" w:cs="Times New Roman"/>
          <w:kern w:val="20"/>
        </w:rPr>
        <w:t>Viac ako  30 % do 60 % (vrátane) z celkového počtu bodov získanie osvedčenia o zaučení</w:t>
      </w:r>
    </w:p>
    <w:p w:rsidR="004F05EC" w:rsidRPr="004A31E4" w:rsidRDefault="004F05EC" w:rsidP="004F05EC">
      <w:pPr>
        <w:spacing w:after="0" w:line="240" w:lineRule="auto"/>
        <w:jc w:val="both"/>
        <w:rPr>
          <w:rFonts w:ascii="Arial Narrow" w:eastAsia="Times New Roman" w:hAnsi="Arial Narrow" w:cs="Times New Roman"/>
          <w:kern w:val="20"/>
        </w:rPr>
      </w:pPr>
      <w:r w:rsidRPr="004A31E4">
        <w:rPr>
          <w:rFonts w:ascii="Arial Narrow" w:eastAsia="Times New Roman" w:hAnsi="Arial Narrow" w:cs="Times New Roman"/>
          <w:kern w:val="20"/>
        </w:rPr>
        <w:t>Viac ako  60 % do 100 % z celkového počtu bodov získanie výučného listu</w:t>
      </w:r>
    </w:p>
    <w:p w:rsidR="004F05EC" w:rsidRPr="004A31E4" w:rsidRDefault="004F05EC" w:rsidP="004F05EC">
      <w:pPr>
        <w:spacing w:after="0" w:line="240" w:lineRule="auto"/>
        <w:jc w:val="both"/>
        <w:rPr>
          <w:rFonts w:ascii="Arial Narrow" w:eastAsia="Times New Roman" w:hAnsi="Arial Narrow" w:cs="Times New Roman"/>
          <w:kern w:val="20"/>
        </w:rPr>
      </w:pPr>
    </w:p>
    <w:p w:rsidR="004F05EC" w:rsidRPr="004A31E4" w:rsidRDefault="004F05EC" w:rsidP="004F05EC">
      <w:pPr>
        <w:spacing w:after="0" w:line="240" w:lineRule="auto"/>
        <w:jc w:val="both"/>
        <w:rPr>
          <w:rFonts w:ascii="Arial Narrow" w:eastAsia="Times New Roman" w:hAnsi="Arial Narrow" w:cs="Times New Roman"/>
          <w:kern w:val="20"/>
        </w:rPr>
      </w:pPr>
    </w:p>
    <w:p w:rsidR="004F05EC" w:rsidRPr="004A31E4" w:rsidRDefault="004F05EC" w:rsidP="004F05EC">
      <w:pPr>
        <w:spacing w:after="0" w:line="240" w:lineRule="auto"/>
        <w:jc w:val="both"/>
        <w:rPr>
          <w:rFonts w:ascii="Arial Narrow" w:eastAsia="Times New Roman" w:hAnsi="Arial Narrow" w:cs="Times New Roman"/>
          <w:kern w:val="20"/>
        </w:rPr>
      </w:pPr>
    </w:p>
    <w:p w:rsidR="004F05EC" w:rsidRPr="004A31E4" w:rsidRDefault="004F05EC" w:rsidP="004F05EC">
      <w:pPr>
        <w:spacing w:after="0" w:line="240" w:lineRule="auto"/>
        <w:jc w:val="both"/>
        <w:rPr>
          <w:rFonts w:ascii="Arial Narrow" w:eastAsia="Times New Roman" w:hAnsi="Arial Narrow" w:cs="Times New Roman"/>
          <w:kern w:val="20"/>
        </w:rPr>
      </w:pPr>
      <w:r w:rsidRPr="004A31E4">
        <w:rPr>
          <w:rFonts w:ascii="Arial Narrow" w:eastAsia="Times New Roman" w:hAnsi="Arial Narrow" w:cs="Times New Roman"/>
          <w:kern w:val="20"/>
        </w:rPr>
        <w:t>Žiaci, ktorí dosiahli potrebný počet bodov budú absolvovať záverečné učňovské skúšky.</w:t>
      </w:r>
    </w:p>
    <w:p w:rsidR="002A7EA1" w:rsidRDefault="002A7EA1"/>
    <w:sectPr w:rsidR="002A7EA1" w:rsidSect="008C3F26">
      <w:pgSz w:w="11900" w:h="16840"/>
      <w:pgMar w:top="1417" w:right="1417" w:bottom="1417" w:left="1417" w:header="708" w:footer="708" w:gutter="0"/>
      <w:pgBorders w:offsetFrom="page">
        <w:top w:val="dashDotStroked" w:sz="24" w:space="24" w:color="00B0F0"/>
        <w:left w:val="dashDotStroked" w:sz="24" w:space="24" w:color="00B0F0"/>
        <w:bottom w:val="dashDotStroked" w:sz="24" w:space="24" w:color="00B0F0"/>
        <w:right w:val="dashDotStroked"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D3A" w:rsidRDefault="00872D3A">
      <w:pPr>
        <w:spacing w:after="0" w:line="240" w:lineRule="auto"/>
      </w:pPr>
      <w:r>
        <w:separator/>
      </w:r>
    </w:p>
  </w:endnote>
  <w:endnote w:type="continuationSeparator" w:id="0">
    <w:p w:rsidR="00872D3A" w:rsidRDefault="0087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Bold">
    <w:altName w:val="Yu Gothic UI"/>
    <w:panose1 w:val="00000000000000000000"/>
    <w:charset w:val="EE"/>
    <w:family w:val="auto"/>
    <w:notTrueType/>
    <w:pitch w:val="default"/>
    <w:sig w:usb0="00000000" w:usb1="08070000" w:usb2="00000010" w:usb3="00000000" w:csb0="00020002"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675433"/>
      <w:docPartObj>
        <w:docPartGallery w:val="Page Numbers (Bottom of Page)"/>
        <w:docPartUnique/>
      </w:docPartObj>
    </w:sdtPr>
    <w:sdtEndPr/>
    <w:sdtContent>
      <w:p w:rsidR="002A7EA1" w:rsidRDefault="002A7EA1">
        <w:pPr>
          <w:pStyle w:val="Pta"/>
          <w:jc w:val="right"/>
        </w:pPr>
        <w:r>
          <w:fldChar w:fldCharType="begin"/>
        </w:r>
        <w:r>
          <w:instrText>PAGE   \* MERGEFORMAT</w:instrText>
        </w:r>
        <w:r>
          <w:fldChar w:fldCharType="separate"/>
        </w:r>
        <w:r w:rsidR="0088751A">
          <w:rPr>
            <w:noProof/>
          </w:rPr>
          <w:t>31</w:t>
        </w:r>
        <w:r>
          <w:rPr>
            <w:noProof/>
          </w:rPr>
          <w:fldChar w:fldCharType="end"/>
        </w:r>
      </w:p>
    </w:sdtContent>
  </w:sdt>
  <w:p w:rsidR="002A7EA1" w:rsidRDefault="002A7EA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D3A" w:rsidRDefault="00872D3A">
      <w:pPr>
        <w:spacing w:after="0" w:line="240" w:lineRule="auto"/>
      </w:pPr>
      <w:r>
        <w:separator/>
      </w:r>
    </w:p>
  </w:footnote>
  <w:footnote w:type="continuationSeparator" w:id="0">
    <w:p w:rsidR="00872D3A" w:rsidRDefault="00872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AE8"/>
    <w:multiLevelType w:val="hybridMultilevel"/>
    <w:tmpl w:val="72AA4FB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08762A4"/>
    <w:multiLevelType w:val="hybridMultilevel"/>
    <w:tmpl w:val="373C48A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B23BB3"/>
    <w:multiLevelType w:val="hybridMultilevel"/>
    <w:tmpl w:val="375083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D45920"/>
    <w:multiLevelType w:val="hybridMultilevel"/>
    <w:tmpl w:val="D4ECD7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9065FA5"/>
    <w:multiLevelType w:val="hybridMultilevel"/>
    <w:tmpl w:val="9886CF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FA94373"/>
    <w:multiLevelType w:val="hybridMultilevel"/>
    <w:tmpl w:val="CF22F6A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934D42"/>
    <w:multiLevelType w:val="hybridMultilevel"/>
    <w:tmpl w:val="1BD07F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C771619"/>
    <w:multiLevelType w:val="hybridMultilevel"/>
    <w:tmpl w:val="CD96B20C"/>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31F717ED"/>
    <w:multiLevelType w:val="hybridMultilevel"/>
    <w:tmpl w:val="B6020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7957D57"/>
    <w:multiLevelType w:val="hybridMultilevel"/>
    <w:tmpl w:val="9A92388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381664C3"/>
    <w:multiLevelType w:val="hybridMultilevel"/>
    <w:tmpl w:val="F7B202E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8320A6D"/>
    <w:multiLevelType w:val="hybridMultilevel"/>
    <w:tmpl w:val="50B4648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AB466B"/>
    <w:multiLevelType w:val="multilevel"/>
    <w:tmpl w:val="929E403A"/>
    <w:lvl w:ilvl="0">
      <w:start w:val="1"/>
      <w:numFmt w:val="decimal"/>
      <w:pStyle w:val="Nadpis1"/>
      <w:lvlText w:val="%1"/>
      <w:lvlJc w:val="left"/>
      <w:pPr>
        <w:tabs>
          <w:tab w:val="num" w:pos="432"/>
        </w:tabs>
        <w:ind w:left="340" w:hanging="340"/>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851"/>
        </w:tabs>
        <w:ind w:left="851" w:hanging="851"/>
      </w:pPr>
    </w:lvl>
    <w:lvl w:ilvl="3">
      <w:start w:val="1"/>
      <w:numFmt w:val="decimal"/>
      <w:pStyle w:val="Nadpis4"/>
      <w:lvlText w:val="%1.%2.%3.%4"/>
      <w:lvlJc w:val="left"/>
      <w:pPr>
        <w:tabs>
          <w:tab w:val="num" w:pos="992"/>
        </w:tabs>
        <w:ind w:left="992" w:hanging="992"/>
      </w:pPr>
    </w:lvl>
    <w:lvl w:ilvl="4">
      <w:start w:val="1"/>
      <w:numFmt w:val="decimal"/>
      <w:pStyle w:val="Nadpis5"/>
      <w:lvlText w:val="%1.%2.%3.%4.%5"/>
      <w:lvlJc w:val="left"/>
      <w:pPr>
        <w:tabs>
          <w:tab w:val="num" w:pos="1134"/>
        </w:tabs>
        <w:ind w:left="1134" w:hanging="1134"/>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3" w15:restartNumberingAfterBreak="0">
    <w:nsid w:val="3DE420F7"/>
    <w:multiLevelType w:val="hybridMultilevel"/>
    <w:tmpl w:val="A1C6D8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FBF41AB"/>
    <w:multiLevelType w:val="hybridMultilevel"/>
    <w:tmpl w:val="EA0C7A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2B7302E"/>
    <w:multiLevelType w:val="hybridMultilevel"/>
    <w:tmpl w:val="2444B2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6241990"/>
    <w:multiLevelType w:val="hybridMultilevel"/>
    <w:tmpl w:val="C4EAB7D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471F31F3"/>
    <w:multiLevelType w:val="hybridMultilevel"/>
    <w:tmpl w:val="70C49BB8"/>
    <w:lvl w:ilvl="0" w:tplc="041B0001">
      <w:start w:val="1"/>
      <w:numFmt w:val="bullet"/>
      <w:lvlText w:val=""/>
      <w:lvlJc w:val="left"/>
      <w:pPr>
        <w:ind w:left="720" w:hanging="360"/>
      </w:pPr>
      <w:rPr>
        <w:rFonts w:ascii="Symbol" w:hAnsi="Symbol" w:hint="default"/>
      </w:rPr>
    </w:lvl>
    <w:lvl w:ilvl="1" w:tplc="51D02ADE">
      <w:numFmt w:val="bullet"/>
      <w:lvlText w:val="-"/>
      <w:lvlJc w:val="left"/>
      <w:pPr>
        <w:ind w:left="1440" w:hanging="360"/>
      </w:pPr>
      <w:rPr>
        <w:rFonts w:ascii="Arial" w:eastAsiaTheme="minorEastAsia"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8F47809"/>
    <w:multiLevelType w:val="hybridMultilevel"/>
    <w:tmpl w:val="AE905A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980741D"/>
    <w:multiLevelType w:val="hybridMultilevel"/>
    <w:tmpl w:val="2202F59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50EC5"/>
    <w:multiLevelType w:val="hybridMultilevel"/>
    <w:tmpl w:val="59466B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3291FE0"/>
    <w:multiLevelType w:val="hybridMultilevel"/>
    <w:tmpl w:val="F26EF3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3FC3682"/>
    <w:multiLevelType w:val="hybridMultilevel"/>
    <w:tmpl w:val="C8D87D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A0D7358"/>
    <w:multiLevelType w:val="hybridMultilevel"/>
    <w:tmpl w:val="651EAF7E"/>
    <w:lvl w:ilvl="0" w:tplc="75B4DA04">
      <w:start w:val="1"/>
      <w:numFmt w:val="decimal"/>
      <w:lvlText w:val="%1."/>
      <w:lvlJc w:val="left"/>
      <w:pPr>
        <w:ind w:left="720" w:hanging="360"/>
      </w:pPr>
      <w:rPr>
        <w:rFonts w:eastAsia="MS Mincho"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BEC2869"/>
    <w:multiLevelType w:val="hybridMultilevel"/>
    <w:tmpl w:val="AEC0A9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CC3019A"/>
    <w:multiLevelType w:val="hybridMultilevel"/>
    <w:tmpl w:val="577CB2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DBE00D4"/>
    <w:multiLevelType w:val="multilevel"/>
    <w:tmpl w:val="FDEAB19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851"/>
        </w:tabs>
        <w:ind w:left="851" w:hanging="851"/>
      </w:pPr>
    </w:lvl>
    <w:lvl w:ilvl="3">
      <w:start w:val="1"/>
      <w:numFmt w:val="decimal"/>
      <w:lvlText w:val="%1.%2.%3.%4"/>
      <w:lvlJc w:val="left"/>
      <w:pPr>
        <w:tabs>
          <w:tab w:val="num" w:pos="992"/>
        </w:tabs>
        <w:ind w:left="992" w:hanging="992"/>
      </w:pPr>
    </w:lvl>
    <w:lvl w:ilvl="4">
      <w:start w:val="1"/>
      <w:numFmt w:val="decimal"/>
      <w:lvlText w:val="%1.%2.%3.%4.%5"/>
      <w:lvlJc w:val="left"/>
      <w:pPr>
        <w:tabs>
          <w:tab w:val="num" w:pos="1134"/>
        </w:tabs>
        <w:ind w:left="1134" w:hanging="113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5F323B05"/>
    <w:multiLevelType w:val="hybridMultilevel"/>
    <w:tmpl w:val="8AD2FE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F7B4B01"/>
    <w:multiLevelType w:val="hybridMultilevel"/>
    <w:tmpl w:val="794AA6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31C70D1"/>
    <w:multiLevelType w:val="hybridMultilevel"/>
    <w:tmpl w:val="A664DD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9EC3F8B"/>
    <w:multiLevelType w:val="hybridMultilevel"/>
    <w:tmpl w:val="D6CAB1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9FC28E4"/>
    <w:multiLevelType w:val="multilevel"/>
    <w:tmpl w:val="FE6C403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851"/>
        </w:tabs>
        <w:ind w:left="851" w:hanging="851"/>
      </w:pPr>
    </w:lvl>
    <w:lvl w:ilvl="3">
      <w:start w:val="1"/>
      <w:numFmt w:val="decimal"/>
      <w:lvlText w:val="%1.%2.%3.%4"/>
      <w:lvlJc w:val="left"/>
      <w:pPr>
        <w:tabs>
          <w:tab w:val="num" w:pos="992"/>
        </w:tabs>
        <w:ind w:left="992" w:hanging="992"/>
      </w:pPr>
    </w:lvl>
    <w:lvl w:ilvl="4">
      <w:start w:val="1"/>
      <w:numFmt w:val="decimal"/>
      <w:lvlText w:val="%1.%2.%3.%4.%5"/>
      <w:lvlJc w:val="left"/>
      <w:pPr>
        <w:tabs>
          <w:tab w:val="num" w:pos="1134"/>
        </w:tabs>
        <w:ind w:left="1134" w:hanging="113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C955B24"/>
    <w:multiLevelType w:val="hybridMultilevel"/>
    <w:tmpl w:val="9F48F8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FFD0FF9"/>
    <w:multiLevelType w:val="hybridMultilevel"/>
    <w:tmpl w:val="DBC224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48A3217"/>
    <w:multiLevelType w:val="hybridMultilevel"/>
    <w:tmpl w:val="FF1EC00C"/>
    <w:lvl w:ilvl="0" w:tplc="E4681C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593543A"/>
    <w:multiLevelType w:val="hybridMultilevel"/>
    <w:tmpl w:val="E3643570"/>
    <w:lvl w:ilvl="0" w:tplc="044E740C">
      <w:start w:val="1"/>
      <w:numFmt w:val="bullet"/>
      <w:lvlText w:val=""/>
      <w:lvlJc w:val="left"/>
      <w:pPr>
        <w:tabs>
          <w:tab w:val="num" w:pos="720"/>
        </w:tabs>
        <w:ind w:left="720" w:hanging="360"/>
      </w:pPr>
      <w:rPr>
        <w:rFonts w:ascii="Symbol" w:hAnsi="Symbol" w:hint="default"/>
      </w:rPr>
    </w:lvl>
    <w:lvl w:ilvl="1" w:tplc="6C325854" w:tentative="1">
      <w:start w:val="1"/>
      <w:numFmt w:val="bullet"/>
      <w:lvlText w:val="o"/>
      <w:lvlJc w:val="left"/>
      <w:pPr>
        <w:tabs>
          <w:tab w:val="num" w:pos="1440"/>
        </w:tabs>
        <w:ind w:left="1440" w:hanging="360"/>
      </w:pPr>
      <w:rPr>
        <w:rFonts w:ascii="Courier New" w:hAnsi="Courier New" w:cs="Courier New" w:hint="default"/>
      </w:rPr>
    </w:lvl>
    <w:lvl w:ilvl="2" w:tplc="E1947D34" w:tentative="1">
      <w:start w:val="1"/>
      <w:numFmt w:val="bullet"/>
      <w:lvlText w:val=""/>
      <w:lvlJc w:val="left"/>
      <w:pPr>
        <w:tabs>
          <w:tab w:val="num" w:pos="2160"/>
        </w:tabs>
        <w:ind w:left="2160" w:hanging="360"/>
      </w:pPr>
      <w:rPr>
        <w:rFonts w:ascii="Wingdings" w:hAnsi="Wingdings" w:hint="default"/>
      </w:rPr>
    </w:lvl>
    <w:lvl w:ilvl="3" w:tplc="D5162950" w:tentative="1">
      <w:start w:val="1"/>
      <w:numFmt w:val="bullet"/>
      <w:lvlText w:val=""/>
      <w:lvlJc w:val="left"/>
      <w:pPr>
        <w:tabs>
          <w:tab w:val="num" w:pos="2880"/>
        </w:tabs>
        <w:ind w:left="2880" w:hanging="360"/>
      </w:pPr>
      <w:rPr>
        <w:rFonts w:ascii="Symbol" w:hAnsi="Symbol" w:hint="default"/>
      </w:rPr>
    </w:lvl>
    <w:lvl w:ilvl="4" w:tplc="588ED8E8" w:tentative="1">
      <w:start w:val="1"/>
      <w:numFmt w:val="bullet"/>
      <w:lvlText w:val="o"/>
      <w:lvlJc w:val="left"/>
      <w:pPr>
        <w:tabs>
          <w:tab w:val="num" w:pos="3600"/>
        </w:tabs>
        <w:ind w:left="3600" w:hanging="360"/>
      </w:pPr>
      <w:rPr>
        <w:rFonts w:ascii="Courier New" w:hAnsi="Courier New" w:cs="Courier New" w:hint="default"/>
      </w:rPr>
    </w:lvl>
    <w:lvl w:ilvl="5" w:tplc="D08AE5B4" w:tentative="1">
      <w:start w:val="1"/>
      <w:numFmt w:val="bullet"/>
      <w:lvlText w:val=""/>
      <w:lvlJc w:val="left"/>
      <w:pPr>
        <w:tabs>
          <w:tab w:val="num" w:pos="4320"/>
        </w:tabs>
        <w:ind w:left="4320" w:hanging="360"/>
      </w:pPr>
      <w:rPr>
        <w:rFonts w:ascii="Wingdings" w:hAnsi="Wingdings" w:hint="default"/>
      </w:rPr>
    </w:lvl>
    <w:lvl w:ilvl="6" w:tplc="DC622F48" w:tentative="1">
      <w:start w:val="1"/>
      <w:numFmt w:val="bullet"/>
      <w:lvlText w:val=""/>
      <w:lvlJc w:val="left"/>
      <w:pPr>
        <w:tabs>
          <w:tab w:val="num" w:pos="5040"/>
        </w:tabs>
        <w:ind w:left="5040" w:hanging="360"/>
      </w:pPr>
      <w:rPr>
        <w:rFonts w:ascii="Symbol" w:hAnsi="Symbol" w:hint="default"/>
      </w:rPr>
    </w:lvl>
    <w:lvl w:ilvl="7" w:tplc="63BA72C8" w:tentative="1">
      <w:start w:val="1"/>
      <w:numFmt w:val="bullet"/>
      <w:lvlText w:val="o"/>
      <w:lvlJc w:val="left"/>
      <w:pPr>
        <w:tabs>
          <w:tab w:val="num" w:pos="5760"/>
        </w:tabs>
        <w:ind w:left="5760" w:hanging="360"/>
      </w:pPr>
      <w:rPr>
        <w:rFonts w:ascii="Courier New" w:hAnsi="Courier New" w:cs="Courier New" w:hint="default"/>
      </w:rPr>
    </w:lvl>
    <w:lvl w:ilvl="8" w:tplc="C406C3C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F501FB"/>
    <w:multiLevelType w:val="multilevel"/>
    <w:tmpl w:val="3FD65AD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851"/>
        </w:tabs>
        <w:ind w:left="851" w:hanging="851"/>
      </w:pPr>
    </w:lvl>
    <w:lvl w:ilvl="3">
      <w:start w:val="1"/>
      <w:numFmt w:val="decimal"/>
      <w:lvlText w:val="%1.%2.%3.%4"/>
      <w:lvlJc w:val="left"/>
      <w:pPr>
        <w:tabs>
          <w:tab w:val="num" w:pos="992"/>
        </w:tabs>
        <w:ind w:left="992" w:hanging="992"/>
      </w:pPr>
    </w:lvl>
    <w:lvl w:ilvl="4">
      <w:start w:val="1"/>
      <w:numFmt w:val="decimal"/>
      <w:lvlText w:val="%1.%2.%3.%4.%5"/>
      <w:lvlJc w:val="left"/>
      <w:pPr>
        <w:tabs>
          <w:tab w:val="num" w:pos="1134"/>
        </w:tabs>
        <w:ind w:left="1134" w:hanging="113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772342C8"/>
    <w:multiLevelType w:val="hybridMultilevel"/>
    <w:tmpl w:val="AB7891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7B6594B"/>
    <w:multiLevelType w:val="hybridMultilevel"/>
    <w:tmpl w:val="DB9C82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8563CE4"/>
    <w:multiLevelType w:val="hybridMultilevel"/>
    <w:tmpl w:val="5C56B7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798C4C6E"/>
    <w:multiLevelType w:val="hybridMultilevel"/>
    <w:tmpl w:val="C3145B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FAF3FFB"/>
    <w:multiLevelType w:val="hybridMultilevel"/>
    <w:tmpl w:val="E51846B6"/>
    <w:lvl w:ilvl="0" w:tplc="041B000B">
      <w:start w:val="1"/>
      <w:numFmt w:val="bullet"/>
      <w:lvlText w:val=""/>
      <w:lvlJc w:val="left"/>
      <w:pPr>
        <w:tabs>
          <w:tab w:val="num" w:pos="360"/>
        </w:tabs>
        <w:ind w:left="360" w:hanging="360"/>
      </w:pPr>
      <w:rPr>
        <w:rFonts w:ascii="Wingdings" w:hAnsi="Wingdings" w:hint="default"/>
        <w:sz w:val="22"/>
        <w:szCs w:val="22"/>
      </w:rPr>
    </w:lvl>
    <w:lvl w:ilvl="1" w:tplc="041B0003">
      <w:start w:val="1"/>
      <w:numFmt w:val="bullet"/>
      <w:pStyle w:val="Akonadpis4sodrkou"/>
      <w:lvlText w:val=""/>
      <w:lvlJc w:val="left"/>
      <w:pPr>
        <w:tabs>
          <w:tab w:val="num" w:pos="1080"/>
        </w:tabs>
        <w:ind w:left="1080" w:hanging="360"/>
      </w:pPr>
      <w:rPr>
        <w:rFonts w:ascii="Symbol" w:hAnsi="Symbol"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12"/>
  </w:num>
  <w:num w:numId="2">
    <w:abstractNumId w:val="41"/>
  </w:num>
  <w:num w:numId="3">
    <w:abstractNumId w:val="35"/>
  </w:num>
  <w:num w:numId="4">
    <w:abstractNumId w:val="5"/>
  </w:num>
  <w:num w:numId="5">
    <w:abstractNumId w:val="26"/>
  </w:num>
  <w:num w:numId="6">
    <w:abstractNumId w:val="31"/>
  </w:num>
  <w:num w:numId="7">
    <w:abstractNumId w:val="36"/>
  </w:num>
  <w:num w:numId="8">
    <w:abstractNumId w:val="10"/>
  </w:num>
  <w:num w:numId="9">
    <w:abstractNumId w:val="11"/>
  </w:num>
  <w:num w:numId="10">
    <w:abstractNumId w:val="19"/>
  </w:num>
  <w:num w:numId="11">
    <w:abstractNumId w:val="2"/>
  </w:num>
  <w:num w:numId="12">
    <w:abstractNumId w:val="22"/>
  </w:num>
  <w:num w:numId="13">
    <w:abstractNumId w:val="1"/>
  </w:num>
  <w:num w:numId="14">
    <w:abstractNumId w:val="18"/>
  </w:num>
  <w:num w:numId="15">
    <w:abstractNumId w:val="21"/>
  </w:num>
  <w:num w:numId="16">
    <w:abstractNumId w:val="23"/>
  </w:num>
  <w:num w:numId="17">
    <w:abstractNumId w:val="38"/>
  </w:num>
  <w:num w:numId="18">
    <w:abstractNumId w:val="25"/>
  </w:num>
  <w:num w:numId="19">
    <w:abstractNumId w:val="20"/>
  </w:num>
  <w:num w:numId="20">
    <w:abstractNumId w:val="29"/>
  </w:num>
  <w:num w:numId="21">
    <w:abstractNumId w:val="40"/>
  </w:num>
  <w:num w:numId="22">
    <w:abstractNumId w:val="4"/>
  </w:num>
  <w:num w:numId="23">
    <w:abstractNumId w:val="9"/>
  </w:num>
  <w:num w:numId="24">
    <w:abstractNumId w:val="28"/>
  </w:num>
  <w:num w:numId="25">
    <w:abstractNumId w:val="7"/>
  </w:num>
  <w:num w:numId="26">
    <w:abstractNumId w:val="17"/>
  </w:num>
  <w:num w:numId="27">
    <w:abstractNumId w:val="16"/>
  </w:num>
  <w:num w:numId="28">
    <w:abstractNumId w:val="34"/>
  </w:num>
  <w:num w:numId="29">
    <w:abstractNumId w:val="24"/>
  </w:num>
  <w:num w:numId="30">
    <w:abstractNumId w:val="30"/>
  </w:num>
  <w:num w:numId="31">
    <w:abstractNumId w:val="39"/>
  </w:num>
  <w:num w:numId="32">
    <w:abstractNumId w:val="8"/>
  </w:num>
  <w:num w:numId="33">
    <w:abstractNumId w:val="13"/>
  </w:num>
  <w:num w:numId="34">
    <w:abstractNumId w:val="15"/>
  </w:num>
  <w:num w:numId="35">
    <w:abstractNumId w:val="0"/>
  </w:num>
  <w:num w:numId="36">
    <w:abstractNumId w:val="3"/>
  </w:num>
  <w:num w:numId="37">
    <w:abstractNumId w:val="37"/>
  </w:num>
  <w:num w:numId="38">
    <w:abstractNumId w:val="6"/>
  </w:num>
  <w:num w:numId="39">
    <w:abstractNumId w:val="32"/>
  </w:num>
  <w:num w:numId="40">
    <w:abstractNumId w:val="14"/>
  </w:num>
  <w:num w:numId="41">
    <w:abstractNumId w:val="27"/>
  </w:num>
  <w:num w:numId="42">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EC"/>
    <w:rsid w:val="00024D53"/>
    <w:rsid w:val="00041D0F"/>
    <w:rsid w:val="000B7C84"/>
    <w:rsid w:val="00144448"/>
    <w:rsid w:val="001B5A4F"/>
    <w:rsid w:val="00240C5E"/>
    <w:rsid w:val="002A7EA1"/>
    <w:rsid w:val="00331CEF"/>
    <w:rsid w:val="003B211C"/>
    <w:rsid w:val="004F05EC"/>
    <w:rsid w:val="005331DE"/>
    <w:rsid w:val="00585B42"/>
    <w:rsid w:val="00595060"/>
    <w:rsid w:val="005B0E93"/>
    <w:rsid w:val="006521A1"/>
    <w:rsid w:val="007B436B"/>
    <w:rsid w:val="00847077"/>
    <w:rsid w:val="00872D3A"/>
    <w:rsid w:val="0088751A"/>
    <w:rsid w:val="008B0FEB"/>
    <w:rsid w:val="008C3F26"/>
    <w:rsid w:val="00AF6E01"/>
    <w:rsid w:val="00C60FFB"/>
    <w:rsid w:val="00D06010"/>
    <w:rsid w:val="00EE0857"/>
    <w:rsid w:val="00F010C7"/>
    <w:rsid w:val="00F472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B40F"/>
  <w15:chartTrackingRefBased/>
  <w15:docId w15:val="{2FA3E6D8-CCE7-CE4E-B0F7-30D3CF13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05EC"/>
    <w:pPr>
      <w:spacing w:after="200" w:line="276" w:lineRule="auto"/>
    </w:pPr>
    <w:rPr>
      <w:rFonts w:eastAsiaTheme="minorEastAsia"/>
      <w:sz w:val="22"/>
      <w:szCs w:val="22"/>
      <w:lang w:eastAsia="sk-SK"/>
    </w:rPr>
  </w:style>
  <w:style w:type="paragraph" w:styleId="Nadpis1">
    <w:name w:val="heading 1"/>
    <w:aliases w:val="heading 5"/>
    <w:basedOn w:val="Normlny"/>
    <w:next w:val="Normlny"/>
    <w:link w:val="Nadpis1Char"/>
    <w:qFormat/>
    <w:rsid w:val="004F05EC"/>
    <w:pPr>
      <w:keepNext/>
      <w:numPr>
        <w:numId w:val="1"/>
      </w:numPr>
      <w:spacing w:before="180" w:after="180" w:line="240" w:lineRule="auto"/>
      <w:outlineLvl w:val="0"/>
    </w:pPr>
    <w:rPr>
      <w:rFonts w:ascii="Arial Narrow" w:eastAsia="Times New Roman" w:hAnsi="Arial Narrow" w:cs="Times New Roman"/>
      <w:b/>
      <w:bCs/>
      <w:kern w:val="20"/>
      <w:sz w:val="30"/>
      <w:szCs w:val="30"/>
    </w:rPr>
  </w:style>
  <w:style w:type="paragraph" w:styleId="Nadpis2">
    <w:name w:val="heading 2"/>
    <w:basedOn w:val="Normlny"/>
    <w:next w:val="Normlny"/>
    <w:link w:val="Nadpis2Char"/>
    <w:qFormat/>
    <w:rsid w:val="004F05EC"/>
    <w:pPr>
      <w:keepNext/>
      <w:numPr>
        <w:ilvl w:val="1"/>
        <w:numId w:val="1"/>
      </w:numPr>
      <w:spacing w:before="120" w:after="120" w:line="240" w:lineRule="auto"/>
      <w:outlineLvl w:val="1"/>
    </w:pPr>
    <w:rPr>
      <w:rFonts w:ascii="Arial Narrow" w:eastAsia="Times New Roman" w:hAnsi="Arial Narrow" w:cs="Times New Roman"/>
      <w:b/>
      <w:bCs/>
      <w:iCs/>
      <w:kern w:val="20"/>
      <w:sz w:val="28"/>
      <w:szCs w:val="28"/>
    </w:rPr>
  </w:style>
  <w:style w:type="paragraph" w:styleId="Nadpis3">
    <w:name w:val="heading 3"/>
    <w:basedOn w:val="Normlny"/>
    <w:next w:val="Normlny"/>
    <w:link w:val="Nadpis3Char1"/>
    <w:qFormat/>
    <w:rsid w:val="004F05EC"/>
    <w:pPr>
      <w:keepNext/>
      <w:numPr>
        <w:ilvl w:val="2"/>
        <w:numId w:val="1"/>
      </w:numPr>
      <w:spacing w:before="60" w:after="60" w:line="240" w:lineRule="auto"/>
      <w:outlineLvl w:val="2"/>
    </w:pPr>
    <w:rPr>
      <w:rFonts w:ascii="Arial Narrow" w:eastAsia="Times New Roman" w:hAnsi="Arial Narrow" w:cs="Times New Roman"/>
      <w:b/>
      <w:bCs/>
      <w:kern w:val="20"/>
      <w:sz w:val="28"/>
      <w:szCs w:val="26"/>
    </w:rPr>
  </w:style>
  <w:style w:type="paragraph" w:styleId="Nadpis4">
    <w:name w:val="heading 4"/>
    <w:basedOn w:val="Normlny"/>
    <w:next w:val="Normlny"/>
    <w:link w:val="Nadpis4Char1"/>
    <w:qFormat/>
    <w:rsid w:val="004F05EC"/>
    <w:pPr>
      <w:keepNext/>
      <w:numPr>
        <w:ilvl w:val="3"/>
        <w:numId w:val="1"/>
      </w:numPr>
      <w:spacing w:before="60" w:after="60" w:line="240" w:lineRule="auto"/>
      <w:outlineLvl w:val="3"/>
    </w:pPr>
    <w:rPr>
      <w:rFonts w:ascii="Arial Narrow" w:eastAsia="Times New Roman" w:hAnsi="Arial Narrow" w:cs="Times New Roman"/>
      <w:b/>
      <w:bCs/>
      <w:kern w:val="20"/>
      <w:sz w:val="26"/>
      <w:szCs w:val="28"/>
    </w:rPr>
  </w:style>
  <w:style w:type="paragraph" w:styleId="Nadpis5">
    <w:name w:val="heading 5"/>
    <w:aliases w:val=" Char,Char"/>
    <w:basedOn w:val="Normlny"/>
    <w:next w:val="Normlny"/>
    <w:link w:val="Nadpis5Char"/>
    <w:qFormat/>
    <w:rsid w:val="004F05EC"/>
    <w:pPr>
      <w:numPr>
        <w:ilvl w:val="4"/>
        <w:numId w:val="1"/>
      </w:numPr>
      <w:spacing w:before="60" w:after="60" w:line="240" w:lineRule="auto"/>
      <w:outlineLvl w:val="4"/>
    </w:pPr>
    <w:rPr>
      <w:rFonts w:ascii="Arial Narrow" w:eastAsia="Times New Roman" w:hAnsi="Arial Narrow" w:cs="Times New Roman"/>
      <w:b/>
      <w:bCs/>
      <w:iCs/>
      <w:kern w:val="20"/>
      <w:sz w:val="26"/>
      <w:szCs w:val="26"/>
    </w:rPr>
  </w:style>
  <w:style w:type="paragraph" w:styleId="Nadpis6">
    <w:name w:val="heading 6"/>
    <w:basedOn w:val="Normlny"/>
    <w:next w:val="Normlny"/>
    <w:link w:val="Nadpis6Char"/>
    <w:qFormat/>
    <w:rsid w:val="004F05EC"/>
    <w:pPr>
      <w:numPr>
        <w:ilvl w:val="5"/>
        <w:numId w:val="1"/>
      </w:numPr>
      <w:spacing w:before="240" w:after="60" w:line="240" w:lineRule="auto"/>
      <w:jc w:val="both"/>
      <w:outlineLvl w:val="5"/>
    </w:pPr>
    <w:rPr>
      <w:rFonts w:ascii="Times New Roman" w:eastAsia="Times New Roman" w:hAnsi="Times New Roman" w:cs="Times New Roman"/>
      <w:b/>
      <w:bCs/>
      <w:kern w:val="20"/>
    </w:rPr>
  </w:style>
  <w:style w:type="paragraph" w:styleId="Nadpis7">
    <w:name w:val="heading 7"/>
    <w:basedOn w:val="Normlny"/>
    <w:next w:val="Normlny"/>
    <w:link w:val="Nadpis7Char"/>
    <w:qFormat/>
    <w:rsid w:val="004F05EC"/>
    <w:pPr>
      <w:numPr>
        <w:ilvl w:val="6"/>
        <w:numId w:val="1"/>
      </w:numPr>
      <w:spacing w:before="240" w:after="60" w:line="240" w:lineRule="auto"/>
      <w:jc w:val="both"/>
      <w:outlineLvl w:val="6"/>
    </w:pPr>
    <w:rPr>
      <w:rFonts w:ascii="Times New Roman" w:eastAsia="Times New Roman" w:hAnsi="Times New Roman" w:cs="Times New Roman"/>
      <w:kern w:val="20"/>
      <w:sz w:val="24"/>
      <w:szCs w:val="24"/>
    </w:rPr>
  </w:style>
  <w:style w:type="paragraph" w:styleId="Nadpis8">
    <w:name w:val="heading 8"/>
    <w:basedOn w:val="Normlny"/>
    <w:next w:val="Normlny"/>
    <w:link w:val="Nadpis8Char"/>
    <w:qFormat/>
    <w:rsid w:val="004F05EC"/>
    <w:pPr>
      <w:numPr>
        <w:ilvl w:val="7"/>
        <w:numId w:val="1"/>
      </w:numPr>
      <w:spacing w:before="240" w:after="60" w:line="240" w:lineRule="auto"/>
      <w:jc w:val="both"/>
      <w:outlineLvl w:val="7"/>
    </w:pPr>
    <w:rPr>
      <w:rFonts w:ascii="Times New Roman" w:eastAsia="Times New Roman" w:hAnsi="Times New Roman" w:cs="Times New Roman"/>
      <w:i/>
      <w:iCs/>
      <w:kern w:val="20"/>
      <w:sz w:val="24"/>
      <w:szCs w:val="24"/>
    </w:rPr>
  </w:style>
  <w:style w:type="paragraph" w:styleId="Nadpis9">
    <w:name w:val="heading 9"/>
    <w:basedOn w:val="Normlny"/>
    <w:next w:val="Normlny"/>
    <w:link w:val="Nadpis9Char"/>
    <w:qFormat/>
    <w:rsid w:val="004F05EC"/>
    <w:pPr>
      <w:numPr>
        <w:ilvl w:val="8"/>
        <w:numId w:val="1"/>
      </w:numPr>
      <w:spacing w:before="240" w:after="60" w:line="240" w:lineRule="auto"/>
      <w:jc w:val="both"/>
      <w:outlineLvl w:val="8"/>
    </w:pPr>
    <w:rPr>
      <w:rFonts w:ascii="Arial" w:eastAsia="Times New Roman" w:hAnsi="Arial" w:cs="Times New Roman"/>
      <w:kern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5 Char"/>
    <w:basedOn w:val="Predvolenpsmoodseku"/>
    <w:link w:val="Nadpis1"/>
    <w:rsid w:val="004F05EC"/>
    <w:rPr>
      <w:rFonts w:ascii="Arial Narrow" w:eastAsia="Times New Roman" w:hAnsi="Arial Narrow" w:cs="Times New Roman"/>
      <w:b/>
      <w:bCs/>
      <w:kern w:val="20"/>
      <w:sz w:val="30"/>
      <w:szCs w:val="30"/>
      <w:lang w:eastAsia="sk-SK"/>
    </w:rPr>
  </w:style>
  <w:style w:type="character" w:customStyle="1" w:styleId="Nadpis2Char">
    <w:name w:val="Nadpis 2 Char"/>
    <w:basedOn w:val="Predvolenpsmoodseku"/>
    <w:link w:val="Nadpis2"/>
    <w:rsid w:val="004F05EC"/>
    <w:rPr>
      <w:rFonts w:ascii="Arial Narrow" w:eastAsia="Times New Roman" w:hAnsi="Arial Narrow" w:cs="Times New Roman"/>
      <w:b/>
      <w:bCs/>
      <w:iCs/>
      <w:kern w:val="20"/>
      <w:sz w:val="28"/>
      <w:szCs w:val="28"/>
      <w:lang w:eastAsia="sk-SK"/>
    </w:rPr>
  </w:style>
  <w:style w:type="character" w:customStyle="1" w:styleId="Nadpis3Char">
    <w:name w:val="Nadpis 3 Char"/>
    <w:basedOn w:val="Predvolenpsmoodseku"/>
    <w:uiPriority w:val="9"/>
    <w:semiHidden/>
    <w:rsid w:val="004F05EC"/>
    <w:rPr>
      <w:rFonts w:asciiTheme="majorHAnsi" w:eastAsiaTheme="majorEastAsia" w:hAnsiTheme="majorHAnsi" w:cstheme="majorBidi"/>
      <w:color w:val="1F3763" w:themeColor="accent1" w:themeShade="7F"/>
      <w:lang w:eastAsia="sk-SK"/>
    </w:rPr>
  </w:style>
  <w:style w:type="character" w:customStyle="1" w:styleId="Nadpis4Char">
    <w:name w:val="Nadpis 4 Char"/>
    <w:basedOn w:val="Predvolenpsmoodseku"/>
    <w:uiPriority w:val="9"/>
    <w:semiHidden/>
    <w:rsid w:val="004F05EC"/>
    <w:rPr>
      <w:rFonts w:asciiTheme="majorHAnsi" w:eastAsiaTheme="majorEastAsia" w:hAnsiTheme="majorHAnsi" w:cstheme="majorBidi"/>
      <w:i/>
      <w:iCs/>
      <w:color w:val="2F5496" w:themeColor="accent1" w:themeShade="BF"/>
      <w:sz w:val="22"/>
      <w:szCs w:val="22"/>
      <w:lang w:eastAsia="sk-SK"/>
    </w:rPr>
  </w:style>
  <w:style w:type="character" w:customStyle="1" w:styleId="Nadpis5Char">
    <w:name w:val="Nadpis 5 Char"/>
    <w:aliases w:val=" Char Char,Char Char4"/>
    <w:basedOn w:val="Predvolenpsmoodseku"/>
    <w:link w:val="Nadpis5"/>
    <w:rsid w:val="004F05EC"/>
    <w:rPr>
      <w:rFonts w:ascii="Arial Narrow" w:eastAsia="Times New Roman" w:hAnsi="Arial Narrow" w:cs="Times New Roman"/>
      <w:b/>
      <w:bCs/>
      <w:iCs/>
      <w:kern w:val="20"/>
      <w:sz w:val="26"/>
      <w:szCs w:val="26"/>
      <w:lang w:eastAsia="sk-SK"/>
    </w:rPr>
  </w:style>
  <w:style w:type="character" w:customStyle="1" w:styleId="Nadpis6Char">
    <w:name w:val="Nadpis 6 Char"/>
    <w:basedOn w:val="Predvolenpsmoodseku"/>
    <w:link w:val="Nadpis6"/>
    <w:rsid w:val="004F05EC"/>
    <w:rPr>
      <w:rFonts w:ascii="Times New Roman" w:eastAsia="Times New Roman" w:hAnsi="Times New Roman" w:cs="Times New Roman"/>
      <w:b/>
      <w:bCs/>
      <w:kern w:val="20"/>
      <w:sz w:val="22"/>
      <w:szCs w:val="22"/>
      <w:lang w:eastAsia="sk-SK"/>
    </w:rPr>
  </w:style>
  <w:style w:type="character" w:customStyle="1" w:styleId="Nadpis7Char">
    <w:name w:val="Nadpis 7 Char"/>
    <w:basedOn w:val="Predvolenpsmoodseku"/>
    <w:link w:val="Nadpis7"/>
    <w:rsid w:val="004F05EC"/>
    <w:rPr>
      <w:rFonts w:ascii="Times New Roman" w:eastAsia="Times New Roman" w:hAnsi="Times New Roman" w:cs="Times New Roman"/>
      <w:kern w:val="20"/>
      <w:lang w:eastAsia="sk-SK"/>
    </w:rPr>
  </w:style>
  <w:style w:type="character" w:customStyle="1" w:styleId="Nadpis8Char">
    <w:name w:val="Nadpis 8 Char"/>
    <w:basedOn w:val="Predvolenpsmoodseku"/>
    <w:link w:val="Nadpis8"/>
    <w:rsid w:val="004F05EC"/>
    <w:rPr>
      <w:rFonts w:ascii="Times New Roman" w:eastAsia="Times New Roman" w:hAnsi="Times New Roman" w:cs="Times New Roman"/>
      <w:i/>
      <w:iCs/>
      <w:kern w:val="20"/>
      <w:lang w:eastAsia="sk-SK"/>
    </w:rPr>
  </w:style>
  <w:style w:type="character" w:customStyle="1" w:styleId="Nadpis9Char">
    <w:name w:val="Nadpis 9 Char"/>
    <w:basedOn w:val="Predvolenpsmoodseku"/>
    <w:link w:val="Nadpis9"/>
    <w:rsid w:val="004F05EC"/>
    <w:rPr>
      <w:rFonts w:ascii="Arial" w:eastAsia="Times New Roman" w:hAnsi="Arial" w:cs="Times New Roman"/>
      <w:kern w:val="20"/>
      <w:sz w:val="22"/>
      <w:szCs w:val="22"/>
      <w:lang w:eastAsia="sk-SK"/>
    </w:rPr>
  </w:style>
  <w:style w:type="numbering" w:customStyle="1" w:styleId="Bezzoznamu1">
    <w:name w:val="Bez zoznamu1"/>
    <w:next w:val="Bezzoznamu"/>
    <w:uiPriority w:val="99"/>
    <w:semiHidden/>
    <w:unhideWhenUsed/>
    <w:rsid w:val="004F05EC"/>
  </w:style>
  <w:style w:type="character" w:customStyle="1" w:styleId="Nadpis3Char1">
    <w:name w:val="Nadpis 3 Char1"/>
    <w:link w:val="Nadpis3"/>
    <w:locked/>
    <w:rsid w:val="004F05EC"/>
    <w:rPr>
      <w:rFonts w:ascii="Arial Narrow" w:eastAsia="Times New Roman" w:hAnsi="Arial Narrow" w:cs="Times New Roman"/>
      <w:b/>
      <w:bCs/>
      <w:kern w:val="20"/>
      <w:sz w:val="28"/>
      <w:szCs w:val="26"/>
      <w:lang w:eastAsia="sk-SK"/>
    </w:rPr>
  </w:style>
  <w:style w:type="character" w:customStyle="1" w:styleId="Nadpis4Char1">
    <w:name w:val="Nadpis 4 Char1"/>
    <w:link w:val="Nadpis4"/>
    <w:locked/>
    <w:rsid w:val="004F05EC"/>
    <w:rPr>
      <w:rFonts w:ascii="Arial Narrow" w:eastAsia="Times New Roman" w:hAnsi="Arial Narrow" w:cs="Times New Roman"/>
      <w:b/>
      <w:bCs/>
      <w:kern w:val="20"/>
      <w:sz w:val="26"/>
      <w:szCs w:val="28"/>
      <w:lang w:eastAsia="sk-SK"/>
    </w:rPr>
  </w:style>
  <w:style w:type="table" w:styleId="Mriekatabuky3">
    <w:name w:val="Table Grid 3"/>
    <w:basedOn w:val="Normlnatabuka"/>
    <w:rsid w:val="004F05EC"/>
    <w:pPr>
      <w:jc w:val="both"/>
    </w:pPr>
    <w:rPr>
      <w:rFonts w:ascii="Times New Roman" w:eastAsia="Times New Roman" w:hAnsi="Times New Roman" w:cs="Times New Roman"/>
      <w:sz w:val="20"/>
      <w:szCs w:val="20"/>
      <w:lang w:eastAsia="sk-S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ypertextovprepojenie">
    <w:name w:val="Hyperlink"/>
    <w:uiPriority w:val="99"/>
    <w:rsid w:val="004F05EC"/>
    <w:rPr>
      <w:color w:val="0000FF"/>
      <w:u w:val="single"/>
    </w:rPr>
  </w:style>
  <w:style w:type="character" w:styleId="PouitHypertextovPrepojenie">
    <w:name w:val="FollowedHyperlink"/>
    <w:rsid w:val="004F05EC"/>
    <w:rPr>
      <w:color w:val="800080"/>
      <w:u w:val="single"/>
    </w:rPr>
  </w:style>
  <w:style w:type="paragraph" w:styleId="Obsah1">
    <w:name w:val="toc 1"/>
    <w:basedOn w:val="Normlny"/>
    <w:next w:val="Normlny"/>
    <w:autoRedefine/>
    <w:qFormat/>
    <w:rsid w:val="004F05EC"/>
    <w:pPr>
      <w:spacing w:after="0" w:line="240" w:lineRule="auto"/>
      <w:jc w:val="both"/>
    </w:pPr>
    <w:rPr>
      <w:rFonts w:ascii="Arial Narrow" w:eastAsia="Times New Roman" w:hAnsi="Arial Narrow" w:cs="Times New Roman"/>
      <w:kern w:val="20"/>
    </w:rPr>
  </w:style>
  <w:style w:type="paragraph" w:styleId="Obsah2">
    <w:name w:val="toc 2"/>
    <w:basedOn w:val="Normlny"/>
    <w:next w:val="Normlny"/>
    <w:autoRedefine/>
    <w:qFormat/>
    <w:rsid w:val="004F05EC"/>
    <w:pPr>
      <w:spacing w:after="0" w:line="240" w:lineRule="auto"/>
      <w:ind w:left="220"/>
      <w:jc w:val="both"/>
    </w:pPr>
    <w:rPr>
      <w:rFonts w:ascii="Arial Narrow" w:eastAsia="Times New Roman" w:hAnsi="Arial Narrow" w:cs="Times New Roman"/>
      <w:kern w:val="20"/>
    </w:rPr>
  </w:style>
  <w:style w:type="paragraph" w:styleId="Obsah3">
    <w:name w:val="toc 3"/>
    <w:basedOn w:val="Normlny"/>
    <w:next w:val="Normlny"/>
    <w:autoRedefine/>
    <w:qFormat/>
    <w:rsid w:val="004F05EC"/>
    <w:pPr>
      <w:spacing w:after="0" w:line="240" w:lineRule="auto"/>
      <w:ind w:left="440"/>
      <w:jc w:val="both"/>
    </w:pPr>
    <w:rPr>
      <w:rFonts w:ascii="Arial Narrow" w:eastAsia="Times New Roman" w:hAnsi="Arial Narrow" w:cs="Times New Roman"/>
      <w:kern w:val="20"/>
    </w:rPr>
  </w:style>
  <w:style w:type="paragraph" w:styleId="Obsah4">
    <w:name w:val="toc 4"/>
    <w:basedOn w:val="Normlny"/>
    <w:next w:val="Normlny"/>
    <w:autoRedefine/>
    <w:rsid w:val="004F05EC"/>
    <w:pPr>
      <w:spacing w:after="0" w:line="240" w:lineRule="auto"/>
      <w:ind w:left="660"/>
      <w:jc w:val="both"/>
    </w:pPr>
    <w:rPr>
      <w:rFonts w:ascii="Arial Narrow" w:eastAsia="Times New Roman" w:hAnsi="Arial Narrow" w:cs="Times New Roman"/>
      <w:kern w:val="20"/>
    </w:rPr>
  </w:style>
  <w:style w:type="paragraph" w:styleId="Obsah5">
    <w:name w:val="toc 5"/>
    <w:basedOn w:val="Normlny"/>
    <w:next w:val="Normlny"/>
    <w:autoRedefine/>
    <w:rsid w:val="004F05EC"/>
    <w:pPr>
      <w:spacing w:after="0" w:line="240" w:lineRule="auto"/>
      <w:ind w:left="880"/>
      <w:jc w:val="both"/>
    </w:pPr>
    <w:rPr>
      <w:rFonts w:ascii="Arial Narrow" w:eastAsia="Times New Roman" w:hAnsi="Arial Narrow" w:cs="Times New Roman"/>
      <w:kern w:val="20"/>
    </w:rPr>
  </w:style>
  <w:style w:type="paragraph" w:styleId="Obsah6">
    <w:name w:val="toc 6"/>
    <w:basedOn w:val="Normlny"/>
    <w:next w:val="Normlny"/>
    <w:autoRedefine/>
    <w:rsid w:val="004F05EC"/>
    <w:pPr>
      <w:spacing w:after="100"/>
      <w:ind w:left="1100"/>
    </w:pPr>
    <w:rPr>
      <w:rFonts w:ascii="Calibri" w:eastAsia="Times New Roman" w:hAnsi="Calibri" w:cs="Times New Roman"/>
    </w:rPr>
  </w:style>
  <w:style w:type="paragraph" w:styleId="Obsah7">
    <w:name w:val="toc 7"/>
    <w:basedOn w:val="Normlny"/>
    <w:next w:val="Normlny"/>
    <w:autoRedefine/>
    <w:rsid w:val="004F05EC"/>
    <w:pPr>
      <w:spacing w:after="100"/>
      <w:ind w:left="1320"/>
    </w:pPr>
    <w:rPr>
      <w:rFonts w:ascii="Calibri" w:eastAsia="Times New Roman" w:hAnsi="Calibri" w:cs="Times New Roman"/>
    </w:rPr>
  </w:style>
  <w:style w:type="paragraph" w:styleId="Obsah8">
    <w:name w:val="toc 8"/>
    <w:basedOn w:val="Normlny"/>
    <w:next w:val="Normlny"/>
    <w:autoRedefine/>
    <w:rsid w:val="004F05EC"/>
    <w:pPr>
      <w:spacing w:after="100"/>
      <w:ind w:left="1540"/>
    </w:pPr>
    <w:rPr>
      <w:rFonts w:ascii="Calibri" w:eastAsia="Times New Roman" w:hAnsi="Calibri" w:cs="Times New Roman"/>
    </w:rPr>
  </w:style>
  <w:style w:type="paragraph" w:styleId="Obsah9">
    <w:name w:val="toc 9"/>
    <w:basedOn w:val="Normlny"/>
    <w:next w:val="Normlny"/>
    <w:autoRedefine/>
    <w:rsid w:val="004F05EC"/>
    <w:pPr>
      <w:spacing w:after="100"/>
      <w:ind w:left="1760"/>
    </w:pPr>
    <w:rPr>
      <w:rFonts w:ascii="Calibri" w:eastAsia="Times New Roman" w:hAnsi="Calibri" w:cs="Times New Roman"/>
    </w:rPr>
  </w:style>
  <w:style w:type="paragraph" w:styleId="Hlavika">
    <w:name w:val="header"/>
    <w:basedOn w:val="Normlny"/>
    <w:link w:val="HlavikaChar"/>
    <w:uiPriority w:val="99"/>
    <w:rsid w:val="004F05EC"/>
    <w:pPr>
      <w:tabs>
        <w:tab w:val="center" w:pos="4536"/>
        <w:tab w:val="right" w:pos="9072"/>
      </w:tabs>
      <w:spacing w:after="0" w:line="240" w:lineRule="auto"/>
      <w:jc w:val="both"/>
    </w:pPr>
    <w:rPr>
      <w:rFonts w:ascii="Arial Narrow" w:eastAsia="Times New Roman" w:hAnsi="Arial Narrow" w:cs="Times New Roman"/>
      <w:kern w:val="20"/>
    </w:rPr>
  </w:style>
  <w:style w:type="character" w:customStyle="1" w:styleId="HlavikaChar">
    <w:name w:val="Hlavička Char"/>
    <w:basedOn w:val="Predvolenpsmoodseku"/>
    <w:link w:val="Hlavika"/>
    <w:uiPriority w:val="99"/>
    <w:rsid w:val="004F05EC"/>
    <w:rPr>
      <w:rFonts w:ascii="Arial Narrow" w:eastAsia="Times New Roman" w:hAnsi="Arial Narrow" w:cs="Times New Roman"/>
      <w:kern w:val="20"/>
      <w:sz w:val="22"/>
      <w:szCs w:val="22"/>
      <w:lang w:eastAsia="sk-SK"/>
    </w:rPr>
  </w:style>
  <w:style w:type="paragraph" w:styleId="Pta">
    <w:name w:val="footer"/>
    <w:aliases w:val=" Char2,Char2,Päta1, Char Char Char Char"/>
    <w:basedOn w:val="Normlny"/>
    <w:link w:val="PtaChar"/>
    <w:uiPriority w:val="99"/>
    <w:rsid w:val="004F05EC"/>
    <w:pPr>
      <w:tabs>
        <w:tab w:val="center" w:pos="4536"/>
        <w:tab w:val="right" w:pos="9072"/>
      </w:tabs>
      <w:spacing w:after="0" w:line="240" w:lineRule="auto"/>
      <w:jc w:val="both"/>
    </w:pPr>
    <w:rPr>
      <w:rFonts w:ascii="Arial Narrow" w:eastAsia="Times New Roman" w:hAnsi="Arial Narrow" w:cs="Times New Roman"/>
      <w:kern w:val="20"/>
    </w:rPr>
  </w:style>
  <w:style w:type="character" w:customStyle="1" w:styleId="PtaChar">
    <w:name w:val="Päta Char"/>
    <w:aliases w:val=" Char2 Char,Char2 Char,Päta1 Char, Char Char Char Char Char"/>
    <w:basedOn w:val="Predvolenpsmoodseku"/>
    <w:link w:val="Pta"/>
    <w:uiPriority w:val="99"/>
    <w:rsid w:val="004F05EC"/>
    <w:rPr>
      <w:rFonts w:ascii="Arial Narrow" w:eastAsia="Times New Roman" w:hAnsi="Arial Narrow" w:cs="Times New Roman"/>
      <w:kern w:val="20"/>
      <w:sz w:val="22"/>
      <w:szCs w:val="22"/>
      <w:lang w:eastAsia="sk-SK"/>
    </w:rPr>
  </w:style>
  <w:style w:type="paragraph" w:styleId="Zkladntext">
    <w:name w:val="Body Text"/>
    <w:basedOn w:val="Normlny"/>
    <w:link w:val="ZkladntextChar"/>
    <w:rsid w:val="004F05EC"/>
    <w:pPr>
      <w:widowControl w:val="0"/>
      <w:suppressAutoHyphens/>
      <w:spacing w:after="120" w:line="240" w:lineRule="auto"/>
    </w:pPr>
    <w:rPr>
      <w:rFonts w:ascii="Times New Roman" w:eastAsia="Lucida Sans Unicode" w:hAnsi="Times New Roman" w:cs="Times New Roman"/>
      <w:kern w:val="2"/>
      <w:sz w:val="24"/>
      <w:szCs w:val="24"/>
    </w:rPr>
  </w:style>
  <w:style w:type="character" w:customStyle="1" w:styleId="ZkladntextChar">
    <w:name w:val="Základný text Char"/>
    <w:basedOn w:val="Predvolenpsmoodseku"/>
    <w:link w:val="Zkladntext"/>
    <w:rsid w:val="004F05EC"/>
    <w:rPr>
      <w:rFonts w:ascii="Times New Roman" w:eastAsia="Lucida Sans Unicode" w:hAnsi="Times New Roman" w:cs="Times New Roman"/>
      <w:kern w:val="2"/>
      <w:lang w:eastAsia="sk-SK"/>
    </w:rPr>
  </w:style>
  <w:style w:type="character" w:customStyle="1" w:styleId="Akonadpis2Char">
    <w:name w:val="Ako nadpis 2 Char"/>
    <w:basedOn w:val="Nadpis2Char"/>
    <w:link w:val="Akonadpis2"/>
    <w:uiPriority w:val="99"/>
    <w:locked/>
    <w:rsid w:val="004F05EC"/>
    <w:rPr>
      <w:rFonts w:ascii="Arial Narrow" w:eastAsia="Times New Roman" w:hAnsi="Arial Narrow" w:cs="Times New Roman"/>
      <w:b/>
      <w:bCs/>
      <w:iCs/>
      <w:kern w:val="20"/>
      <w:sz w:val="28"/>
      <w:szCs w:val="28"/>
      <w:lang w:eastAsia="sk-SK"/>
    </w:rPr>
  </w:style>
  <w:style w:type="paragraph" w:customStyle="1" w:styleId="Akonadpis2">
    <w:name w:val="Ako nadpis 2"/>
    <w:basedOn w:val="Nadpis2"/>
    <w:next w:val="Normlny"/>
    <w:link w:val="Akonadpis2Char"/>
    <w:uiPriority w:val="99"/>
    <w:rsid w:val="004F05EC"/>
    <w:pPr>
      <w:numPr>
        <w:ilvl w:val="0"/>
        <w:numId w:val="0"/>
      </w:numPr>
    </w:pPr>
  </w:style>
  <w:style w:type="character" w:customStyle="1" w:styleId="Akonadpis1Char">
    <w:name w:val="Ako nadpis 1 Char"/>
    <w:basedOn w:val="Nadpis1Char"/>
    <w:link w:val="Akonadpis1"/>
    <w:locked/>
    <w:rsid w:val="004F05EC"/>
    <w:rPr>
      <w:rFonts w:ascii="Arial Narrow" w:eastAsia="Times New Roman" w:hAnsi="Arial Narrow" w:cs="Times New Roman"/>
      <w:b/>
      <w:bCs/>
      <w:kern w:val="20"/>
      <w:sz w:val="30"/>
      <w:szCs w:val="30"/>
      <w:lang w:eastAsia="sk-SK"/>
    </w:rPr>
  </w:style>
  <w:style w:type="paragraph" w:customStyle="1" w:styleId="Akonadpis1">
    <w:name w:val="Ako nadpis 1"/>
    <w:basedOn w:val="Nadpis1"/>
    <w:next w:val="Normlny"/>
    <w:link w:val="Akonadpis1Char"/>
    <w:rsid w:val="004F05EC"/>
    <w:pPr>
      <w:numPr>
        <w:numId w:val="0"/>
      </w:numPr>
    </w:pPr>
  </w:style>
  <w:style w:type="paragraph" w:customStyle="1" w:styleId="Odrka">
    <w:name w:val="Odrážka"/>
    <w:basedOn w:val="Normlny"/>
    <w:link w:val="OdrkaChar"/>
    <w:uiPriority w:val="99"/>
    <w:rsid w:val="004F05EC"/>
    <w:pPr>
      <w:tabs>
        <w:tab w:val="num" w:pos="360"/>
      </w:tabs>
      <w:spacing w:after="0" w:line="240" w:lineRule="auto"/>
      <w:ind w:left="360" w:hanging="360"/>
      <w:jc w:val="both"/>
    </w:pPr>
    <w:rPr>
      <w:rFonts w:ascii="Arial Narrow" w:eastAsia="Times New Roman" w:hAnsi="Arial Narrow" w:cs="Times New Roman"/>
      <w:kern w:val="20"/>
    </w:rPr>
  </w:style>
  <w:style w:type="character" w:customStyle="1" w:styleId="OdrkaChar">
    <w:name w:val="Odrážka Char"/>
    <w:link w:val="Odrka"/>
    <w:uiPriority w:val="99"/>
    <w:rsid w:val="004F05EC"/>
    <w:rPr>
      <w:rFonts w:ascii="Arial Narrow" w:eastAsia="Times New Roman" w:hAnsi="Arial Narrow" w:cs="Times New Roman"/>
      <w:kern w:val="20"/>
      <w:sz w:val="22"/>
      <w:szCs w:val="22"/>
      <w:lang w:eastAsia="sk-SK"/>
    </w:rPr>
  </w:style>
  <w:style w:type="character" w:customStyle="1" w:styleId="Akonadpis4sodrkouChar">
    <w:name w:val="Ako nadpis 4 s odrážkou Char"/>
    <w:link w:val="Akonadpis4sodrkou"/>
    <w:locked/>
    <w:rsid w:val="004F05EC"/>
    <w:rPr>
      <w:rFonts w:ascii="Arial Narrow" w:hAnsi="Arial Narrow"/>
      <w:b/>
      <w:bCs/>
      <w:kern w:val="20"/>
      <w:sz w:val="26"/>
      <w:szCs w:val="28"/>
    </w:rPr>
  </w:style>
  <w:style w:type="paragraph" w:customStyle="1" w:styleId="Akonadpis4sodrkou">
    <w:name w:val="Ako nadpis 4 s odrážkou"/>
    <w:basedOn w:val="Nadpis4"/>
    <w:next w:val="Normlny"/>
    <w:link w:val="Akonadpis4sodrkouChar"/>
    <w:rsid w:val="004F05EC"/>
    <w:pPr>
      <w:numPr>
        <w:ilvl w:val="1"/>
        <w:numId w:val="2"/>
      </w:numPr>
      <w:tabs>
        <w:tab w:val="num" w:pos="360"/>
      </w:tabs>
      <w:ind w:left="360"/>
    </w:pPr>
    <w:rPr>
      <w:rFonts w:eastAsiaTheme="minorHAnsi" w:cstheme="minorBidi"/>
      <w:lang w:eastAsia="en-US"/>
    </w:rPr>
  </w:style>
  <w:style w:type="paragraph" w:customStyle="1" w:styleId="Nadpis">
    <w:name w:val="Nadpis"/>
    <w:basedOn w:val="Normlny"/>
    <w:next w:val="Zkladntext"/>
    <w:rsid w:val="004F05EC"/>
    <w:pPr>
      <w:keepNext/>
      <w:widowControl w:val="0"/>
      <w:suppressAutoHyphens/>
      <w:spacing w:before="240" w:after="120" w:line="240" w:lineRule="auto"/>
    </w:pPr>
    <w:rPr>
      <w:rFonts w:ascii="Arial" w:eastAsia="MS Mincho" w:hAnsi="Arial" w:cs="Tahoma"/>
      <w:kern w:val="2"/>
      <w:sz w:val="28"/>
      <w:szCs w:val="28"/>
    </w:rPr>
  </w:style>
  <w:style w:type="character" w:customStyle="1" w:styleId="Akonadpis4Char">
    <w:name w:val="Ako nadpis 4 Char"/>
    <w:link w:val="Akonadpis4"/>
    <w:uiPriority w:val="99"/>
    <w:locked/>
    <w:rsid w:val="004F05EC"/>
    <w:rPr>
      <w:rFonts w:ascii="Arial Narrow" w:hAnsi="Arial Narrow" w:cs="Arial"/>
      <w:b/>
      <w:bCs/>
      <w:kern w:val="20"/>
      <w:szCs w:val="28"/>
      <w:lang w:eastAsia="sk-SK"/>
    </w:rPr>
  </w:style>
  <w:style w:type="paragraph" w:customStyle="1" w:styleId="Akonadpis4">
    <w:name w:val="Ako nadpis 4"/>
    <w:basedOn w:val="Nadpis4"/>
    <w:next w:val="Normlny"/>
    <w:link w:val="Akonadpis4Char"/>
    <w:uiPriority w:val="99"/>
    <w:rsid w:val="004F05EC"/>
    <w:pPr>
      <w:numPr>
        <w:ilvl w:val="0"/>
        <w:numId w:val="0"/>
      </w:numPr>
    </w:pPr>
    <w:rPr>
      <w:rFonts w:eastAsiaTheme="minorHAnsi" w:cs="Arial"/>
      <w:sz w:val="24"/>
    </w:rPr>
  </w:style>
  <w:style w:type="paragraph" w:styleId="Bezriadkovania">
    <w:name w:val="No Spacing"/>
    <w:qFormat/>
    <w:rsid w:val="004F05EC"/>
    <w:rPr>
      <w:rFonts w:ascii="Times New Roman" w:eastAsia="Calibri" w:hAnsi="Times New Roman" w:cs="Times New Roman"/>
      <w:szCs w:val="22"/>
      <w:lang w:eastAsia="sk-SK"/>
    </w:rPr>
  </w:style>
  <w:style w:type="table" w:styleId="Mriekatabuky">
    <w:name w:val="Table Grid"/>
    <w:basedOn w:val="Normlnatabuka"/>
    <w:rsid w:val="004F05EC"/>
    <w:rPr>
      <w:rFonts w:ascii="Arial Narrow" w:eastAsia="Times New Roman" w:hAnsi="Arial Narrow" w:cs="Times New Roman"/>
      <w:kern w:val="20"/>
      <w:sz w:val="18"/>
      <w:szCs w:val="18"/>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ov">
    <w:name w:val="Title"/>
    <w:basedOn w:val="Nadpis"/>
    <w:next w:val="Normlny"/>
    <w:link w:val="NzovChar"/>
    <w:qFormat/>
    <w:rsid w:val="004F05EC"/>
    <w:rPr>
      <w:rFonts w:cs="Times New Roman"/>
    </w:rPr>
  </w:style>
  <w:style w:type="character" w:customStyle="1" w:styleId="NzovChar">
    <w:name w:val="Názov Char"/>
    <w:basedOn w:val="Predvolenpsmoodseku"/>
    <w:link w:val="Nzov"/>
    <w:rsid w:val="004F05EC"/>
    <w:rPr>
      <w:rFonts w:ascii="Arial" w:eastAsia="MS Mincho" w:hAnsi="Arial" w:cs="Times New Roman"/>
      <w:kern w:val="2"/>
      <w:sz w:val="28"/>
      <w:szCs w:val="28"/>
      <w:lang w:eastAsia="sk-SK"/>
    </w:rPr>
  </w:style>
  <w:style w:type="character" w:customStyle="1" w:styleId="CharChar1">
    <w:name w:val="Char Char1"/>
    <w:locked/>
    <w:rsid w:val="004F05EC"/>
    <w:rPr>
      <w:rFonts w:ascii="Arial Narrow" w:hAnsi="Arial Narrow" w:cs="Arial"/>
      <w:b/>
      <w:bCs/>
      <w:iCs/>
      <w:kern w:val="20"/>
      <w:sz w:val="28"/>
      <w:szCs w:val="28"/>
      <w:lang w:val="sk-SK" w:eastAsia="sk-SK" w:bidi="ar-SA"/>
    </w:rPr>
  </w:style>
  <w:style w:type="character" w:customStyle="1" w:styleId="Nadpis3CharCharChar1">
    <w:name w:val="Nadpis 3 Char Char Char1"/>
    <w:locked/>
    <w:rsid w:val="004F05EC"/>
    <w:rPr>
      <w:rFonts w:ascii="Arial Narrow" w:hAnsi="Arial Narrow" w:cs="Arial"/>
      <w:b/>
      <w:bCs/>
      <w:kern w:val="20"/>
      <w:sz w:val="28"/>
      <w:szCs w:val="26"/>
      <w:lang w:val="sk-SK" w:eastAsia="sk-SK" w:bidi="ar-SA"/>
    </w:rPr>
  </w:style>
  <w:style w:type="character" w:customStyle="1" w:styleId="Nadpis4CharCharChar1">
    <w:name w:val="Nadpis 4 Char Char Char1"/>
    <w:locked/>
    <w:rsid w:val="004F05EC"/>
    <w:rPr>
      <w:rFonts w:ascii="Arial Narrow" w:hAnsi="Arial Narrow"/>
      <w:b/>
      <w:bCs/>
      <w:kern w:val="20"/>
      <w:sz w:val="26"/>
      <w:szCs w:val="28"/>
      <w:lang w:val="sk-SK" w:eastAsia="sk-SK" w:bidi="ar-SA"/>
    </w:rPr>
  </w:style>
  <w:style w:type="paragraph" w:styleId="Zkladntext2">
    <w:name w:val="Body Text 2"/>
    <w:basedOn w:val="Normlny"/>
    <w:link w:val="Zkladntext2Char"/>
    <w:rsid w:val="004F05EC"/>
    <w:pPr>
      <w:spacing w:after="0" w:line="240" w:lineRule="auto"/>
    </w:pPr>
    <w:rPr>
      <w:rFonts w:ascii="Times New Roman" w:eastAsia="Times New Roman" w:hAnsi="Times New Roman" w:cs="Times New Roman"/>
      <w:bCs/>
      <w:i/>
      <w:iCs/>
    </w:rPr>
  </w:style>
  <w:style w:type="character" w:customStyle="1" w:styleId="Zkladntext2Char">
    <w:name w:val="Základný text 2 Char"/>
    <w:basedOn w:val="Predvolenpsmoodseku"/>
    <w:link w:val="Zkladntext2"/>
    <w:rsid w:val="004F05EC"/>
    <w:rPr>
      <w:rFonts w:ascii="Times New Roman" w:eastAsia="Times New Roman" w:hAnsi="Times New Roman" w:cs="Times New Roman"/>
      <w:bCs/>
      <w:i/>
      <w:iCs/>
      <w:sz w:val="22"/>
      <w:szCs w:val="22"/>
      <w:lang w:eastAsia="sk-SK"/>
    </w:rPr>
  </w:style>
  <w:style w:type="paragraph" w:customStyle="1" w:styleId="Bezriadkovania1">
    <w:name w:val="Bez riadkovania1"/>
    <w:rsid w:val="004F05EC"/>
    <w:rPr>
      <w:rFonts w:ascii="Calibri" w:eastAsia="Times New Roman" w:hAnsi="Calibri" w:cs="Calibri"/>
      <w:sz w:val="22"/>
      <w:szCs w:val="22"/>
      <w:lang w:eastAsia="sk-SK"/>
    </w:rPr>
  </w:style>
  <w:style w:type="character" w:customStyle="1" w:styleId="CharChar2">
    <w:name w:val="Char Char2"/>
    <w:rsid w:val="004F05EC"/>
    <w:rPr>
      <w:rFonts w:ascii="Arial Narrow" w:hAnsi="Arial Narrow"/>
      <w:b/>
      <w:bCs/>
      <w:kern w:val="20"/>
      <w:sz w:val="26"/>
      <w:szCs w:val="28"/>
      <w:lang w:val="sk-SK" w:eastAsia="sk-SK" w:bidi="ar-SA"/>
    </w:rPr>
  </w:style>
  <w:style w:type="character" w:customStyle="1" w:styleId="CharChar3">
    <w:name w:val="Char Char3"/>
    <w:rsid w:val="004F05EC"/>
    <w:rPr>
      <w:rFonts w:ascii="Arial Narrow" w:hAnsi="Arial Narrow" w:cs="Arial"/>
      <w:b/>
      <w:bCs/>
      <w:kern w:val="20"/>
      <w:sz w:val="28"/>
      <w:szCs w:val="26"/>
      <w:lang w:val="sk-SK" w:eastAsia="sk-SK" w:bidi="ar-SA"/>
    </w:rPr>
  </w:style>
  <w:style w:type="character" w:customStyle="1" w:styleId="CharChar">
    <w:name w:val="Char Char"/>
    <w:aliases w:val="Char Char Char,Nadpis 5 Char1"/>
    <w:rsid w:val="004F05EC"/>
    <w:rPr>
      <w:rFonts w:ascii="Arial Narrow" w:hAnsi="Arial Narrow"/>
      <w:b/>
      <w:bCs/>
      <w:kern w:val="20"/>
      <w:sz w:val="26"/>
      <w:szCs w:val="28"/>
    </w:rPr>
  </w:style>
  <w:style w:type="character" w:customStyle="1" w:styleId="Nadpis3CharCharChar">
    <w:name w:val="Nadpis 3 Char Char Char"/>
    <w:rsid w:val="004F05EC"/>
    <w:rPr>
      <w:rFonts w:ascii="Arial Narrow" w:hAnsi="Arial Narrow" w:cs="Arial"/>
      <w:b/>
      <w:bCs/>
      <w:kern w:val="20"/>
      <w:sz w:val="28"/>
      <w:szCs w:val="26"/>
      <w:lang w:val="sk-SK" w:eastAsia="sk-SK" w:bidi="ar-SA"/>
    </w:rPr>
  </w:style>
  <w:style w:type="character" w:customStyle="1" w:styleId="Nadpis4CharCharChar">
    <w:name w:val="Nadpis 4 Char Char Char"/>
    <w:rsid w:val="004F05EC"/>
    <w:rPr>
      <w:rFonts w:ascii="Arial Narrow" w:hAnsi="Arial Narrow"/>
      <w:b/>
      <w:bCs/>
      <w:kern w:val="20"/>
      <w:sz w:val="26"/>
      <w:szCs w:val="28"/>
      <w:lang w:val="sk-SK" w:eastAsia="sk-SK" w:bidi="ar-SA"/>
    </w:rPr>
  </w:style>
  <w:style w:type="paragraph" w:customStyle="1" w:styleId="Akonadpis2CharChar">
    <w:name w:val="Ako nadpis 2 Char Char"/>
    <w:basedOn w:val="Nadpis2"/>
    <w:next w:val="Normlny"/>
    <w:link w:val="Akonadpis2CharCharChar"/>
    <w:rsid w:val="004F05EC"/>
    <w:pPr>
      <w:numPr>
        <w:ilvl w:val="0"/>
        <w:numId w:val="0"/>
      </w:numPr>
    </w:pPr>
    <w:rPr>
      <w:rFonts w:cs="Arial"/>
    </w:rPr>
  </w:style>
  <w:style w:type="character" w:customStyle="1" w:styleId="Akonadpis2CharCharChar">
    <w:name w:val="Ako nadpis 2 Char Char Char"/>
    <w:link w:val="Akonadpis2CharChar"/>
    <w:rsid w:val="004F05EC"/>
    <w:rPr>
      <w:rFonts w:ascii="Arial Narrow" w:eastAsia="Times New Roman" w:hAnsi="Arial Narrow" w:cs="Arial"/>
      <w:b/>
      <w:bCs/>
      <w:iCs/>
      <w:kern w:val="20"/>
      <w:sz w:val="28"/>
      <w:szCs w:val="28"/>
      <w:lang w:eastAsia="sk-SK"/>
    </w:rPr>
  </w:style>
  <w:style w:type="character" w:customStyle="1" w:styleId="Akonadpis1CharChar">
    <w:name w:val="Ako nadpis 1 Char Char"/>
    <w:rsid w:val="004F05EC"/>
    <w:rPr>
      <w:rFonts w:ascii="Arial Narrow" w:hAnsi="Arial Narrow" w:cs="Arial"/>
      <w:b/>
      <w:bCs/>
      <w:kern w:val="20"/>
      <w:sz w:val="30"/>
      <w:szCs w:val="30"/>
      <w:lang w:val="sk-SK" w:eastAsia="sk-SK" w:bidi="ar-SA"/>
    </w:rPr>
  </w:style>
  <w:style w:type="paragraph" w:customStyle="1" w:styleId="Akonadpis4CharCharChar">
    <w:name w:val="Ako nadpis 4 Char Char Char"/>
    <w:basedOn w:val="Nadpis4"/>
    <w:next w:val="Normlny"/>
    <w:link w:val="Akonadpis4CharCharCharChar"/>
    <w:rsid w:val="004F05EC"/>
    <w:pPr>
      <w:numPr>
        <w:ilvl w:val="0"/>
        <w:numId w:val="0"/>
      </w:numPr>
    </w:pPr>
    <w:rPr>
      <w:rFonts w:cs="Arial"/>
      <w:sz w:val="24"/>
    </w:rPr>
  </w:style>
  <w:style w:type="character" w:customStyle="1" w:styleId="Akonadpis4CharCharCharChar">
    <w:name w:val="Ako nadpis 4 Char Char Char Char"/>
    <w:link w:val="Akonadpis4CharCharChar"/>
    <w:rsid w:val="004F05EC"/>
    <w:rPr>
      <w:rFonts w:ascii="Arial Narrow" w:eastAsia="Times New Roman" w:hAnsi="Arial Narrow" w:cs="Arial"/>
      <w:b/>
      <w:bCs/>
      <w:kern w:val="20"/>
      <w:szCs w:val="28"/>
      <w:lang w:eastAsia="sk-SK"/>
    </w:rPr>
  </w:style>
  <w:style w:type="character" w:customStyle="1" w:styleId="Akonadpis2CharChar1">
    <w:name w:val="Ako nadpis 2 Char Char1"/>
    <w:rsid w:val="004F05EC"/>
    <w:rPr>
      <w:rFonts w:ascii="Arial Narrow" w:hAnsi="Arial Narrow" w:cs="Arial"/>
      <w:b/>
      <w:bCs/>
      <w:iCs/>
      <w:kern w:val="20"/>
      <w:sz w:val="28"/>
      <w:szCs w:val="28"/>
      <w:lang w:val="sk-SK" w:eastAsia="sk-SK" w:bidi="ar-SA"/>
    </w:rPr>
  </w:style>
  <w:style w:type="character" w:customStyle="1" w:styleId="Akonadpis4CharChar1">
    <w:name w:val="Ako nadpis 4 Char Char1"/>
    <w:rsid w:val="004F05EC"/>
    <w:rPr>
      <w:rFonts w:ascii="Arial Narrow" w:hAnsi="Arial Narrow" w:cs="Arial"/>
      <w:b/>
      <w:bCs/>
      <w:kern w:val="20"/>
      <w:sz w:val="24"/>
      <w:szCs w:val="28"/>
      <w:lang w:val="sk-SK" w:eastAsia="sk-SK" w:bidi="ar-SA"/>
    </w:rPr>
  </w:style>
  <w:style w:type="paragraph" w:styleId="Odsekzoznamu">
    <w:name w:val="List Paragraph"/>
    <w:basedOn w:val="Normlny"/>
    <w:uiPriority w:val="34"/>
    <w:qFormat/>
    <w:rsid w:val="004F05EC"/>
    <w:pPr>
      <w:spacing w:after="0" w:line="240" w:lineRule="auto"/>
      <w:ind w:left="720"/>
    </w:pPr>
    <w:rPr>
      <w:rFonts w:ascii="Times New Roman" w:eastAsia="Times New Roman" w:hAnsi="Times New Roman" w:cs="Times New Roman"/>
      <w:sz w:val="24"/>
      <w:szCs w:val="24"/>
      <w:lang w:val="cs-CZ" w:eastAsia="cs-CZ"/>
    </w:rPr>
  </w:style>
  <w:style w:type="character" w:customStyle="1" w:styleId="Akonadpis2CharCharCharChar">
    <w:name w:val="Ako nadpis 2 Char Char Char Char"/>
    <w:rsid w:val="004F05EC"/>
    <w:rPr>
      <w:rFonts w:ascii="Arial Narrow" w:hAnsi="Arial Narrow" w:cs="Arial"/>
      <w:b/>
      <w:bCs/>
      <w:iCs/>
      <w:kern w:val="20"/>
      <w:sz w:val="28"/>
      <w:szCs w:val="28"/>
      <w:lang w:val="sk-SK" w:eastAsia="sk-SK" w:bidi="ar-SA"/>
    </w:rPr>
  </w:style>
  <w:style w:type="character" w:customStyle="1" w:styleId="Char1">
    <w:name w:val="Char1"/>
    <w:rsid w:val="004F05EC"/>
    <w:rPr>
      <w:rFonts w:ascii="Arial Narrow" w:hAnsi="Arial Narrow"/>
      <w:b/>
      <w:bCs/>
      <w:iCs/>
      <w:kern w:val="20"/>
      <w:sz w:val="26"/>
      <w:szCs w:val="26"/>
      <w:lang w:val="sk-SK" w:eastAsia="sk-SK" w:bidi="ar-SA"/>
    </w:rPr>
  </w:style>
  <w:style w:type="character" w:customStyle="1" w:styleId="Akonadpis1CharCharChar">
    <w:name w:val="Ako nadpis 1 Char Char Char"/>
    <w:rsid w:val="004F05EC"/>
    <w:rPr>
      <w:rFonts w:ascii="Arial Narrow" w:hAnsi="Arial Narrow" w:cs="Arial"/>
      <w:b/>
      <w:bCs/>
      <w:kern w:val="20"/>
      <w:sz w:val="30"/>
      <w:szCs w:val="30"/>
      <w:lang w:val="sk-SK" w:eastAsia="sk-SK" w:bidi="ar-SA"/>
    </w:rPr>
  </w:style>
  <w:style w:type="paragraph" w:customStyle="1" w:styleId="Akonadpis4CharChar">
    <w:name w:val="Ako nadpis 4 Char Char"/>
    <w:basedOn w:val="Nadpis4"/>
    <w:next w:val="Normlny"/>
    <w:rsid w:val="004F05EC"/>
    <w:pPr>
      <w:numPr>
        <w:ilvl w:val="0"/>
        <w:numId w:val="0"/>
      </w:numPr>
    </w:pPr>
    <w:rPr>
      <w:rFonts w:cs="Arial"/>
      <w:sz w:val="24"/>
    </w:rPr>
  </w:style>
  <w:style w:type="paragraph" w:styleId="Zarkazkladnhotextu">
    <w:name w:val="Body Text Indent"/>
    <w:basedOn w:val="Normlny"/>
    <w:link w:val="ZarkazkladnhotextuChar"/>
    <w:unhideWhenUsed/>
    <w:rsid w:val="004F05EC"/>
    <w:pPr>
      <w:suppressAutoHyphens/>
      <w:spacing w:after="120"/>
      <w:ind w:left="283"/>
    </w:pPr>
    <w:rPr>
      <w:rFonts w:ascii="Arial Narrow" w:eastAsia="Times New Roman" w:hAnsi="Arial Narrow" w:cs="Times New Roman"/>
      <w:b/>
      <w:bCs/>
      <w:kern w:val="20"/>
      <w:sz w:val="26"/>
      <w:szCs w:val="28"/>
    </w:rPr>
  </w:style>
  <w:style w:type="character" w:customStyle="1" w:styleId="ZarkazkladnhotextuChar">
    <w:name w:val="Zarážka základného textu Char"/>
    <w:basedOn w:val="Predvolenpsmoodseku"/>
    <w:link w:val="Zarkazkladnhotextu"/>
    <w:rsid w:val="004F05EC"/>
    <w:rPr>
      <w:rFonts w:ascii="Arial Narrow" w:eastAsia="Times New Roman" w:hAnsi="Arial Narrow" w:cs="Times New Roman"/>
      <w:b/>
      <w:bCs/>
      <w:kern w:val="20"/>
      <w:sz w:val="26"/>
      <w:szCs w:val="28"/>
      <w:lang w:eastAsia="sk-SK"/>
    </w:rPr>
  </w:style>
  <w:style w:type="paragraph" w:customStyle="1" w:styleId="Zarkazkladnhotextu21">
    <w:name w:val="Zarážka základného textu 21"/>
    <w:basedOn w:val="Normlny"/>
    <w:rsid w:val="004F05EC"/>
    <w:pPr>
      <w:suppressAutoHyphens/>
      <w:spacing w:after="0" w:line="360" w:lineRule="auto"/>
      <w:ind w:firstLine="708"/>
      <w:jc w:val="both"/>
    </w:pPr>
    <w:rPr>
      <w:rFonts w:ascii="Times New Roman" w:eastAsia="MS Mincho" w:hAnsi="Times New Roman" w:cs="Calibri"/>
      <w:sz w:val="24"/>
      <w:szCs w:val="20"/>
      <w:lang w:eastAsia="ar-SA"/>
    </w:rPr>
  </w:style>
  <w:style w:type="paragraph" w:customStyle="1" w:styleId="Default">
    <w:name w:val="Default"/>
    <w:link w:val="DefaultChar"/>
    <w:rsid w:val="004F05EC"/>
    <w:pPr>
      <w:autoSpaceDE w:val="0"/>
      <w:autoSpaceDN w:val="0"/>
      <w:adjustRightInd w:val="0"/>
    </w:pPr>
    <w:rPr>
      <w:rFonts w:ascii="Times New Roman" w:eastAsia="Times New Roman" w:hAnsi="Times New Roman" w:cs="Times New Roman"/>
      <w:color w:val="000000"/>
      <w:lang w:eastAsia="sk-SK"/>
    </w:rPr>
  </w:style>
  <w:style w:type="character" w:customStyle="1" w:styleId="DefaultChar">
    <w:name w:val="Default Char"/>
    <w:link w:val="Default"/>
    <w:rsid w:val="004F05EC"/>
    <w:rPr>
      <w:rFonts w:ascii="Times New Roman" w:eastAsia="Times New Roman" w:hAnsi="Times New Roman" w:cs="Times New Roman"/>
      <w:color w:val="000000"/>
      <w:lang w:eastAsia="sk-SK"/>
    </w:rPr>
  </w:style>
  <w:style w:type="paragraph" w:customStyle="1" w:styleId="Odsekzoznamu1">
    <w:name w:val="Odsek zoznamu1"/>
    <w:basedOn w:val="Normlny"/>
    <w:rsid w:val="004F05EC"/>
    <w:pPr>
      <w:ind w:left="720"/>
    </w:pPr>
    <w:rPr>
      <w:rFonts w:ascii="Calibri" w:eastAsia="Calibri" w:hAnsi="Calibri" w:cs="Calibri"/>
    </w:rPr>
  </w:style>
  <w:style w:type="paragraph" w:styleId="Zoznam">
    <w:name w:val="List"/>
    <w:basedOn w:val="Zkladntext"/>
    <w:rsid w:val="004F05EC"/>
    <w:pPr>
      <w:widowControl/>
    </w:pPr>
    <w:rPr>
      <w:rFonts w:eastAsia="Times New Roman" w:cs="Tahoma"/>
      <w:kern w:val="0"/>
      <w:lang w:eastAsia="ar-SA"/>
    </w:rPr>
  </w:style>
  <w:style w:type="paragraph" w:customStyle="1" w:styleId="Popisok">
    <w:name w:val="Popisok"/>
    <w:basedOn w:val="Normlny"/>
    <w:rsid w:val="004F05E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lny"/>
    <w:rsid w:val="004F05E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Obsahtabuky">
    <w:name w:val="Obsah tabuľky"/>
    <w:basedOn w:val="Normlny"/>
    <w:rsid w:val="004F05E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dpistabuky">
    <w:name w:val="Nadpis tabuľky"/>
    <w:basedOn w:val="Obsahtabuky"/>
    <w:rsid w:val="004F05EC"/>
    <w:pPr>
      <w:jc w:val="center"/>
    </w:pPr>
    <w:rPr>
      <w:b/>
      <w:bCs/>
    </w:rPr>
  </w:style>
  <w:style w:type="paragraph" w:styleId="Textbubliny">
    <w:name w:val="Balloon Text"/>
    <w:basedOn w:val="Normlny"/>
    <w:link w:val="TextbublinyChar"/>
    <w:rsid w:val="004F05EC"/>
    <w:pPr>
      <w:suppressAutoHyphens/>
      <w:spacing w:after="0" w:line="240" w:lineRule="auto"/>
    </w:pPr>
    <w:rPr>
      <w:rFonts w:ascii="Tahoma" w:eastAsia="Times New Roman" w:hAnsi="Tahoma" w:cs="Tahoma"/>
      <w:sz w:val="16"/>
      <w:szCs w:val="16"/>
      <w:lang w:eastAsia="ar-SA"/>
    </w:rPr>
  </w:style>
  <w:style w:type="character" w:customStyle="1" w:styleId="TextbublinyChar">
    <w:name w:val="Text bubliny Char"/>
    <w:basedOn w:val="Predvolenpsmoodseku"/>
    <w:link w:val="Textbubliny"/>
    <w:rsid w:val="004F05EC"/>
    <w:rPr>
      <w:rFonts w:ascii="Tahoma" w:eastAsia="Times New Roman" w:hAnsi="Tahoma" w:cs="Tahoma"/>
      <w:sz w:val="16"/>
      <w:szCs w:val="16"/>
      <w:lang w:eastAsia="ar-SA"/>
    </w:rPr>
  </w:style>
  <w:style w:type="character" w:customStyle="1" w:styleId="Char2CharChar">
    <w:name w:val="Char2 Char Char"/>
    <w:locked/>
    <w:rsid w:val="004F05EC"/>
    <w:rPr>
      <w:rFonts w:ascii="Arial Narrow" w:hAnsi="Arial Narrow" w:cs="Arial"/>
      <w:b/>
      <w:bCs/>
      <w:kern w:val="20"/>
      <w:sz w:val="28"/>
      <w:szCs w:val="26"/>
      <w:lang w:val="sk-SK" w:eastAsia="sk-SK" w:bidi="ar-SA"/>
    </w:rPr>
  </w:style>
  <w:style w:type="paragraph" w:customStyle="1" w:styleId="odsekzoznamucxspmiddle">
    <w:name w:val="odsekzoznamucxspmiddle"/>
    <w:basedOn w:val="Normlny"/>
    <w:rsid w:val="004F0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ekzoznamucxsplast">
    <w:name w:val="odsekzoznamucxsplast"/>
    <w:basedOn w:val="Normlny"/>
    <w:rsid w:val="004F0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ek">
    <w:name w:val="odsek"/>
    <w:basedOn w:val="Normlny"/>
    <w:rsid w:val="004F05EC"/>
    <w:pPr>
      <w:tabs>
        <w:tab w:val="num" w:pos="510"/>
      </w:tabs>
      <w:spacing w:after="120" w:line="240" w:lineRule="auto"/>
      <w:jc w:val="both"/>
    </w:pPr>
    <w:rPr>
      <w:rFonts w:ascii="Times New Roman" w:eastAsia="Times New Roman" w:hAnsi="Times New Roman" w:cs="Times New Roman"/>
      <w:color w:val="000000"/>
      <w:sz w:val="24"/>
      <w:szCs w:val="24"/>
    </w:rPr>
  </w:style>
  <w:style w:type="character" w:customStyle="1" w:styleId="HeaderChar">
    <w:name w:val="Header Char"/>
    <w:locked/>
    <w:rsid w:val="004F05EC"/>
    <w:rPr>
      <w:rFonts w:ascii="Arial Narrow" w:eastAsia="Calibri" w:hAnsi="Arial Narrow"/>
      <w:kern w:val="20"/>
      <w:sz w:val="22"/>
      <w:szCs w:val="22"/>
      <w:lang w:val="sk-SK" w:eastAsia="sk-SK" w:bidi="ar-SA"/>
    </w:rPr>
  </w:style>
  <w:style w:type="paragraph" w:styleId="truktradokumentu">
    <w:name w:val="Document Map"/>
    <w:basedOn w:val="Normlny"/>
    <w:link w:val="truktradokumentuChar"/>
    <w:rsid w:val="004F05EC"/>
    <w:pPr>
      <w:shd w:val="clear" w:color="auto" w:fill="000080"/>
      <w:spacing w:after="0" w:line="240" w:lineRule="auto"/>
      <w:jc w:val="both"/>
    </w:pPr>
    <w:rPr>
      <w:rFonts w:ascii="Tahoma" w:eastAsia="Times New Roman" w:hAnsi="Tahoma" w:cs="Times New Roman"/>
      <w:kern w:val="20"/>
      <w:szCs w:val="20"/>
    </w:rPr>
  </w:style>
  <w:style w:type="character" w:customStyle="1" w:styleId="truktradokumentuChar">
    <w:name w:val="Štruktúra dokumentu Char"/>
    <w:basedOn w:val="Predvolenpsmoodseku"/>
    <w:link w:val="truktradokumentu"/>
    <w:rsid w:val="004F05EC"/>
    <w:rPr>
      <w:rFonts w:ascii="Tahoma" w:eastAsia="Times New Roman" w:hAnsi="Tahoma" w:cs="Times New Roman"/>
      <w:kern w:val="20"/>
      <w:sz w:val="22"/>
      <w:szCs w:val="20"/>
      <w:shd w:val="clear" w:color="auto" w:fill="000080"/>
      <w:lang w:eastAsia="sk-SK"/>
    </w:rPr>
  </w:style>
  <w:style w:type="character" w:customStyle="1" w:styleId="st">
    <w:name w:val="st"/>
    <w:rsid w:val="004F05EC"/>
  </w:style>
  <w:style w:type="character" w:styleId="Zvraznenie">
    <w:name w:val="Emphasis"/>
    <w:uiPriority w:val="20"/>
    <w:qFormat/>
    <w:rsid w:val="004F05EC"/>
    <w:rPr>
      <w:i/>
      <w:iCs/>
    </w:rPr>
  </w:style>
  <w:style w:type="table" w:customStyle="1" w:styleId="Mriekatabuky1">
    <w:name w:val="Mriežka tabuľky1"/>
    <w:basedOn w:val="Normlnatabuka"/>
    <w:next w:val="Mriekatabuky"/>
    <w:rsid w:val="004F05EC"/>
    <w:rPr>
      <w:rFonts w:ascii="Times New Roman" w:eastAsia="Times New Roman" w:hAnsi="Times New Roman"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lavikaobsahu">
    <w:name w:val="TOC Heading"/>
    <w:basedOn w:val="Nadpis1"/>
    <w:next w:val="Normlny"/>
    <w:uiPriority w:val="39"/>
    <w:unhideWhenUsed/>
    <w:qFormat/>
    <w:rsid w:val="004F05EC"/>
    <w:pPr>
      <w:keepLines/>
      <w:numPr>
        <w:numId w:val="0"/>
      </w:numPr>
      <w:spacing w:before="480" w:after="0" w:line="276" w:lineRule="auto"/>
      <w:outlineLvl w:val="9"/>
    </w:pPr>
    <w:rPr>
      <w:rFonts w:ascii="Cambria" w:hAnsi="Cambria"/>
      <w:color w:val="365F91"/>
      <w:kern w:val="0"/>
      <w:sz w:val="28"/>
      <w:szCs w:val="28"/>
    </w:rPr>
  </w:style>
  <w:style w:type="paragraph" w:styleId="Textpoznmkypodiarou">
    <w:name w:val="footnote text"/>
    <w:basedOn w:val="Normlny"/>
    <w:link w:val="TextpoznmkypodiarouChar"/>
    <w:uiPriority w:val="99"/>
    <w:rsid w:val="004F05EC"/>
    <w:pPr>
      <w:autoSpaceDE w:val="0"/>
      <w:autoSpaceDN w:val="0"/>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rsid w:val="004F05EC"/>
    <w:rPr>
      <w:rFonts w:ascii="Times New Roman" w:eastAsia="Times New Roman" w:hAnsi="Times New Roman" w:cs="Times New Roman"/>
      <w:sz w:val="20"/>
      <w:szCs w:val="20"/>
      <w:lang w:eastAsia="sk-SK"/>
    </w:rPr>
  </w:style>
  <w:style w:type="character" w:styleId="Odkaznapoznmkupodiarou">
    <w:name w:val="footnote reference"/>
    <w:uiPriority w:val="99"/>
    <w:rsid w:val="004F05EC"/>
    <w:rPr>
      <w:rFonts w:cs="Times New Roman"/>
      <w:vertAlign w:val="superscript"/>
    </w:rPr>
  </w:style>
  <w:style w:type="numbering" w:customStyle="1" w:styleId="Bezzoznamu2">
    <w:name w:val="Bez zoznamu2"/>
    <w:next w:val="Bezzoznamu"/>
    <w:uiPriority w:val="99"/>
    <w:semiHidden/>
    <w:unhideWhenUsed/>
    <w:rsid w:val="004F05EC"/>
  </w:style>
  <w:style w:type="table" w:customStyle="1" w:styleId="Mriekatabuky31">
    <w:name w:val="Mriežka tabuľky 31"/>
    <w:basedOn w:val="Normlnatabuka"/>
    <w:next w:val="Mriekatabuky3"/>
    <w:rsid w:val="004F05EC"/>
    <w:pPr>
      <w:jc w:val="both"/>
    </w:pPr>
    <w:rPr>
      <w:rFonts w:ascii="Times New Roman" w:eastAsia="Times New Roman" w:hAnsi="Times New Roman" w:cs="Times New Roman"/>
      <w:sz w:val="20"/>
      <w:szCs w:val="20"/>
      <w:lang w:eastAsia="sk-S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Mriekatabuky2">
    <w:name w:val="Mriežka tabuľky2"/>
    <w:basedOn w:val="Normlnatabuka"/>
    <w:next w:val="Mriekatabuky"/>
    <w:rsid w:val="004F05EC"/>
    <w:rPr>
      <w:rFonts w:ascii="Arial Narrow" w:eastAsia="Times New Roman" w:hAnsi="Arial Narrow" w:cs="Times New Roman"/>
      <w:kern w:val="20"/>
      <w:sz w:val="18"/>
      <w:szCs w:val="18"/>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Mriekatabuky11">
    <w:name w:val="Mriežka tabuľky11"/>
    <w:basedOn w:val="Normlnatabuka"/>
    <w:next w:val="Mriekatabuky"/>
    <w:rsid w:val="004F05EC"/>
    <w:rPr>
      <w:rFonts w:ascii="Times New Roman" w:eastAsia="Times New Roman" w:hAnsi="Times New Roman"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
    <w:name w:val="Bez zoznamu3"/>
    <w:next w:val="Bezzoznamu"/>
    <w:uiPriority w:val="99"/>
    <w:semiHidden/>
    <w:unhideWhenUsed/>
    <w:rsid w:val="004F05EC"/>
  </w:style>
  <w:style w:type="table" w:customStyle="1" w:styleId="Mriekatabuky32">
    <w:name w:val="Mriežka tabuľky 32"/>
    <w:basedOn w:val="Normlnatabuka"/>
    <w:next w:val="Mriekatabuky3"/>
    <w:rsid w:val="004F05EC"/>
    <w:pPr>
      <w:jc w:val="both"/>
    </w:pPr>
    <w:rPr>
      <w:rFonts w:ascii="Times New Roman" w:eastAsia="Times New Roman" w:hAnsi="Times New Roman" w:cs="Times New Roman"/>
      <w:sz w:val="20"/>
      <w:szCs w:val="20"/>
      <w:lang w:eastAsia="sk-S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Mriekatabuky30">
    <w:name w:val="Mriežka tabuľky3"/>
    <w:basedOn w:val="Normlnatabuka"/>
    <w:next w:val="Mriekatabuky"/>
    <w:rsid w:val="004F05EC"/>
    <w:rPr>
      <w:rFonts w:ascii="Arial Narrow" w:eastAsia="Times New Roman" w:hAnsi="Arial Narrow" w:cs="Times New Roman"/>
      <w:kern w:val="20"/>
      <w:sz w:val="18"/>
      <w:szCs w:val="18"/>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Mriekatabuky12">
    <w:name w:val="Mriežka tabuľky12"/>
    <w:basedOn w:val="Normlnatabuka"/>
    <w:next w:val="Mriekatabuky"/>
    <w:rsid w:val="004F05EC"/>
    <w:rPr>
      <w:rFonts w:ascii="Times New Roman" w:eastAsia="Times New Roman" w:hAnsi="Times New Roman"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rika1">
    <w:name w:val="Erika1"/>
    <w:basedOn w:val="Nadpis1"/>
    <w:qFormat/>
    <w:rsid w:val="004F05EC"/>
  </w:style>
  <w:style w:type="character" w:customStyle="1" w:styleId="apple-converted-space">
    <w:name w:val="apple-converted-space"/>
    <w:basedOn w:val="Predvolenpsmoodseku"/>
    <w:rsid w:val="004F05EC"/>
  </w:style>
  <w:style w:type="paragraph" w:customStyle="1" w:styleId="Slvka4">
    <w:name w:val="Slávka4"/>
    <w:basedOn w:val="Normlny"/>
    <w:qFormat/>
    <w:rsid w:val="004F05EC"/>
    <w:pPr>
      <w:spacing w:after="0" w:line="240" w:lineRule="auto"/>
      <w:jc w:val="both"/>
    </w:pPr>
    <w:rPr>
      <w:rFonts w:ascii="Arial Narrow" w:eastAsia="Times New Roman" w:hAnsi="Arial Narrow" w:cs="Times New Roman"/>
      <w:kern w:val="20"/>
    </w:rPr>
  </w:style>
  <w:style w:type="character" w:customStyle="1" w:styleId="PtaChar1">
    <w:name w:val="Päta Char1"/>
    <w:aliases w:val="Char2 Char1"/>
    <w:basedOn w:val="Predvolenpsmoodseku"/>
    <w:uiPriority w:val="99"/>
    <w:semiHidden/>
    <w:rsid w:val="004F05EC"/>
    <w:rPr>
      <w:rFonts w:ascii="Arial Narrow" w:eastAsia="Times New Roman" w:hAnsi="Arial Narrow" w:cs="Times New Roman"/>
      <w:kern w:val="20"/>
    </w:rPr>
  </w:style>
  <w:style w:type="paragraph" w:customStyle="1" w:styleId="Bezriadkovania2">
    <w:name w:val="Bez riadkovania2"/>
    <w:rsid w:val="004F05EC"/>
    <w:rPr>
      <w:rFonts w:ascii="Calibri" w:eastAsia="Times New Roman" w:hAnsi="Calibri" w:cs="Calibri"/>
      <w:sz w:val="22"/>
      <w:szCs w:val="22"/>
    </w:rPr>
  </w:style>
  <w:style w:type="paragraph" w:customStyle="1" w:styleId="Odsekzoznamu2">
    <w:name w:val="Odsek zoznamu2"/>
    <w:basedOn w:val="Normlny"/>
    <w:rsid w:val="004F05EC"/>
    <w:pPr>
      <w:ind w:left="720"/>
    </w:pPr>
    <w:rPr>
      <w:rFonts w:ascii="Calibri" w:eastAsia="Calibri" w:hAnsi="Calibri" w:cs="Calibri"/>
      <w:lang w:eastAsia="en-US"/>
    </w:rPr>
  </w:style>
  <w:style w:type="paragraph" w:customStyle="1" w:styleId="Bezriadkovania3">
    <w:name w:val="Bez riadkovania3"/>
    <w:rsid w:val="004F05EC"/>
    <w:rPr>
      <w:rFonts w:ascii="Calibri" w:eastAsia="Times New Roman" w:hAnsi="Calibri" w:cs="Calibri"/>
      <w:sz w:val="22"/>
      <w:szCs w:val="22"/>
    </w:rPr>
  </w:style>
  <w:style w:type="paragraph" w:customStyle="1" w:styleId="Odsekzoznamu3">
    <w:name w:val="Odsek zoznamu3"/>
    <w:basedOn w:val="Normlny"/>
    <w:rsid w:val="004F05EC"/>
    <w:pPr>
      <w:ind w:left="720"/>
    </w:pPr>
    <w:rPr>
      <w:rFonts w:ascii="Calibri" w:eastAsia="Calibri" w:hAnsi="Calibri" w:cs="Calibri"/>
      <w:lang w:eastAsia="en-US"/>
    </w:rPr>
  </w:style>
  <w:style w:type="paragraph" w:customStyle="1" w:styleId="Bezriadkovania4">
    <w:name w:val="Bez riadkovania4"/>
    <w:rsid w:val="004F05EC"/>
    <w:rPr>
      <w:rFonts w:ascii="Calibri" w:eastAsia="Times New Roman" w:hAnsi="Calibri" w:cs="Calibri"/>
      <w:sz w:val="22"/>
      <w:szCs w:val="22"/>
    </w:rPr>
  </w:style>
  <w:style w:type="paragraph" w:customStyle="1" w:styleId="Odsekzoznamu4">
    <w:name w:val="Odsek zoznamu4"/>
    <w:basedOn w:val="Normlny"/>
    <w:rsid w:val="004F05EC"/>
    <w:pPr>
      <w:ind w:left="720"/>
    </w:pPr>
    <w:rPr>
      <w:rFonts w:ascii="Calibri" w:eastAsia="Calibri" w:hAnsi="Calibri" w:cs="Calibri"/>
      <w:lang w:eastAsia="en-US"/>
    </w:rPr>
  </w:style>
  <w:style w:type="paragraph" w:customStyle="1" w:styleId="Bezriadkovania5">
    <w:name w:val="Bez riadkovania5"/>
    <w:rsid w:val="004F05EC"/>
    <w:rPr>
      <w:rFonts w:ascii="Calibri" w:eastAsia="Times New Roman" w:hAnsi="Calibri" w:cs="Calibri"/>
      <w:sz w:val="22"/>
      <w:szCs w:val="22"/>
    </w:rPr>
  </w:style>
  <w:style w:type="paragraph" w:customStyle="1" w:styleId="Odsekzoznamu5">
    <w:name w:val="Odsek zoznamu5"/>
    <w:basedOn w:val="Normlny"/>
    <w:rsid w:val="004F05EC"/>
    <w:pPr>
      <w:ind w:left="720"/>
    </w:pPr>
    <w:rPr>
      <w:rFonts w:ascii="Calibri" w:eastAsia="Calibri" w:hAnsi="Calibri" w:cs="Calibri"/>
      <w:lang w:eastAsia="en-US"/>
    </w:rPr>
  </w:style>
  <w:style w:type="paragraph" w:customStyle="1" w:styleId="Standard">
    <w:name w:val="Standard"/>
    <w:rsid w:val="004F05EC"/>
    <w:pPr>
      <w:suppressAutoHyphens/>
      <w:autoSpaceDN w:val="0"/>
      <w:jc w:val="both"/>
    </w:pPr>
    <w:rPr>
      <w:rFonts w:ascii="Arial Narrow" w:eastAsia="Times New Roman" w:hAnsi="Arial Narrow" w:cs="Arial Narrow"/>
      <w:color w:val="00000A"/>
      <w:kern w:val="3"/>
      <w:sz w:val="22"/>
      <w:szCs w:val="22"/>
      <w:lang w:eastAsia="sk-SK"/>
    </w:rPr>
  </w:style>
  <w:style w:type="character" w:styleId="Siln">
    <w:name w:val="Strong"/>
    <w:basedOn w:val="Predvolenpsmoodseku"/>
    <w:uiPriority w:val="22"/>
    <w:qFormat/>
    <w:rsid w:val="00F01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9918">
      <w:bodyDiv w:val="1"/>
      <w:marLeft w:val="0"/>
      <w:marRight w:val="0"/>
      <w:marTop w:val="0"/>
      <w:marBottom w:val="0"/>
      <w:divBdr>
        <w:top w:val="none" w:sz="0" w:space="0" w:color="auto"/>
        <w:left w:val="none" w:sz="0" w:space="0" w:color="auto"/>
        <w:bottom w:val="none" w:sz="0" w:space="0" w:color="auto"/>
        <w:right w:val="none" w:sz="0" w:space="0" w:color="auto"/>
      </w:divBdr>
      <w:divsChild>
        <w:div w:id="65302821">
          <w:marLeft w:val="0"/>
          <w:marRight w:val="0"/>
          <w:marTop w:val="0"/>
          <w:marBottom w:val="0"/>
          <w:divBdr>
            <w:top w:val="none" w:sz="0" w:space="0" w:color="auto"/>
            <w:left w:val="none" w:sz="0" w:space="0" w:color="auto"/>
            <w:bottom w:val="none" w:sz="0" w:space="0" w:color="auto"/>
            <w:right w:val="none" w:sz="0" w:space="0" w:color="auto"/>
          </w:divBdr>
          <w:divsChild>
            <w:div w:id="2005811595">
              <w:marLeft w:val="0"/>
              <w:marRight w:val="0"/>
              <w:marTop w:val="0"/>
              <w:marBottom w:val="0"/>
              <w:divBdr>
                <w:top w:val="none" w:sz="0" w:space="0" w:color="auto"/>
                <w:left w:val="none" w:sz="0" w:space="0" w:color="auto"/>
                <w:bottom w:val="none" w:sz="0" w:space="0" w:color="auto"/>
                <w:right w:val="none" w:sz="0" w:space="0" w:color="auto"/>
              </w:divBdr>
              <w:divsChild>
                <w:div w:id="430517885">
                  <w:marLeft w:val="0"/>
                  <w:marRight w:val="0"/>
                  <w:marTop w:val="0"/>
                  <w:marBottom w:val="0"/>
                  <w:divBdr>
                    <w:top w:val="none" w:sz="0" w:space="0" w:color="auto"/>
                    <w:left w:val="none" w:sz="0" w:space="0" w:color="auto"/>
                    <w:bottom w:val="none" w:sz="0" w:space="0" w:color="auto"/>
                    <w:right w:val="none" w:sz="0" w:space="0" w:color="auto"/>
                  </w:divBdr>
                  <w:divsChild>
                    <w:div w:id="1649942741">
                      <w:marLeft w:val="0"/>
                      <w:marRight w:val="0"/>
                      <w:marTop w:val="0"/>
                      <w:marBottom w:val="0"/>
                      <w:divBdr>
                        <w:top w:val="none" w:sz="0" w:space="0" w:color="auto"/>
                        <w:left w:val="none" w:sz="0" w:space="0" w:color="auto"/>
                        <w:bottom w:val="none" w:sz="0" w:space="0" w:color="auto"/>
                        <w:right w:val="none" w:sz="0" w:space="0" w:color="auto"/>
                      </w:divBdr>
                      <w:divsChild>
                        <w:div w:id="5199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valaska@email.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valaska@email.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set@centrum.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valaska@email.cz"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mailto:ovalaska@email.cz"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31</Pages>
  <Words>11159</Words>
  <Characters>63607</Characters>
  <Application>Microsoft Office Word</Application>
  <DocSecurity>0</DocSecurity>
  <Lines>530</Lines>
  <Paragraphs>149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Ucitel</cp:lastModifiedBy>
  <cp:revision>5</cp:revision>
  <dcterms:created xsi:type="dcterms:W3CDTF">2019-07-17T11:01:00Z</dcterms:created>
  <dcterms:modified xsi:type="dcterms:W3CDTF">2021-10-15T10:04:00Z</dcterms:modified>
</cp:coreProperties>
</file>