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817" w:rsidRPr="00C13A08" w:rsidRDefault="00385817" w:rsidP="00385817">
      <w:pPr>
        <w:pStyle w:val="Bezmezer"/>
        <w:rPr>
          <w:rFonts w:ascii="Arial" w:hAnsi="Arial" w:cs="Arial"/>
          <w:b/>
          <w:sz w:val="28"/>
          <w:szCs w:val="28"/>
        </w:rPr>
      </w:pPr>
      <w:r w:rsidRPr="00C13A08">
        <w:rPr>
          <w:rFonts w:ascii="Arial" w:hAnsi="Arial" w:cs="Arial"/>
          <w:b/>
          <w:sz w:val="28"/>
          <w:szCs w:val="28"/>
        </w:rPr>
        <w:t xml:space="preserve">Příloha </w:t>
      </w:r>
      <w:proofErr w:type="gramStart"/>
      <w:r w:rsidRPr="00C13A08">
        <w:rPr>
          <w:rFonts w:ascii="Arial" w:hAnsi="Arial" w:cs="Arial"/>
          <w:b/>
          <w:sz w:val="28"/>
          <w:szCs w:val="28"/>
        </w:rPr>
        <w:t>č.1 k Školnímu</w:t>
      </w:r>
      <w:proofErr w:type="gramEnd"/>
      <w:r w:rsidRPr="00C13A08">
        <w:rPr>
          <w:rFonts w:ascii="Arial" w:hAnsi="Arial" w:cs="Arial"/>
          <w:b/>
          <w:sz w:val="28"/>
          <w:szCs w:val="28"/>
        </w:rPr>
        <w:t xml:space="preserve"> řádu Gymnázia Šternberk</w:t>
      </w:r>
    </w:p>
    <w:p w:rsidR="00385817" w:rsidRDefault="00385817" w:rsidP="00385817">
      <w:pPr>
        <w:pStyle w:val="Bezmezer"/>
        <w:rPr>
          <w:rFonts w:ascii="Arial" w:hAnsi="Arial" w:cs="Arial"/>
        </w:rPr>
      </w:pPr>
      <w:r w:rsidRPr="00D5329E">
        <w:rPr>
          <w:rFonts w:ascii="Arial" w:hAnsi="Arial" w:cs="Arial"/>
        </w:rPr>
        <w:t>(§ 184 a</w:t>
      </w:r>
      <w:r w:rsidR="00C13A08">
        <w:rPr>
          <w:rFonts w:ascii="Arial" w:hAnsi="Arial" w:cs="Arial"/>
        </w:rPr>
        <w:t>/</w:t>
      </w:r>
      <w:r w:rsidRPr="00D5329E">
        <w:rPr>
          <w:rFonts w:ascii="Arial" w:hAnsi="Arial" w:cs="Arial"/>
        </w:rPr>
        <w:t xml:space="preserve"> zákona </w:t>
      </w:r>
      <w:proofErr w:type="gramStart"/>
      <w:r w:rsidRPr="00D5329E">
        <w:rPr>
          <w:rFonts w:ascii="Arial" w:hAnsi="Arial" w:cs="Arial"/>
        </w:rPr>
        <w:t>č.561</w:t>
      </w:r>
      <w:proofErr w:type="gramEnd"/>
      <w:r w:rsidRPr="00D5329E">
        <w:rPr>
          <w:rFonts w:ascii="Arial" w:hAnsi="Arial" w:cs="Arial"/>
        </w:rPr>
        <w:t xml:space="preserve"> v platném znění; Metodické doporučení MŠMT pro vzdělávání distančním způsobem ze dne </w:t>
      </w:r>
      <w:proofErr w:type="gramStart"/>
      <w:r w:rsidRPr="00D5329E">
        <w:rPr>
          <w:rFonts w:ascii="Arial" w:hAnsi="Arial" w:cs="Arial"/>
        </w:rPr>
        <w:t>23.9.2020</w:t>
      </w:r>
      <w:proofErr w:type="gramEnd"/>
      <w:r w:rsidRPr="00D5329E">
        <w:rPr>
          <w:rFonts w:ascii="Arial" w:hAnsi="Arial" w:cs="Arial"/>
        </w:rPr>
        <w:t>)</w:t>
      </w:r>
      <w:r w:rsidR="00DF4403">
        <w:rPr>
          <w:rFonts w:ascii="Arial" w:hAnsi="Arial" w:cs="Arial"/>
        </w:rPr>
        <w:t>.</w:t>
      </w:r>
    </w:p>
    <w:p w:rsidR="00DF4403" w:rsidRDefault="00DF4403" w:rsidP="00385817">
      <w:pPr>
        <w:pStyle w:val="Bezmezer"/>
        <w:rPr>
          <w:rFonts w:ascii="Arial" w:hAnsi="Arial" w:cs="Arial"/>
        </w:rPr>
      </w:pPr>
      <w:r>
        <w:rPr>
          <w:rFonts w:ascii="Arial" w:hAnsi="Arial" w:cs="Arial"/>
        </w:rPr>
        <w:t xml:space="preserve">Schváleno školskou radou dne </w:t>
      </w:r>
      <w:proofErr w:type="gramStart"/>
      <w:r>
        <w:rPr>
          <w:rFonts w:ascii="Arial" w:hAnsi="Arial" w:cs="Arial"/>
        </w:rPr>
        <w:t>5.10.2020</w:t>
      </w:r>
      <w:proofErr w:type="gramEnd"/>
    </w:p>
    <w:p w:rsidR="00DF4403" w:rsidRPr="00D5329E" w:rsidRDefault="00DF4403" w:rsidP="00385817">
      <w:pPr>
        <w:pStyle w:val="Bezmezer"/>
        <w:rPr>
          <w:rFonts w:ascii="Arial" w:hAnsi="Arial" w:cs="Arial"/>
        </w:rPr>
      </w:pPr>
      <w:r>
        <w:rPr>
          <w:rFonts w:ascii="Arial" w:hAnsi="Arial" w:cs="Arial"/>
        </w:rPr>
        <w:t xml:space="preserve">Projednáno na </w:t>
      </w:r>
      <w:proofErr w:type="spellStart"/>
      <w:r>
        <w:rPr>
          <w:rFonts w:ascii="Arial" w:hAnsi="Arial" w:cs="Arial"/>
        </w:rPr>
        <w:t>ped.radě</w:t>
      </w:r>
      <w:proofErr w:type="spellEnd"/>
      <w:r>
        <w:rPr>
          <w:rFonts w:ascii="Arial" w:hAnsi="Arial" w:cs="Arial"/>
        </w:rPr>
        <w:t xml:space="preserve"> </w:t>
      </w:r>
      <w:proofErr w:type="gramStart"/>
      <w:r>
        <w:rPr>
          <w:rFonts w:ascii="Arial" w:hAnsi="Arial" w:cs="Arial"/>
        </w:rPr>
        <w:t>1.10.2020</w:t>
      </w:r>
      <w:proofErr w:type="gramEnd"/>
    </w:p>
    <w:p w:rsidR="00385817" w:rsidRPr="00D5329E" w:rsidRDefault="00385817" w:rsidP="00385817">
      <w:pPr>
        <w:pStyle w:val="Bezmezer"/>
        <w:rPr>
          <w:rFonts w:ascii="Arial" w:hAnsi="Arial" w:cs="Arial"/>
        </w:rPr>
      </w:pPr>
    </w:p>
    <w:p w:rsidR="00385817" w:rsidRPr="00C13A08" w:rsidRDefault="00385817" w:rsidP="00ED2455">
      <w:pPr>
        <w:pStyle w:val="Nadpis1"/>
        <w:rPr>
          <w:rFonts w:ascii="Arial" w:hAnsi="Arial" w:cs="Arial"/>
          <w:b/>
          <w:color w:val="auto"/>
          <w:sz w:val="22"/>
          <w:szCs w:val="22"/>
        </w:rPr>
      </w:pPr>
      <w:proofErr w:type="gramStart"/>
      <w:r w:rsidRPr="00C13A08">
        <w:rPr>
          <w:rFonts w:ascii="Arial" w:hAnsi="Arial" w:cs="Arial"/>
          <w:b/>
          <w:color w:val="auto"/>
          <w:sz w:val="22"/>
          <w:szCs w:val="22"/>
        </w:rPr>
        <w:t>1.Legislativní</w:t>
      </w:r>
      <w:proofErr w:type="gramEnd"/>
      <w:r w:rsidRPr="00C13A08">
        <w:rPr>
          <w:rFonts w:ascii="Arial" w:hAnsi="Arial" w:cs="Arial"/>
          <w:b/>
          <w:color w:val="auto"/>
          <w:sz w:val="22"/>
          <w:szCs w:val="22"/>
        </w:rPr>
        <w:t xml:space="preserve"> rámec </w:t>
      </w:r>
    </w:p>
    <w:p w:rsidR="00385817" w:rsidRPr="00D5329E" w:rsidRDefault="00385817" w:rsidP="00385817">
      <w:pPr>
        <w:pStyle w:val="Bezmezer"/>
        <w:rPr>
          <w:rFonts w:ascii="Arial" w:hAnsi="Arial" w:cs="Arial"/>
        </w:rPr>
      </w:pPr>
      <w:r w:rsidRPr="00D5329E">
        <w:rPr>
          <w:rFonts w:ascii="Arial" w:hAnsi="Arial" w:cs="Arial"/>
        </w:rPr>
        <w:t>Dle novely školského zákona je stanoveno:</w:t>
      </w:r>
    </w:p>
    <w:p w:rsidR="00385817" w:rsidRPr="00D5329E" w:rsidRDefault="00ED2455" w:rsidP="00385817">
      <w:pPr>
        <w:pStyle w:val="Bezmezer"/>
        <w:rPr>
          <w:rFonts w:ascii="Arial" w:hAnsi="Arial" w:cs="Arial"/>
        </w:rPr>
      </w:pPr>
      <w:r w:rsidRPr="00D5329E">
        <w:rPr>
          <w:rFonts w:ascii="Arial" w:hAnsi="Arial" w:cs="Arial"/>
        </w:rPr>
        <w:t xml:space="preserve">a/ </w:t>
      </w:r>
      <w:r w:rsidR="00385817" w:rsidRPr="00D5329E">
        <w:rPr>
          <w:rFonts w:ascii="Arial" w:hAnsi="Arial" w:cs="Arial"/>
        </w:rPr>
        <w:t xml:space="preserve">Povinnost </w:t>
      </w:r>
      <w:r w:rsidRPr="00D5329E">
        <w:rPr>
          <w:rFonts w:ascii="Arial" w:hAnsi="Arial" w:cs="Arial"/>
        </w:rPr>
        <w:t>školy ve vymezených mimořádných situacích zajistit vzdělávání distančním způsobem</w:t>
      </w:r>
    </w:p>
    <w:p w:rsidR="00ED2455" w:rsidRPr="00D5329E" w:rsidRDefault="00ED2455" w:rsidP="00385817">
      <w:pPr>
        <w:pStyle w:val="Bezmezer"/>
        <w:rPr>
          <w:rFonts w:ascii="Arial" w:hAnsi="Arial" w:cs="Arial"/>
        </w:rPr>
      </w:pPr>
      <w:r w:rsidRPr="00D5329E">
        <w:rPr>
          <w:rFonts w:ascii="Arial" w:hAnsi="Arial" w:cs="Arial"/>
        </w:rPr>
        <w:t>b/ Je stanovena povinnost žáků se tímto způsobem vzdělávat</w:t>
      </w:r>
    </w:p>
    <w:p w:rsidR="00ED2455" w:rsidRPr="00D5329E" w:rsidRDefault="00ED2455" w:rsidP="00385817">
      <w:pPr>
        <w:pStyle w:val="Bezmezer"/>
        <w:rPr>
          <w:rFonts w:ascii="Arial" w:hAnsi="Arial" w:cs="Arial"/>
        </w:rPr>
      </w:pPr>
    </w:p>
    <w:p w:rsidR="00ED2455" w:rsidRPr="00C13A08" w:rsidRDefault="00ED2455" w:rsidP="00ED2455">
      <w:pPr>
        <w:pStyle w:val="Nadpis1"/>
        <w:rPr>
          <w:rFonts w:ascii="Arial" w:hAnsi="Arial" w:cs="Arial"/>
          <w:b/>
          <w:color w:val="auto"/>
          <w:sz w:val="22"/>
          <w:szCs w:val="22"/>
        </w:rPr>
      </w:pPr>
      <w:r w:rsidRPr="00C13A08">
        <w:rPr>
          <w:rFonts w:ascii="Arial" w:hAnsi="Arial" w:cs="Arial"/>
          <w:b/>
          <w:color w:val="auto"/>
          <w:sz w:val="22"/>
          <w:szCs w:val="22"/>
        </w:rPr>
        <w:t>2. Formy vzdělávání distančním způsobem:</w:t>
      </w:r>
    </w:p>
    <w:p w:rsidR="00ED2455" w:rsidRPr="00D5329E" w:rsidRDefault="00ED2455" w:rsidP="00ED2455">
      <w:pPr>
        <w:pStyle w:val="Nadpis2"/>
        <w:rPr>
          <w:rFonts w:ascii="Arial" w:hAnsi="Arial" w:cs="Arial"/>
          <w:sz w:val="22"/>
          <w:szCs w:val="22"/>
        </w:rPr>
      </w:pPr>
      <w:r w:rsidRPr="00D5329E">
        <w:rPr>
          <w:rFonts w:ascii="Arial" w:hAnsi="Arial" w:cs="Arial"/>
          <w:color w:val="auto"/>
          <w:sz w:val="22"/>
          <w:szCs w:val="22"/>
        </w:rPr>
        <w:t xml:space="preserve">2.1 </w:t>
      </w:r>
      <w:r w:rsidR="00C13A08">
        <w:rPr>
          <w:rFonts w:ascii="Arial" w:hAnsi="Arial" w:cs="Arial"/>
          <w:color w:val="auto"/>
          <w:sz w:val="22"/>
          <w:szCs w:val="22"/>
          <w:u w:val="single"/>
        </w:rPr>
        <w:t>Forma</w:t>
      </w:r>
      <w:r w:rsidRPr="00D5329E">
        <w:rPr>
          <w:rFonts w:ascii="Arial" w:hAnsi="Arial" w:cs="Arial"/>
          <w:color w:val="auto"/>
          <w:sz w:val="22"/>
          <w:szCs w:val="22"/>
          <w:u w:val="single"/>
        </w:rPr>
        <w:t xml:space="preserve"> on-line</w:t>
      </w:r>
      <w:r w:rsidRPr="00D5329E">
        <w:rPr>
          <w:rFonts w:ascii="Arial" w:hAnsi="Arial" w:cs="Arial"/>
          <w:color w:val="auto"/>
          <w:sz w:val="22"/>
          <w:szCs w:val="22"/>
        </w:rPr>
        <w:t xml:space="preserve"> </w:t>
      </w:r>
    </w:p>
    <w:p w:rsidR="00ED2455" w:rsidRPr="00D5329E" w:rsidRDefault="00ED2455" w:rsidP="005E2150">
      <w:pPr>
        <w:pStyle w:val="Nadpis2"/>
        <w:ind w:left="708"/>
        <w:rPr>
          <w:rFonts w:ascii="Arial" w:hAnsi="Arial" w:cs="Arial"/>
          <w:color w:val="auto"/>
          <w:sz w:val="22"/>
          <w:szCs w:val="22"/>
        </w:rPr>
      </w:pPr>
      <w:r w:rsidRPr="00D5329E">
        <w:rPr>
          <w:rFonts w:ascii="Arial" w:hAnsi="Arial" w:cs="Arial"/>
          <w:color w:val="auto"/>
          <w:sz w:val="22"/>
          <w:szCs w:val="22"/>
        </w:rPr>
        <w:t xml:space="preserve">je označován způsob výuky, který probíhá zpravidla prostřednictvím internetu. </w:t>
      </w:r>
      <w:r w:rsidRPr="00D5329E">
        <w:rPr>
          <w:rFonts w:ascii="Arial" w:hAnsi="Arial" w:cs="Arial"/>
          <w:i/>
          <w:color w:val="auto"/>
          <w:sz w:val="22"/>
          <w:szCs w:val="22"/>
          <w:u w:val="single"/>
        </w:rPr>
        <w:t>Základní komunikační platformou j</w:t>
      </w:r>
      <w:r w:rsidR="007816FB">
        <w:rPr>
          <w:rFonts w:ascii="Arial" w:hAnsi="Arial" w:cs="Arial"/>
          <w:i/>
          <w:color w:val="auto"/>
          <w:sz w:val="22"/>
          <w:szCs w:val="22"/>
          <w:u w:val="single"/>
        </w:rPr>
        <w:t xml:space="preserve">e informační systém školy – </w:t>
      </w:r>
      <w:proofErr w:type="spellStart"/>
      <w:r w:rsidR="007816FB">
        <w:rPr>
          <w:rFonts w:ascii="Arial" w:hAnsi="Arial" w:cs="Arial"/>
          <w:i/>
          <w:color w:val="auto"/>
          <w:sz w:val="22"/>
          <w:szCs w:val="22"/>
          <w:u w:val="single"/>
        </w:rPr>
        <w:t>EduP</w:t>
      </w:r>
      <w:r w:rsidRPr="00D5329E">
        <w:rPr>
          <w:rFonts w:ascii="Arial" w:hAnsi="Arial" w:cs="Arial"/>
          <w:i/>
          <w:color w:val="auto"/>
          <w:sz w:val="22"/>
          <w:szCs w:val="22"/>
          <w:u w:val="single"/>
        </w:rPr>
        <w:t>age</w:t>
      </w:r>
      <w:proofErr w:type="spellEnd"/>
      <w:r w:rsidRPr="00D5329E">
        <w:rPr>
          <w:rFonts w:ascii="Arial" w:hAnsi="Arial" w:cs="Arial"/>
          <w:i/>
          <w:color w:val="auto"/>
          <w:sz w:val="22"/>
          <w:szCs w:val="22"/>
          <w:u w:val="single"/>
        </w:rPr>
        <w:t>.</w:t>
      </w:r>
      <w:r w:rsidRPr="00D5329E">
        <w:rPr>
          <w:rFonts w:ascii="Arial" w:hAnsi="Arial" w:cs="Arial"/>
          <w:color w:val="auto"/>
          <w:sz w:val="22"/>
          <w:szCs w:val="22"/>
        </w:rPr>
        <w:t xml:space="preserve"> Prostřednictvím nástrojů tohoto systému zveřejňují učitelé studijní materiály (prezentace, domácí úkoly, testy, procvičovací testy, výuková videa apod.). Žáci využívají tento systém pro studium a přednostně pro odevzdávání materiálů v modulu domácí úkoly.</w:t>
      </w:r>
      <w:r w:rsidR="007816FB">
        <w:rPr>
          <w:rFonts w:ascii="Arial" w:hAnsi="Arial" w:cs="Arial"/>
          <w:color w:val="auto"/>
          <w:sz w:val="22"/>
          <w:szCs w:val="22"/>
        </w:rPr>
        <w:t xml:space="preserve"> </w:t>
      </w:r>
      <w:r w:rsidR="005E2150" w:rsidRPr="00D5329E">
        <w:rPr>
          <w:rFonts w:ascii="Arial" w:hAnsi="Arial" w:cs="Arial"/>
          <w:color w:val="auto"/>
          <w:sz w:val="22"/>
          <w:szCs w:val="22"/>
        </w:rPr>
        <w:t xml:space="preserve">Při on – line výuce lze využít také </w:t>
      </w:r>
      <w:r w:rsidR="005E2150" w:rsidRPr="007816FB">
        <w:rPr>
          <w:rFonts w:ascii="Arial" w:hAnsi="Arial" w:cs="Arial"/>
          <w:i/>
          <w:color w:val="auto"/>
          <w:sz w:val="22"/>
          <w:szCs w:val="22"/>
        </w:rPr>
        <w:t>konzultace</w:t>
      </w:r>
      <w:r w:rsidR="005E2150" w:rsidRPr="00D5329E">
        <w:rPr>
          <w:rFonts w:ascii="Arial" w:hAnsi="Arial" w:cs="Arial"/>
          <w:color w:val="auto"/>
          <w:sz w:val="22"/>
          <w:szCs w:val="22"/>
        </w:rPr>
        <w:t xml:space="preserve"> s vyučujícím, žák musí minimálně 1 den předem vyučujícího požádat o konzultaci s upřesněním učiva. </w:t>
      </w:r>
      <w:r w:rsidR="007816FB">
        <w:rPr>
          <w:rFonts w:ascii="Arial" w:hAnsi="Arial" w:cs="Arial"/>
          <w:color w:val="auto"/>
          <w:sz w:val="22"/>
          <w:szCs w:val="22"/>
        </w:rPr>
        <w:t xml:space="preserve">Konzultace žák využívá v případě nemoci, nepochopení dílčí látky apod. Konzultace nelze využívat k pravidelné individuální výuce. </w:t>
      </w:r>
      <w:r w:rsidR="005E2150" w:rsidRPr="00D5329E">
        <w:rPr>
          <w:rFonts w:ascii="Arial" w:hAnsi="Arial" w:cs="Arial"/>
          <w:color w:val="auto"/>
          <w:sz w:val="22"/>
          <w:szCs w:val="22"/>
        </w:rPr>
        <w:t xml:space="preserve">Konzultace bude probíhat v pracovní dny mezi 8:00 – 13:15 hod. </w:t>
      </w:r>
      <w:r w:rsidRPr="00D5329E">
        <w:rPr>
          <w:rFonts w:ascii="Arial" w:hAnsi="Arial" w:cs="Arial"/>
          <w:color w:val="auto"/>
          <w:sz w:val="22"/>
          <w:szCs w:val="22"/>
        </w:rPr>
        <w:t xml:space="preserve"> </w:t>
      </w:r>
    </w:p>
    <w:p w:rsidR="00ED2455" w:rsidRPr="00D5329E" w:rsidRDefault="00ED2455" w:rsidP="005E2150">
      <w:pPr>
        <w:pStyle w:val="Nadpis3"/>
        <w:ind w:left="708"/>
        <w:rPr>
          <w:rFonts w:ascii="Arial" w:hAnsi="Arial" w:cs="Arial"/>
          <w:color w:val="auto"/>
          <w:sz w:val="22"/>
          <w:szCs w:val="22"/>
        </w:rPr>
      </w:pPr>
      <w:r w:rsidRPr="00D5329E">
        <w:rPr>
          <w:rFonts w:ascii="Arial" w:hAnsi="Arial" w:cs="Arial"/>
          <w:i/>
          <w:color w:val="auto"/>
          <w:sz w:val="22"/>
          <w:szCs w:val="22"/>
        </w:rPr>
        <w:t>2.1.1 asynchronně</w:t>
      </w:r>
      <w:r w:rsidR="005E2150" w:rsidRPr="00D5329E">
        <w:rPr>
          <w:rFonts w:ascii="Arial" w:hAnsi="Arial" w:cs="Arial"/>
          <w:color w:val="auto"/>
          <w:sz w:val="22"/>
          <w:szCs w:val="22"/>
        </w:rPr>
        <w:t xml:space="preserve"> - systém </w:t>
      </w:r>
      <w:proofErr w:type="spellStart"/>
      <w:r w:rsidR="005E2150" w:rsidRPr="00D5329E">
        <w:rPr>
          <w:rFonts w:ascii="Arial" w:hAnsi="Arial" w:cs="Arial"/>
          <w:color w:val="auto"/>
          <w:sz w:val="22"/>
          <w:szCs w:val="22"/>
        </w:rPr>
        <w:t>Edupage</w:t>
      </w:r>
      <w:proofErr w:type="spellEnd"/>
      <w:r w:rsidR="005E2150" w:rsidRPr="00D5329E">
        <w:rPr>
          <w:rFonts w:ascii="Arial" w:hAnsi="Arial" w:cs="Arial"/>
          <w:color w:val="auto"/>
          <w:sz w:val="22"/>
          <w:szCs w:val="22"/>
        </w:rPr>
        <w:t xml:space="preserve"> je vhodný pro tzv. asynchronní způsob výuky, kdy žáci pracuji v jimi zvoleném čase, ale učitel stanovuje časový rámec, interval pro vypracování zadání.</w:t>
      </w:r>
      <w:r w:rsidR="00B34846" w:rsidRPr="00D5329E">
        <w:rPr>
          <w:rFonts w:ascii="Arial" w:hAnsi="Arial" w:cs="Arial"/>
          <w:color w:val="auto"/>
          <w:sz w:val="22"/>
          <w:szCs w:val="22"/>
        </w:rPr>
        <w:t xml:space="preserve"> Termíny asynchronní výuky (tj. intervaly vypracování materiálů) respektují dny, ve kterých je předmět vyučován. Učitelé respektují volný čas a jiné aktivity žáků (tj. zadání a prezentace z hodin nezveřejňují v pozdních odpoledních či večerních hodinách).</w:t>
      </w:r>
    </w:p>
    <w:p w:rsidR="005E2150" w:rsidRPr="00D5329E" w:rsidRDefault="005E2150" w:rsidP="005E2150">
      <w:pPr>
        <w:ind w:left="705"/>
        <w:rPr>
          <w:rFonts w:ascii="Arial" w:hAnsi="Arial" w:cs="Arial"/>
        </w:rPr>
      </w:pPr>
      <w:r w:rsidRPr="00D5329E">
        <w:rPr>
          <w:rFonts w:ascii="Arial" w:hAnsi="Arial" w:cs="Arial"/>
          <w:i/>
        </w:rPr>
        <w:t>2.1.2 synchronně</w:t>
      </w:r>
      <w:r w:rsidRPr="00D5329E">
        <w:rPr>
          <w:rFonts w:ascii="Arial" w:hAnsi="Arial" w:cs="Arial"/>
        </w:rPr>
        <w:t xml:space="preserve"> - synchronní výuka spočívá v propojení učitele s žáky prostřednictvím nějaké komunikační platformy.</w:t>
      </w:r>
      <w:r w:rsidR="00820428" w:rsidRPr="00D5329E">
        <w:rPr>
          <w:rFonts w:ascii="Arial" w:hAnsi="Arial" w:cs="Arial"/>
        </w:rPr>
        <w:t xml:space="preserve"> On-line synchronní výuka je vedena v době, kdy je daný předmět vyučován standardní formou</w:t>
      </w:r>
      <w:r w:rsidR="00B34846" w:rsidRPr="00D5329E">
        <w:rPr>
          <w:rFonts w:ascii="Arial" w:hAnsi="Arial" w:cs="Arial"/>
        </w:rPr>
        <w:t>.</w:t>
      </w:r>
      <w:r w:rsidRPr="00D5329E">
        <w:rPr>
          <w:rFonts w:ascii="Arial" w:hAnsi="Arial" w:cs="Arial"/>
        </w:rPr>
        <w:t xml:space="preserve"> Naše škola využívá on-line chatovací nástroj ZOOM</w:t>
      </w:r>
      <w:r w:rsidR="007816FB">
        <w:rPr>
          <w:rFonts w:ascii="Arial" w:hAnsi="Arial" w:cs="Arial"/>
        </w:rPr>
        <w:t>,</w:t>
      </w:r>
      <w:r w:rsidRPr="00D5329E">
        <w:rPr>
          <w:rFonts w:ascii="Arial" w:hAnsi="Arial" w:cs="Arial"/>
        </w:rPr>
        <w:t xml:space="preserve"> případně platformu </w:t>
      </w:r>
      <w:proofErr w:type="spellStart"/>
      <w:r w:rsidRPr="00D5329E">
        <w:rPr>
          <w:rFonts w:ascii="Arial" w:hAnsi="Arial" w:cs="Arial"/>
        </w:rPr>
        <w:t>Teams</w:t>
      </w:r>
      <w:proofErr w:type="spellEnd"/>
      <w:r w:rsidRPr="00D5329E">
        <w:rPr>
          <w:rFonts w:ascii="Arial" w:hAnsi="Arial" w:cs="Arial"/>
        </w:rPr>
        <w:t xml:space="preserve">. V obou případech odkazy na on-line přenosy sdílí učitelé prostřednictvím </w:t>
      </w:r>
      <w:proofErr w:type="spellStart"/>
      <w:r w:rsidRPr="00D5329E">
        <w:rPr>
          <w:rFonts w:ascii="Arial" w:hAnsi="Arial" w:cs="Arial"/>
        </w:rPr>
        <w:t>Edupage</w:t>
      </w:r>
      <w:proofErr w:type="spellEnd"/>
      <w:r w:rsidRPr="00D5329E">
        <w:rPr>
          <w:rFonts w:ascii="Arial" w:hAnsi="Arial" w:cs="Arial"/>
        </w:rPr>
        <w:t>, tak, aby byly dohledatelné a na jednom místě (doporučuji jednotně zadávat odkazy do DÚ na danou hodinu). Učitel informuje žáky minimálně 2 dny předem o synchronní výuce. Není doporučeno vést všechnu výuku synchronním způsobem, je třeba také zohlednit technické možnosti žáků (kvalita internetového připojení, počet sdílených počítačů v domácnosti apod.).</w:t>
      </w:r>
    </w:p>
    <w:p w:rsidR="005E2150" w:rsidRPr="00C13A08" w:rsidRDefault="005E2150" w:rsidP="005E2150">
      <w:pPr>
        <w:rPr>
          <w:rFonts w:ascii="Arial" w:hAnsi="Arial" w:cs="Arial"/>
        </w:rPr>
      </w:pPr>
      <w:r w:rsidRPr="00C13A08">
        <w:rPr>
          <w:rStyle w:val="Nadpis2Char"/>
          <w:rFonts w:ascii="Arial" w:hAnsi="Arial" w:cs="Arial"/>
          <w:color w:val="auto"/>
          <w:sz w:val="22"/>
          <w:szCs w:val="22"/>
        </w:rPr>
        <w:t>2.2</w:t>
      </w:r>
      <w:r w:rsidRPr="00C13A08">
        <w:rPr>
          <w:rStyle w:val="Nadpis2Char"/>
          <w:rFonts w:ascii="Arial" w:hAnsi="Arial" w:cs="Arial"/>
          <w:sz w:val="22"/>
          <w:szCs w:val="22"/>
        </w:rPr>
        <w:t>.</w:t>
      </w:r>
      <w:r w:rsidRPr="00C13A08">
        <w:rPr>
          <w:rFonts w:ascii="Arial" w:hAnsi="Arial" w:cs="Arial"/>
        </w:rPr>
        <w:t xml:space="preserve"> Formou off-line</w:t>
      </w:r>
    </w:p>
    <w:p w:rsidR="005E2150" w:rsidRPr="00D5329E" w:rsidRDefault="005E2150" w:rsidP="005E2150">
      <w:pPr>
        <w:ind w:left="705" w:hanging="705"/>
        <w:rPr>
          <w:rFonts w:ascii="Arial" w:hAnsi="Arial" w:cs="Arial"/>
        </w:rPr>
      </w:pPr>
      <w:r w:rsidRPr="00D5329E">
        <w:rPr>
          <w:rFonts w:ascii="Arial" w:hAnsi="Arial" w:cs="Arial"/>
        </w:rPr>
        <w:t xml:space="preserve">-  </w:t>
      </w:r>
      <w:r w:rsidRPr="00D5329E">
        <w:rPr>
          <w:rFonts w:ascii="Arial" w:hAnsi="Arial" w:cs="Arial"/>
        </w:rPr>
        <w:tab/>
        <w:t>off-line výuka spočívá v předávání tištěných materiálů bez potřeby počítače či internetu. Tento způsob učitelé na naší škole volí jen výjimečně při prokazatelné nemožnosti</w:t>
      </w:r>
      <w:r w:rsidR="00DF4403">
        <w:rPr>
          <w:rFonts w:ascii="Arial" w:hAnsi="Arial" w:cs="Arial"/>
        </w:rPr>
        <w:t xml:space="preserve"> žáka se zapojit do </w:t>
      </w:r>
      <w:r w:rsidRPr="00D5329E">
        <w:rPr>
          <w:rFonts w:ascii="Arial" w:hAnsi="Arial" w:cs="Arial"/>
        </w:rPr>
        <w:t xml:space="preserve"> on-line výuky.</w:t>
      </w:r>
      <w:r w:rsidR="00820428" w:rsidRPr="00D5329E">
        <w:rPr>
          <w:rFonts w:ascii="Arial" w:hAnsi="Arial" w:cs="Arial"/>
        </w:rPr>
        <w:t xml:space="preserve"> Žák předem informuje učitele.</w:t>
      </w:r>
    </w:p>
    <w:p w:rsidR="00B16842" w:rsidRPr="00D5329E" w:rsidRDefault="00B16842" w:rsidP="00B16842">
      <w:pPr>
        <w:ind w:left="705" w:hanging="705"/>
        <w:rPr>
          <w:rFonts w:ascii="Arial" w:hAnsi="Arial" w:cs="Arial"/>
        </w:rPr>
      </w:pPr>
      <w:r w:rsidRPr="00C13A08">
        <w:rPr>
          <w:rStyle w:val="Nadpis3Char"/>
          <w:rFonts w:ascii="Arial" w:hAnsi="Arial" w:cs="Arial"/>
          <w:color w:val="auto"/>
          <w:sz w:val="22"/>
          <w:szCs w:val="22"/>
        </w:rPr>
        <w:t>2.2.1</w:t>
      </w:r>
      <w:r w:rsidRPr="00C13A08">
        <w:rPr>
          <w:rFonts w:ascii="Arial" w:hAnsi="Arial" w:cs="Arial"/>
        </w:rPr>
        <w:t xml:space="preserve"> </w:t>
      </w:r>
      <w:r w:rsidRPr="00D5329E">
        <w:rPr>
          <w:rFonts w:ascii="Arial" w:hAnsi="Arial" w:cs="Arial"/>
        </w:rPr>
        <w:t>Vyzvednutí</w:t>
      </w:r>
      <w:r w:rsidR="00C13A08">
        <w:rPr>
          <w:rFonts w:ascii="Arial" w:hAnsi="Arial" w:cs="Arial"/>
        </w:rPr>
        <w:t xml:space="preserve"> materiálů</w:t>
      </w:r>
      <w:r w:rsidRPr="00D5329E">
        <w:rPr>
          <w:rFonts w:ascii="Arial" w:hAnsi="Arial" w:cs="Arial"/>
        </w:rPr>
        <w:t xml:space="preserve"> – žák si vyzvedne tištěné materiály ve škole – hlavní vstup do školy, ve dnech úterý a pátek v době 8:00 – 13:00 hod..</w:t>
      </w:r>
    </w:p>
    <w:p w:rsidR="00B16842" w:rsidRPr="00D5329E" w:rsidRDefault="00B16842" w:rsidP="00B16842">
      <w:pPr>
        <w:ind w:left="705" w:hanging="705"/>
        <w:rPr>
          <w:rFonts w:ascii="Arial" w:hAnsi="Arial" w:cs="Arial"/>
        </w:rPr>
      </w:pPr>
      <w:r w:rsidRPr="00C13A08">
        <w:rPr>
          <w:rStyle w:val="Nadpis3Char"/>
          <w:rFonts w:ascii="Arial" w:hAnsi="Arial" w:cs="Arial"/>
          <w:color w:val="auto"/>
          <w:sz w:val="22"/>
          <w:szCs w:val="22"/>
        </w:rPr>
        <w:t>2.2.2</w:t>
      </w:r>
      <w:r w:rsidRPr="00C13A08">
        <w:rPr>
          <w:rFonts w:ascii="Arial" w:hAnsi="Arial" w:cs="Arial"/>
        </w:rPr>
        <w:t xml:space="preserve"> </w:t>
      </w:r>
      <w:r w:rsidRPr="00D5329E">
        <w:rPr>
          <w:rFonts w:ascii="Arial" w:hAnsi="Arial" w:cs="Arial"/>
        </w:rPr>
        <w:t>Odevzdání materiálů</w:t>
      </w:r>
    </w:p>
    <w:p w:rsidR="00B16842" w:rsidRPr="00D5329E" w:rsidRDefault="00B16842" w:rsidP="00B16842">
      <w:pPr>
        <w:ind w:left="705"/>
        <w:rPr>
          <w:rFonts w:ascii="Arial" w:hAnsi="Arial" w:cs="Arial"/>
        </w:rPr>
      </w:pPr>
      <w:r w:rsidRPr="00D5329E">
        <w:rPr>
          <w:rFonts w:ascii="Arial" w:hAnsi="Arial" w:cs="Arial"/>
        </w:rPr>
        <w:lastRenderedPageBreak/>
        <w:t>Vyplněné tištěné materiály (splněné úkoly) žák odevzdá v hlavním vstupu v obálce označenou jménem učitele, názvem předmětu, jménem žáka a třídou. Materiál lze odevzdat ve dnech úterý a pátek v době 8:00 – 13:00 hod</w:t>
      </w:r>
    </w:p>
    <w:p w:rsidR="00B16842" w:rsidRPr="00D5329E" w:rsidRDefault="00B16842" w:rsidP="005E2150">
      <w:pPr>
        <w:ind w:left="705" w:hanging="705"/>
        <w:rPr>
          <w:rFonts w:ascii="Arial" w:hAnsi="Arial" w:cs="Arial"/>
        </w:rPr>
      </w:pPr>
    </w:p>
    <w:p w:rsidR="00B34846" w:rsidRPr="00C13A08" w:rsidRDefault="00B34846" w:rsidP="00B34846">
      <w:pPr>
        <w:pStyle w:val="Nadpis1"/>
        <w:rPr>
          <w:rFonts w:ascii="Arial" w:hAnsi="Arial" w:cs="Arial"/>
          <w:b/>
          <w:color w:val="auto"/>
          <w:sz w:val="22"/>
          <w:szCs w:val="22"/>
        </w:rPr>
      </w:pPr>
      <w:r w:rsidRPr="00C13A08">
        <w:rPr>
          <w:rFonts w:ascii="Arial" w:hAnsi="Arial" w:cs="Arial"/>
          <w:b/>
          <w:color w:val="auto"/>
          <w:sz w:val="22"/>
          <w:szCs w:val="22"/>
        </w:rPr>
        <w:t>3. Absence</w:t>
      </w:r>
    </w:p>
    <w:p w:rsidR="00B16842" w:rsidRPr="00D5329E" w:rsidRDefault="00B34846" w:rsidP="00B16842">
      <w:pPr>
        <w:pStyle w:val="Bezmezer"/>
        <w:rPr>
          <w:rFonts w:ascii="Arial" w:hAnsi="Arial" w:cs="Arial"/>
        </w:rPr>
      </w:pPr>
      <w:r w:rsidRPr="00D5329E">
        <w:rPr>
          <w:rFonts w:ascii="Arial" w:hAnsi="Arial" w:cs="Arial"/>
        </w:rPr>
        <w:t>- absenci při distanční výuce je třeba posuzovat podle zapojení do vzdělávání, nikoli podle doby vzdělávacích aktivit. Zásadní je, zda žák odevzdává úkoly či výstupy své práce ve stanoveném termínu nebo prokazuje snahu o plnění pokynů. V případě nedodržení termínů a neodevzdání prací (v případě technických problémů) má vždy žák možnost odevzdat práci přímo ve škole – viz bod 2.2.</w:t>
      </w:r>
      <w:r w:rsidR="00DF4403">
        <w:rPr>
          <w:rFonts w:ascii="Arial" w:hAnsi="Arial" w:cs="Arial"/>
        </w:rPr>
        <w:t>2</w:t>
      </w:r>
      <w:r w:rsidRPr="00D5329E">
        <w:rPr>
          <w:rFonts w:ascii="Arial" w:hAnsi="Arial" w:cs="Arial"/>
        </w:rPr>
        <w:t xml:space="preserve">). Pokud i tak žák neodevzdá zadanou práci, v systému </w:t>
      </w:r>
      <w:proofErr w:type="spellStart"/>
      <w:r w:rsidRPr="00D5329E">
        <w:rPr>
          <w:rFonts w:ascii="Arial" w:hAnsi="Arial" w:cs="Arial"/>
        </w:rPr>
        <w:t>EduPage</w:t>
      </w:r>
      <w:proofErr w:type="spellEnd"/>
      <w:r w:rsidRPr="00D5329E">
        <w:rPr>
          <w:rFonts w:ascii="Arial" w:hAnsi="Arial" w:cs="Arial"/>
        </w:rPr>
        <w:t xml:space="preserve"> bude zaznamenáno – (minus) společně s</w:t>
      </w:r>
      <w:r w:rsidR="00DF4403">
        <w:rPr>
          <w:rFonts w:ascii="Arial" w:hAnsi="Arial" w:cs="Arial"/>
        </w:rPr>
        <w:t> </w:t>
      </w:r>
      <w:r w:rsidRPr="00D5329E">
        <w:rPr>
          <w:rFonts w:ascii="Arial" w:hAnsi="Arial" w:cs="Arial"/>
        </w:rPr>
        <w:t>informací</w:t>
      </w:r>
      <w:r w:rsidR="00DF4403">
        <w:rPr>
          <w:rFonts w:ascii="Arial" w:hAnsi="Arial" w:cs="Arial"/>
        </w:rPr>
        <w:t>,</w:t>
      </w:r>
      <w:r w:rsidRPr="00D5329E">
        <w:rPr>
          <w:rFonts w:ascii="Arial" w:hAnsi="Arial" w:cs="Arial"/>
        </w:rPr>
        <w:t xml:space="preserve"> co nebylo odevzdáno. Učitel vyzve žáka příp. zákonného zástupce k nápravě. V případě nemoci </w:t>
      </w:r>
      <w:r w:rsidR="00B16842" w:rsidRPr="00D5329E">
        <w:rPr>
          <w:rFonts w:ascii="Arial" w:hAnsi="Arial" w:cs="Arial"/>
        </w:rPr>
        <w:t xml:space="preserve">žáka </w:t>
      </w:r>
      <w:r w:rsidRPr="00D5329E">
        <w:rPr>
          <w:rFonts w:ascii="Arial" w:hAnsi="Arial" w:cs="Arial"/>
        </w:rPr>
        <w:t>zákonný zástupce/ zletilý žák</w:t>
      </w:r>
      <w:r w:rsidR="00B16842" w:rsidRPr="00D5329E">
        <w:rPr>
          <w:rFonts w:ascii="Arial" w:hAnsi="Arial" w:cs="Arial"/>
        </w:rPr>
        <w:t>/</w:t>
      </w:r>
      <w:r w:rsidRPr="00D5329E">
        <w:rPr>
          <w:rFonts w:ascii="Arial" w:hAnsi="Arial" w:cs="Arial"/>
        </w:rPr>
        <w:t xml:space="preserve"> omluv</w:t>
      </w:r>
      <w:r w:rsidR="00B16842" w:rsidRPr="00D5329E">
        <w:rPr>
          <w:rFonts w:ascii="Arial" w:hAnsi="Arial" w:cs="Arial"/>
        </w:rPr>
        <w:t xml:space="preserve">í absenci prostřednictvím </w:t>
      </w:r>
      <w:proofErr w:type="spellStart"/>
      <w:r w:rsidR="00B16842" w:rsidRPr="00D5329E">
        <w:rPr>
          <w:rFonts w:ascii="Arial" w:hAnsi="Arial" w:cs="Arial"/>
        </w:rPr>
        <w:t>EduPage</w:t>
      </w:r>
      <w:proofErr w:type="spellEnd"/>
      <w:r w:rsidR="00B16842" w:rsidRPr="00D5329E">
        <w:rPr>
          <w:rFonts w:ascii="Arial" w:hAnsi="Arial" w:cs="Arial"/>
        </w:rPr>
        <w:t>.</w:t>
      </w:r>
      <w:r w:rsidR="00DF4403">
        <w:rPr>
          <w:rFonts w:ascii="Arial" w:hAnsi="Arial" w:cs="Arial"/>
        </w:rPr>
        <w:t xml:space="preserve"> Pokud žák neodevzdá větší množství úkolů bez omluvy, bude po návratu do školy vypracovávat zameškané, případně bude přezkoušen kvůli zameškaným testům pro doplnění klasifikace.</w:t>
      </w:r>
    </w:p>
    <w:p w:rsidR="00B34846" w:rsidRPr="00D5329E" w:rsidRDefault="00B34846" w:rsidP="00B16842">
      <w:pPr>
        <w:pStyle w:val="Bezmezer"/>
        <w:rPr>
          <w:rFonts w:ascii="Arial" w:hAnsi="Arial" w:cs="Arial"/>
        </w:rPr>
      </w:pPr>
      <w:r w:rsidRPr="00D5329E">
        <w:rPr>
          <w:rFonts w:ascii="Arial" w:hAnsi="Arial" w:cs="Arial"/>
        </w:rPr>
        <w:t>Při synchronní výuce může být nepřipojení posuzováno za absenci, ale je vždy potřeba zjistit, zde k nepřipojení nevedly důvody technické (výpadek internetu) či rodinné (více lidí na PC…)</w:t>
      </w:r>
    </w:p>
    <w:p w:rsidR="00B16842" w:rsidRPr="00D5329E" w:rsidRDefault="00B16842" w:rsidP="00B16842">
      <w:pPr>
        <w:pStyle w:val="Bezmezer"/>
        <w:rPr>
          <w:rFonts w:ascii="Arial" w:hAnsi="Arial" w:cs="Arial"/>
        </w:rPr>
      </w:pPr>
    </w:p>
    <w:p w:rsidR="00B16842" w:rsidRPr="00C13A08" w:rsidRDefault="00B16842" w:rsidP="00CB62AD">
      <w:pPr>
        <w:pStyle w:val="Nadpis1"/>
        <w:rPr>
          <w:rStyle w:val="Nadpis1Char"/>
          <w:rFonts w:ascii="Arial" w:hAnsi="Arial" w:cs="Arial"/>
          <w:b/>
          <w:color w:val="auto"/>
          <w:sz w:val="22"/>
          <w:szCs w:val="22"/>
        </w:rPr>
      </w:pPr>
      <w:r w:rsidRPr="00C13A08">
        <w:rPr>
          <w:rFonts w:ascii="Arial" w:hAnsi="Arial" w:cs="Arial"/>
          <w:b/>
          <w:color w:val="auto"/>
          <w:sz w:val="22"/>
          <w:szCs w:val="22"/>
        </w:rPr>
        <w:t>4</w:t>
      </w:r>
      <w:r w:rsidRPr="00C13A08">
        <w:rPr>
          <w:rStyle w:val="Nadpis1Char"/>
          <w:rFonts w:ascii="Arial" w:hAnsi="Arial" w:cs="Arial"/>
          <w:b/>
          <w:color w:val="auto"/>
          <w:sz w:val="22"/>
          <w:szCs w:val="22"/>
        </w:rPr>
        <w:t>. Způsoby a pravidla hodnocení</w:t>
      </w:r>
    </w:p>
    <w:p w:rsidR="00B16842" w:rsidRPr="00D5329E" w:rsidRDefault="00B16842" w:rsidP="00B16842">
      <w:pPr>
        <w:pStyle w:val="Bezmezer"/>
        <w:rPr>
          <w:rStyle w:val="Nadpis1Char"/>
          <w:rFonts w:ascii="Arial" w:hAnsi="Arial" w:cs="Arial"/>
          <w:color w:val="auto"/>
          <w:sz w:val="22"/>
          <w:szCs w:val="22"/>
        </w:rPr>
      </w:pPr>
      <w:r w:rsidRPr="00D5329E">
        <w:rPr>
          <w:rStyle w:val="Nadpis1Char"/>
          <w:rFonts w:ascii="Arial" w:hAnsi="Arial" w:cs="Arial"/>
          <w:color w:val="auto"/>
          <w:sz w:val="22"/>
          <w:szCs w:val="22"/>
        </w:rPr>
        <w:t>Způsob hodnocení distančního způsobu vzdělávání vychází ze školního řádu a podmínek dítěte pro tento způsob vzdělávání.</w:t>
      </w:r>
    </w:p>
    <w:p w:rsidR="00B16842" w:rsidRPr="00D5329E" w:rsidRDefault="00B16842" w:rsidP="00B16842">
      <w:pPr>
        <w:pStyle w:val="Nadpis2"/>
        <w:rPr>
          <w:rStyle w:val="Nadpis1Char"/>
          <w:rFonts w:ascii="Arial" w:hAnsi="Arial" w:cs="Arial"/>
          <w:color w:val="auto"/>
          <w:sz w:val="22"/>
          <w:szCs w:val="22"/>
        </w:rPr>
      </w:pPr>
      <w:proofErr w:type="gramStart"/>
      <w:r w:rsidRPr="00D5329E">
        <w:rPr>
          <w:rStyle w:val="Nadpis1Char"/>
          <w:rFonts w:ascii="Arial" w:hAnsi="Arial" w:cs="Arial"/>
          <w:color w:val="auto"/>
          <w:sz w:val="22"/>
          <w:szCs w:val="22"/>
        </w:rPr>
        <w:t>4.1.Poskytování</w:t>
      </w:r>
      <w:proofErr w:type="gramEnd"/>
      <w:r w:rsidRPr="00D5329E">
        <w:rPr>
          <w:rStyle w:val="Nadpis1Char"/>
          <w:rFonts w:ascii="Arial" w:hAnsi="Arial" w:cs="Arial"/>
          <w:color w:val="auto"/>
          <w:sz w:val="22"/>
          <w:szCs w:val="22"/>
        </w:rPr>
        <w:t xml:space="preserve"> kvalitní zpětné vazby – vyučující průběžně monitoruje a hodnotí zapojení žáků, v přiměřeném čase (do 7 dnů) </w:t>
      </w:r>
      <w:r w:rsidR="00CB62AD" w:rsidRPr="00D5329E">
        <w:rPr>
          <w:rStyle w:val="Nadpis1Char"/>
          <w:rFonts w:ascii="Arial" w:hAnsi="Arial" w:cs="Arial"/>
          <w:color w:val="auto"/>
          <w:sz w:val="22"/>
          <w:szCs w:val="22"/>
        </w:rPr>
        <w:t>poskytuje zpětnou vazbu. (</w:t>
      </w:r>
      <w:r w:rsidR="00CB62AD" w:rsidRPr="00D5329E">
        <w:rPr>
          <w:rFonts w:ascii="Arial" w:hAnsi="Arial" w:cs="Arial"/>
          <w:color w:val="auto"/>
          <w:sz w:val="22"/>
          <w:szCs w:val="22"/>
        </w:rPr>
        <w:t>komentáře k hodnocení odevzdávaných úkolů, sdílení správného řešení po vypracování úloh apod.)</w:t>
      </w:r>
    </w:p>
    <w:p w:rsidR="00CB62AD" w:rsidRPr="00D5329E" w:rsidRDefault="00CB62AD" w:rsidP="00CB62AD">
      <w:pPr>
        <w:pStyle w:val="Bezmezer"/>
        <w:rPr>
          <w:rFonts w:ascii="Arial" w:hAnsi="Arial" w:cs="Arial"/>
        </w:rPr>
      </w:pPr>
      <w:r w:rsidRPr="00D5329E">
        <w:rPr>
          <w:rFonts w:ascii="Arial" w:hAnsi="Arial" w:cs="Arial"/>
        </w:rPr>
        <w:t>4.2. Vyučující dává přednost formativnímu hodnocení (hodnocení pokroku žáka, naplňování stanovených cílů)</w:t>
      </w:r>
    </w:p>
    <w:p w:rsidR="00B34846" w:rsidRPr="00D5329E" w:rsidRDefault="00CB62AD" w:rsidP="00CB62AD">
      <w:pPr>
        <w:pStyle w:val="Nadpis3"/>
        <w:rPr>
          <w:rFonts w:ascii="Arial" w:hAnsi="Arial" w:cs="Arial"/>
          <w:color w:val="auto"/>
          <w:sz w:val="22"/>
          <w:szCs w:val="22"/>
        </w:rPr>
      </w:pPr>
      <w:r w:rsidRPr="00D5329E">
        <w:rPr>
          <w:rFonts w:ascii="Arial" w:hAnsi="Arial" w:cs="Arial"/>
          <w:color w:val="auto"/>
          <w:sz w:val="22"/>
          <w:szCs w:val="22"/>
        </w:rPr>
        <w:t xml:space="preserve">4.3. </w:t>
      </w:r>
      <w:proofErr w:type="spellStart"/>
      <w:r w:rsidRPr="00D5329E">
        <w:rPr>
          <w:rFonts w:ascii="Arial" w:hAnsi="Arial" w:cs="Arial"/>
          <w:color w:val="auto"/>
          <w:sz w:val="22"/>
          <w:szCs w:val="22"/>
        </w:rPr>
        <w:t>Sumativní</w:t>
      </w:r>
      <w:proofErr w:type="spellEnd"/>
      <w:r w:rsidRPr="00D5329E">
        <w:rPr>
          <w:rFonts w:ascii="Arial" w:hAnsi="Arial" w:cs="Arial"/>
          <w:color w:val="auto"/>
          <w:sz w:val="22"/>
          <w:szCs w:val="22"/>
        </w:rPr>
        <w:t xml:space="preserve"> hodnocení doplňuje vhodným způsobem formativní hodnocení</w:t>
      </w:r>
    </w:p>
    <w:p w:rsidR="00CB62AD" w:rsidRPr="00D5329E" w:rsidRDefault="00CB62AD" w:rsidP="00CB62AD">
      <w:pPr>
        <w:rPr>
          <w:rFonts w:ascii="Arial" w:hAnsi="Arial" w:cs="Arial"/>
        </w:rPr>
      </w:pPr>
    </w:p>
    <w:p w:rsidR="00CB62AD" w:rsidRPr="00C13A08" w:rsidRDefault="00CB62AD" w:rsidP="00CB62AD">
      <w:pPr>
        <w:pStyle w:val="Nadpis1"/>
        <w:rPr>
          <w:rFonts w:ascii="Arial" w:hAnsi="Arial" w:cs="Arial"/>
          <w:b/>
          <w:sz w:val="22"/>
          <w:szCs w:val="22"/>
        </w:rPr>
      </w:pPr>
      <w:r w:rsidRPr="00C13A08">
        <w:rPr>
          <w:rFonts w:ascii="Arial" w:hAnsi="Arial" w:cs="Arial"/>
          <w:b/>
          <w:color w:val="auto"/>
          <w:sz w:val="22"/>
          <w:szCs w:val="22"/>
        </w:rPr>
        <w:t>5. Komunikace s rodiči</w:t>
      </w:r>
    </w:p>
    <w:p w:rsidR="00CB62AD" w:rsidRPr="00D5329E" w:rsidRDefault="00CB62AD" w:rsidP="00CB62AD">
      <w:pPr>
        <w:pStyle w:val="Bezmezer"/>
        <w:rPr>
          <w:rFonts w:ascii="Arial" w:hAnsi="Arial" w:cs="Arial"/>
        </w:rPr>
      </w:pPr>
      <w:r w:rsidRPr="00D5329E">
        <w:rPr>
          <w:rFonts w:ascii="Arial" w:hAnsi="Arial" w:cs="Arial"/>
        </w:rPr>
        <w:t xml:space="preserve">5.1. Komunikace mezi rodičem/ zákonným zástupce žáky a školou probíhá prostřednictvím informačního systému </w:t>
      </w:r>
      <w:proofErr w:type="spellStart"/>
      <w:r w:rsidRPr="00D5329E">
        <w:rPr>
          <w:rFonts w:ascii="Arial" w:hAnsi="Arial" w:cs="Arial"/>
        </w:rPr>
        <w:t>EduPage</w:t>
      </w:r>
      <w:proofErr w:type="spellEnd"/>
    </w:p>
    <w:p w:rsidR="00CB62AD" w:rsidRPr="00D5329E" w:rsidRDefault="00CB62AD" w:rsidP="00CB62AD">
      <w:pPr>
        <w:pStyle w:val="Nadpis2"/>
        <w:rPr>
          <w:rFonts w:ascii="Arial" w:hAnsi="Arial" w:cs="Arial"/>
          <w:color w:val="auto"/>
          <w:sz w:val="22"/>
          <w:szCs w:val="22"/>
        </w:rPr>
      </w:pPr>
      <w:r w:rsidRPr="00D5329E">
        <w:rPr>
          <w:rFonts w:ascii="Arial" w:hAnsi="Arial" w:cs="Arial"/>
          <w:color w:val="auto"/>
          <w:sz w:val="22"/>
          <w:szCs w:val="22"/>
        </w:rPr>
        <w:t>5.2. Škola se snaží předávat informace koncentrovaně, v pravidelných intervalech s dostatečným předstihem, v rozumné míře</w:t>
      </w:r>
      <w:r w:rsidR="00D5329E" w:rsidRPr="00D5329E">
        <w:rPr>
          <w:rFonts w:ascii="Arial" w:hAnsi="Arial" w:cs="Arial"/>
          <w:color w:val="auto"/>
          <w:sz w:val="22"/>
          <w:szCs w:val="22"/>
        </w:rPr>
        <w:t>, a to  v pracovní dny do 16:00 hod.</w:t>
      </w:r>
    </w:p>
    <w:p w:rsidR="00D5329E" w:rsidRPr="00D5329E" w:rsidRDefault="00CB62AD" w:rsidP="00D5329E">
      <w:pPr>
        <w:pStyle w:val="Bezmezer"/>
        <w:rPr>
          <w:rFonts w:ascii="Arial" w:hAnsi="Arial" w:cs="Arial"/>
        </w:rPr>
      </w:pPr>
      <w:r w:rsidRPr="00D5329E">
        <w:rPr>
          <w:rFonts w:ascii="Arial" w:hAnsi="Arial" w:cs="Arial"/>
        </w:rPr>
        <w:t xml:space="preserve">5.3. </w:t>
      </w:r>
      <w:r w:rsidR="00D5329E" w:rsidRPr="00D5329E">
        <w:rPr>
          <w:rFonts w:ascii="Arial" w:hAnsi="Arial" w:cs="Arial"/>
        </w:rPr>
        <w:t xml:space="preserve">Škola reaguje na podněty rodičů zpravidla v průběhu 2 – 3 dnů prostřednictvím </w:t>
      </w:r>
      <w:proofErr w:type="spellStart"/>
      <w:r w:rsidR="00D5329E" w:rsidRPr="00D5329E">
        <w:rPr>
          <w:rFonts w:ascii="Arial" w:hAnsi="Arial" w:cs="Arial"/>
        </w:rPr>
        <w:t>EduPage</w:t>
      </w:r>
      <w:proofErr w:type="spellEnd"/>
    </w:p>
    <w:p w:rsidR="00D5329E" w:rsidRDefault="00D5329E" w:rsidP="00D5329E">
      <w:pPr>
        <w:pStyle w:val="Bezmezer"/>
        <w:rPr>
          <w:rFonts w:ascii="Arial" w:hAnsi="Arial" w:cs="Arial"/>
        </w:rPr>
      </w:pPr>
    </w:p>
    <w:p w:rsidR="003F717C" w:rsidRPr="003F717C" w:rsidRDefault="003F717C" w:rsidP="003F717C">
      <w:pPr>
        <w:pStyle w:val="Nadpis1"/>
        <w:rPr>
          <w:rFonts w:ascii="Arial" w:hAnsi="Arial" w:cs="Arial"/>
          <w:b/>
          <w:color w:val="000000" w:themeColor="text1"/>
          <w:sz w:val="22"/>
          <w:szCs w:val="22"/>
        </w:rPr>
      </w:pPr>
      <w:r w:rsidRPr="003F717C">
        <w:rPr>
          <w:rFonts w:ascii="Arial" w:hAnsi="Arial" w:cs="Arial"/>
          <w:b/>
          <w:color w:val="000000" w:themeColor="text1"/>
          <w:sz w:val="22"/>
          <w:szCs w:val="22"/>
        </w:rPr>
        <w:t>6 Vzdělávání žáků se speciálními vzdělávacími potřebami (SVP)</w:t>
      </w:r>
    </w:p>
    <w:p w:rsidR="003F717C" w:rsidRPr="003F717C" w:rsidRDefault="003F717C" w:rsidP="003F717C">
      <w:pPr>
        <w:pStyle w:val="Nadpis2"/>
        <w:rPr>
          <w:rFonts w:ascii="Arial" w:hAnsi="Arial" w:cs="Arial"/>
          <w:color w:val="000000" w:themeColor="text1"/>
          <w:sz w:val="22"/>
          <w:szCs w:val="22"/>
        </w:rPr>
      </w:pPr>
      <w:r w:rsidRPr="003F717C">
        <w:rPr>
          <w:rFonts w:ascii="Arial" w:hAnsi="Arial" w:cs="Arial"/>
          <w:color w:val="000000" w:themeColor="text1"/>
          <w:sz w:val="22"/>
          <w:szCs w:val="22"/>
        </w:rPr>
        <w:t xml:space="preserve">6.1. </w:t>
      </w:r>
      <w:proofErr w:type="gramStart"/>
      <w:r w:rsidRPr="003F717C">
        <w:rPr>
          <w:rFonts w:ascii="Arial" w:hAnsi="Arial" w:cs="Arial"/>
          <w:color w:val="000000" w:themeColor="text1"/>
          <w:sz w:val="22"/>
          <w:szCs w:val="22"/>
        </w:rPr>
        <w:t>Žáci s SVP</w:t>
      </w:r>
      <w:proofErr w:type="gramEnd"/>
      <w:r w:rsidRPr="003F717C">
        <w:rPr>
          <w:rFonts w:ascii="Arial" w:hAnsi="Arial" w:cs="Arial"/>
          <w:color w:val="000000" w:themeColor="text1"/>
          <w:sz w:val="22"/>
          <w:szCs w:val="22"/>
        </w:rPr>
        <w:t xml:space="preserve"> mají nárok na poskytování podpůrných opatření školou a školským poradenským zařízením.</w:t>
      </w:r>
    </w:p>
    <w:p w:rsidR="003F717C" w:rsidRPr="003F717C" w:rsidRDefault="003F717C" w:rsidP="003F717C">
      <w:pPr>
        <w:pStyle w:val="Nadpis2"/>
        <w:rPr>
          <w:rFonts w:ascii="Arial" w:hAnsi="Arial" w:cs="Arial"/>
          <w:b/>
          <w:color w:val="000000" w:themeColor="text1"/>
          <w:sz w:val="22"/>
          <w:szCs w:val="22"/>
        </w:rPr>
      </w:pPr>
      <w:r>
        <w:rPr>
          <w:rFonts w:ascii="Arial" w:hAnsi="Arial" w:cs="Arial"/>
          <w:color w:val="000000" w:themeColor="text1"/>
          <w:sz w:val="22"/>
          <w:szCs w:val="22"/>
        </w:rPr>
        <w:t>6.2.</w:t>
      </w:r>
      <w:bookmarkStart w:id="0" w:name="_GoBack"/>
      <w:bookmarkEnd w:id="0"/>
      <w:r>
        <w:rPr>
          <w:rFonts w:ascii="Arial" w:hAnsi="Arial" w:cs="Arial"/>
          <w:color w:val="000000" w:themeColor="text1"/>
          <w:sz w:val="22"/>
          <w:szCs w:val="22"/>
        </w:rPr>
        <w:t xml:space="preserve"> </w:t>
      </w:r>
      <w:r w:rsidRPr="003F717C">
        <w:rPr>
          <w:rFonts w:ascii="Arial" w:hAnsi="Arial" w:cs="Arial"/>
          <w:color w:val="000000" w:themeColor="text1"/>
          <w:sz w:val="22"/>
          <w:szCs w:val="22"/>
        </w:rPr>
        <w:t xml:space="preserve">I během distančního vzdělávání je žákům k dispozici školní psycholog (prostřednictvím </w:t>
      </w:r>
      <w:proofErr w:type="spellStart"/>
      <w:r w:rsidRPr="003F717C">
        <w:rPr>
          <w:rFonts w:ascii="Arial" w:hAnsi="Arial" w:cs="Arial"/>
          <w:color w:val="000000" w:themeColor="text1"/>
          <w:sz w:val="22"/>
          <w:szCs w:val="22"/>
        </w:rPr>
        <w:t>EduPage</w:t>
      </w:r>
      <w:proofErr w:type="spellEnd"/>
      <w:r w:rsidRPr="003F717C">
        <w:rPr>
          <w:rFonts w:ascii="Arial" w:hAnsi="Arial" w:cs="Arial"/>
          <w:color w:val="000000" w:themeColor="text1"/>
          <w:sz w:val="22"/>
          <w:szCs w:val="22"/>
        </w:rPr>
        <w:t>, e-mailu, telefonu, chatovací aplikace či osobně za dodržení všech hygienických opatření).</w:t>
      </w:r>
    </w:p>
    <w:p w:rsidR="003F717C" w:rsidRPr="00D5329E" w:rsidRDefault="003F717C" w:rsidP="00D5329E">
      <w:pPr>
        <w:pStyle w:val="Bezmezer"/>
        <w:rPr>
          <w:rFonts w:ascii="Arial" w:hAnsi="Arial" w:cs="Arial"/>
        </w:rPr>
      </w:pPr>
    </w:p>
    <w:sectPr w:rsidR="003F717C" w:rsidRPr="00D532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817"/>
    <w:rsid w:val="001036FB"/>
    <w:rsid w:val="00385817"/>
    <w:rsid w:val="003F717C"/>
    <w:rsid w:val="005E2150"/>
    <w:rsid w:val="007816FB"/>
    <w:rsid w:val="00820428"/>
    <w:rsid w:val="00B16842"/>
    <w:rsid w:val="00B34846"/>
    <w:rsid w:val="00C13A08"/>
    <w:rsid w:val="00CB62AD"/>
    <w:rsid w:val="00D5329E"/>
    <w:rsid w:val="00DF4403"/>
    <w:rsid w:val="00ED24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66ED"/>
  <w15:chartTrackingRefBased/>
  <w15:docId w15:val="{23FFD342-08F0-4501-A0EF-464F3FBD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ED24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ED24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ED24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85817"/>
    <w:pPr>
      <w:spacing w:after="0" w:line="240" w:lineRule="auto"/>
    </w:pPr>
  </w:style>
  <w:style w:type="character" w:customStyle="1" w:styleId="Nadpis1Char">
    <w:name w:val="Nadpis 1 Char"/>
    <w:basedOn w:val="Standardnpsmoodstavce"/>
    <w:link w:val="Nadpis1"/>
    <w:uiPriority w:val="9"/>
    <w:rsid w:val="00ED2455"/>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ED2455"/>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ED245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4649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Kaňáková Tamara</dc:creator>
  <cp:keywords/>
  <dc:description/>
  <cp:lastModifiedBy>Kaňáková Tamara</cp:lastModifiedBy>
  <cp:revision>2</cp:revision>
  <cp:lastPrinted>2020-09-30T08:53:00Z</cp:lastPrinted>
  <dcterms:created xsi:type="dcterms:W3CDTF">2020-09-30T09:26:00Z</dcterms:created>
  <dcterms:modified xsi:type="dcterms:W3CDTF">2020-09-30T09:26:00Z</dcterms:modified>
</cp:coreProperties>
</file>