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F023" w14:textId="0E97DE42" w:rsidR="004C60C5" w:rsidRDefault="003E4E00" w:rsidP="003E4E00">
      <w:pPr>
        <w:spacing w:line="360" w:lineRule="auto"/>
        <w:jc w:val="center"/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C60C5">
        <w:rPr>
          <w:rFonts w:ascii="Palatino Linotype" w:hAnsi="Palatino Linotype" w:cs="Courier New"/>
          <w:b/>
          <w:color w:val="C00000"/>
          <w:sz w:val="24"/>
          <w:szCs w:val="24"/>
          <w:shd w:val="clear" w:color="auto" w:fill="FFFFFF"/>
        </w:rPr>
        <w:t>Zespół Szkół nr 20 ogłasza nabór na rok szkolny 2021/22</w:t>
      </w:r>
      <w:r w:rsidRPr="004C60C5">
        <w:rPr>
          <w:rFonts w:ascii="Palatino Linotype" w:hAnsi="Palatino Linotype" w:cs="Courier New"/>
          <w:b/>
          <w:color w:val="C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do Ogólnokształcącej Szkoły Muzycznej I stopnia nr 3 im. prof. Marii Zduniak oraz do Szkoły Muzycznej I stopnia nr 3 im. prof. Marii Zduniak</w:t>
      </w:r>
      <w:r w:rsidR="004C60C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br/>
        <w:t>Ul. Kłodnicka 36, Wrocław</w:t>
      </w:r>
    </w:p>
    <w:p w14:paraId="151467EE" w14:textId="36ADD323" w:rsidR="003E4E00" w:rsidRPr="001953F5" w:rsidRDefault="003E4E00" w:rsidP="004C60C5">
      <w:pPr>
        <w:spacing w:line="360" w:lineRule="auto"/>
        <w:jc w:val="center"/>
        <w:rPr>
          <w:rFonts w:ascii="Palatino Linotype" w:hAnsi="Palatino Linotype" w:cs="Courier New"/>
          <w:b/>
          <w:color w:val="000000"/>
          <w:sz w:val="24"/>
          <w:szCs w:val="24"/>
        </w:rPr>
      </w:pP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 xml:space="preserve">Nauka muzyki rozwija sferę duchową, wrażliwość emocjonalną, poczucie piękna, 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br/>
        <w:t xml:space="preserve">a także kształci twórcze myślenie, umiejętność samokontroli, systematyczność 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br/>
        <w:t>w pracy, cierpliwość.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u w:val="single"/>
        </w:rPr>
        <w:br/>
      </w:r>
      <w:r w:rsidRPr="004C60C5">
        <w:rPr>
          <w:rFonts w:ascii="Palatino Linotype" w:hAnsi="Palatino Linotype" w:cs="Courier New"/>
          <w:b/>
          <w:sz w:val="28"/>
          <w:szCs w:val="28"/>
          <w:u w:val="single"/>
          <w:shd w:val="clear" w:color="auto" w:fill="FFFFFF"/>
        </w:rPr>
        <w:t>Oferta szkoły: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u w:val="single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     - kształcimy muzycznie dzieci i młodzież w wieku 6-16 lat,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     - rozwijamy pamięć muzyczną, poczucie rytmu, słuch muzyczny, naukę śpiewu, znajomość zapisu nutowego,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 xml:space="preserve">     - dajemy możliwość bezpłatnej nauki w dwóch trybach: dziennym </w:t>
      </w:r>
      <w:r w:rsidR="00515C9A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i popołudniowym,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     - umożliwiamy naukę dzieciom niewidomym,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     - prowadzimy naukę gry na następujących instrumentach muzycznych: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             *Flet   *Klarnet   *Trąbka   *Waltornia   *Perkusja   *Gitara  *Akordeon  </w:t>
      </w:r>
      <w:r w:rsidR="0094204E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*S</w:t>
      </w:r>
      <w:r w:rsidR="0094204E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kr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zypce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t xml:space="preserve"> 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*Wiolonczela  *Fortepian   *Harfa  *Saksofon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lastRenderedPageBreak/>
        <w:t>Szkoła mieści się w dzielnicy mieszkaniowej, otoczonej blokami oraz domkami jednorodzinnymi w cichej i spokojnej okolicy. Dodatkowym atutem jest dogodna lokalizacja szkoły oraz dobre połączenia komunikacyjne (w bliskiej odległości przystanki tramwajowe oraz autobusowe).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           Zapraszamy do zapoznania się z film</w:t>
      </w:r>
      <w:r w:rsidR="004C60C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>ami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  <w:shd w:val="clear" w:color="auto" w:fill="FFFFFF"/>
        </w:rPr>
        <w:t xml:space="preserve"> o naszej Szkole Muzycznej oraz nagraniami Uczniów i Nauczycieli: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</w:p>
    <w:p w14:paraId="6427C20D" w14:textId="77777777" w:rsidR="004C60C5" w:rsidRDefault="00F160EC" w:rsidP="003E4E00">
      <w:pPr>
        <w:spacing w:line="360" w:lineRule="auto"/>
        <w:jc w:val="center"/>
        <w:rPr>
          <w:rStyle w:val="video-url-fadeable"/>
          <w:rFonts w:ascii="Palatino Linotype" w:hAnsi="Palatino Linotype"/>
          <w:b/>
          <w:bCs/>
          <w:sz w:val="24"/>
          <w:szCs w:val="24"/>
        </w:rPr>
      </w:pPr>
      <w:hyperlink r:id="rId5" w:tgtFrame="_blank" w:history="1">
        <w:r w:rsidR="0094204E" w:rsidRPr="0094204E">
          <w:rPr>
            <w:rStyle w:val="Hipercze"/>
            <w:rFonts w:ascii="Palatino Linotype" w:hAnsi="Palatino Linotype"/>
            <w:b/>
            <w:bCs/>
            <w:sz w:val="24"/>
            <w:szCs w:val="24"/>
          </w:rPr>
          <w:t>https://youtu.be/lTHdf3inQkk</w:t>
        </w:r>
      </w:hyperlink>
    </w:p>
    <w:p w14:paraId="5D80D0E1" w14:textId="77777777" w:rsidR="004C60C5" w:rsidRDefault="003E4E00" w:rsidP="003E4E00">
      <w:pPr>
        <w:spacing w:line="360" w:lineRule="auto"/>
        <w:jc w:val="center"/>
        <w:rPr>
          <w:rFonts w:ascii="Palatino Linotype" w:hAnsi="Palatino Linotype" w:cs="Courier New"/>
          <w:b/>
          <w:color w:val="000000"/>
          <w:sz w:val="24"/>
          <w:szCs w:val="24"/>
        </w:rPr>
      </w:pP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hyperlink r:id="rId6" w:history="1">
        <w:r w:rsidR="004C60C5" w:rsidRPr="009D3F98">
          <w:rPr>
            <w:rStyle w:val="Hipercze"/>
            <w:rFonts w:ascii="Palatino Linotype" w:hAnsi="Palatino Linotype" w:cs="Courier New"/>
            <w:b/>
            <w:sz w:val="24"/>
            <w:szCs w:val="24"/>
          </w:rPr>
          <w:t>https://www.youtube.com/watch?v=34q0K22wd0s</w:t>
        </w:r>
      </w:hyperlink>
      <w:r w:rsidR="004C60C5">
        <w:rPr>
          <w:rFonts w:ascii="Palatino Linotype" w:hAnsi="Palatino Linotype" w:cs="Courier New"/>
          <w:b/>
          <w:color w:val="000000"/>
          <w:sz w:val="24"/>
          <w:szCs w:val="24"/>
        </w:rPr>
        <w:t xml:space="preserve"> 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</w:p>
    <w:p w14:paraId="4AE3CF88" w14:textId="644C485C" w:rsidR="003E4E00" w:rsidRPr="001953F5" w:rsidRDefault="003E4E00" w:rsidP="003E4E00">
      <w:pPr>
        <w:spacing w:line="360" w:lineRule="auto"/>
        <w:jc w:val="center"/>
        <w:rPr>
          <w:rFonts w:ascii="Palatino Linotype" w:hAnsi="Palatino Linotype" w:cs="Courier New"/>
          <w:b/>
          <w:color w:val="000000"/>
          <w:sz w:val="24"/>
          <w:szCs w:val="24"/>
        </w:rPr>
      </w:pP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4C60C5">
        <w:rPr>
          <w:rFonts w:ascii="Palatino Linotype" w:hAnsi="Palatino Linotype" w:cs="Courier New"/>
          <w:b/>
          <w:sz w:val="24"/>
          <w:szCs w:val="24"/>
          <w:shd w:val="clear" w:color="auto" w:fill="FFFFFF"/>
        </w:rPr>
        <w:t xml:space="preserve">   </w:t>
      </w:r>
      <w:r w:rsidRPr="004C60C5">
        <w:rPr>
          <w:rFonts w:ascii="Palatino Linotype" w:hAnsi="Palatino Linotype" w:cs="Courier New"/>
          <w:b/>
          <w:sz w:val="28"/>
          <w:szCs w:val="28"/>
          <w:u w:val="single"/>
          <w:shd w:val="clear" w:color="auto" w:fill="FFFFFF"/>
        </w:rPr>
        <w:t>Dokumenty oraz informacje dotyczące rekrutacji:</w:t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  <w:hyperlink r:id="rId7" w:tgtFrame="_blank" w:history="1">
        <w:r w:rsidRPr="001953F5">
          <w:rPr>
            <w:rStyle w:val="Hipercze"/>
            <w:rFonts w:ascii="Palatino Linotype" w:hAnsi="Palatino Linotype" w:cs="Courier New"/>
            <w:b/>
            <w:color w:val="0000CC"/>
            <w:sz w:val="24"/>
            <w:szCs w:val="24"/>
            <w:shd w:val="clear" w:color="auto" w:fill="FFFFFF"/>
          </w:rPr>
          <w:t>https://www.zs20.pl/organizacja/rekrutacja-do-sm-i-osm.html</w:t>
        </w:r>
      </w:hyperlink>
      <w:r w:rsidRPr="001953F5">
        <w:rPr>
          <w:rFonts w:ascii="Palatino Linotype" w:hAnsi="Palatino Linotype" w:cs="Courier New"/>
          <w:b/>
          <w:color w:val="000000"/>
          <w:sz w:val="24"/>
          <w:szCs w:val="24"/>
        </w:rPr>
        <w:br/>
      </w:r>
    </w:p>
    <w:p w14:paraId="514AE7B0" w14:textId="0750255B" w:rsidR="003E4E00" w:rsidRPr="005C3CEF" w:rsidRDefault="003E4E00" w:rsidP="003E4E00">
      <w:pPr>
        <w:spacing w:line="360" w:lineRule="auto"/>
        <w:jc w:val="center"/>
        <w:rPr>
          <w:rFonts w:ascii="Palatino Linotype" w:hAnsi="Palatino Linotype" w:cs="Courier New"/>
          <w:b/>
          <w:color w:val="C00000"/>
          <w:sz w:val="28"/>
          <w:szCs w:val="28"/>
          <w:u w:val="single"/>
        </w:rPr>
      </w:pPr>
      <w:r w:rsidRPr="005C3CEF">
        <w:rPr>
          <w:rFonts w:ascii="Palatino Linotype" w:hAnsi="Palatino Linotype" w:cs="Courier New"/>
          <w:b/>
          <w:color w:val="C00000"/>
          <w:sz w:val="28"/>
          <w:szCs w:val="28"/>
          <w:u w:val="single"/>
        </w:rPr>
        <w:t xml:space="preserve">Ważne </w:t>
      </w:r>
      <w:r w:rsidR="004C60C5" w:rsidRPr="005C3CEF">
        <w:rPr>
          <w:rFonts w:ascii="Palatino Linotype" w:hAnsi="Palatino Linotype" w:cs="Courier New"/>
          <w:b/>
          <w:color w:val="C00000"/>
          <w:sz w:val="28"/>
          <w:szCs w:val="28"/>
          <w:u w:val="single"/>
        </w:rPr>
        <w:t>terminy</w:t>
      </w:r>
      <w:r w:rsidRPr="005C3CEF">
        <w:rPr>
          <w:rFonts w:ascii="Palatino Linotype" w:hAnsi="Palatino Linotype" w:cs="Courier New"/>
          <w:b/>
          <w:color w:val="C00000"/>
          <w:sz w:val="28"/>
          <w:szCs w:val="28"/>
          <w:u w:val="single"/>
        </w:rPr>
        <w:t>:</w:t>
      </w:r>
    </w:p>
    <w:p w14:paraId="100B2B1D" w14:textId="04C6E091" w:rsidR="004C60C5" w:rsidRPr="005C3CEF" w:rsidRDefault="004C60C5" w:rsidP="003E4E00">
      <w:pPr>
        <w:spacing w:line="360" w:lineRule="auto"/>
        <w:jc w:val="center"/>
        <w:rPr>
          <w:rFonts w:ascii="Palatino Linotype" w:hAnsi="Palatino Linotype" w:cs="Courier New"/>
          <w:b/>
          <w:color w:val="C00000"/>
          <w:sz w:val="24"/>
          <w:szCs w:val="24"/>
        </w:rPr>
      </w:pPr>
      <w:r w:rsidRPr="005C3CEF">
        <w:rPr>
          <w:rFonts w:ascii="Palatino Linotype" w:hAnsi="Palatino Linotype" w:cs="Courier New"/>
          <w:b/>
          <w:color w:val="C00000"/>
          <w:sz w:val="24"/>
          <w:szCs w:val="24"/>
        </w:rPr>
        <w:t>10 – 14 maja 2021r. – konsultacje z nauczycielami instrumentów</w:t>
      </w:r>
    </w:p>
    <w:p w14:paraId="41A73A22" w14:textId="77777777" w:rsidR="003E4E00" w:rsidRPr="005C3CEF" w:rsidRDefault="003E4E00" w:rsidP="003E4E00">
      <w:pPr>
        <w:spacing w:line="360" w:lineRule="auto"/>
        <w:jc w:val="center"/>
        <w:rPr>
          <w:rFonts w:ascii="Palatino Linotype" w:hAnsi="Palatino Linotype" w:cs="Courier New"/>
          <w:b/>
          <w:color w:val="C00000"/>
          <w:sz w:val="24"/>
          <w:szCs w:val="24"/>
        </w:rPr>
      </w:pPr>
      <w:r w:rsidRPr="005C3CEF">
        <w:rPr>
          <w:rFonts w:ascii="Palatino Linotype" w:hAnsi="Palatino Linotype" w:cs="Courier New"/>
          <w:b/>
          <w:color w:val="C00000"/>
          <w:sz w:val="24"/>
          <w:szCs w:val="24"/>
        </w:rPr>
        <w:t>do 24 maja 2021r. – składanie podań</w:t>
      </w:r>
    </w:p>
    <w:p w14:paraId="476DF31B" w14:textId="73E31DE6" w:rsidR="003E4E00" w:rsidRPr="005C3CEF" w:rsidRDefault="004C60C5" w:rsidP="003E4E00">
      <w:pPr>
        <w:spacing w:line="360" w:lineRule="auto"/>
        <w:jc w:val="center"/>
        <w:rPr>
          <w:rFonts w:ascii="Palatino Linotype" w:hAnsi="Palatino Linotype" w:cs="Courier New"/>
          <w:b/>
          <w:color w:val="C00000"/>
          <w:sz w:val="24"/>
          <w:szCs w:val="24"/>
        </w:rPr>
      </w:pPr>
      <w:r w:rsidRPr="005C3CEF">
        <w:rPr>
          <w:rFonts w:ascii="Palatino Linotype" w:hAnsi="Palatino Linotype" w:cs="Courier New"/>
          <w:b/>
          <w:color w:val="C00000"/>
          <w:sz w:val="24"/>
          <w:szCs w:val="24"/>
        </w:rPr>
        <w:t>14 - 18</w:t>
      </w:r>
      <w:r w:rsidR="003E4E00" w:rsidRPr="005C3CEF">
        <w:rPr>
          <w:rFonts w:ascii="Palatino Linotype" w:hAnsi="Palatino Linotype" w:cs="Courier New"/>
          <w:b/>
          <w:color w:val="C00000"/>
          <w:sz w:val="24"/>
          <w:szCs w:val="24"/>
        </w:rPr>
        <w:t xml:space="preserve"> czerwca 2020r. –</w:t>
      </w:r>
      <w:r w:rsidRPr="005C3CEF">
        <w:rPr>
          <w:rFonts w:ascii="Palatino Linotype" w:hAnsi="Palatino Linotype" w:cs="Courier New"/>
          <w:b/>
          <w:color w:val="C00000"/>
          <w:sz w:val="24"/>
          <w:szCs w:val="24"/>
        </w:rPr>
        <w:t xml:space="preserve"> </w:t>
      </w:r>
      <w:r w:rsidR="003E4E00" w:rsidRPr="005C3CEF">
        <w:rPr>
          <w:rFonts w:ascii="Palatino Linotype" w:hAnsi="Palatino Linotype" w:cs="Courier New"/>
          <w:b/>
          <w:color w:val="C00000"/>
          <w:sz w:val="24"/>
          <w:szCs w:val="24"/>
        </w:rPr>
        <w:t>przesłuchania wstępne</w:t>
      </w:r>
    </w:p>
    <w:p w14:paraId="6AFEEC13" w14:textId="50B387EB" w:rsidR="004C60C5" w:rsidRDefault="004C60C5" w:rsidP="003E4E00">
      <w:pPr>
        <w:spacing w:line="360" w:lineRule="auto"/>
        <w:jc w:val="center"/>
        <w:rPr>
          <w:rFonts w:ascii="Palatino Linotype" w:hAnsi="Palatino Linotype" w:cs="Courier New"/>
          <w:b/>
          <w:color w:val="000000"/>
          <w:sz w:val="24"/>
          <w:szCs w:val="24"/>
        </w:rPr>
      </w:pPr>
    </w:p>
    <w:p w14:paraId="7F052A53" w14:textId="47A7F868" w:rsidR="00304E98" w:rsidRPr="004C60C5" w:rsidRDefault="004C60C5" w:rsidP="004C60C5">
      <w:pPr>
        <w:spacing w:line="360" w:lineRule="auto"/>
        <w:jc w:val="center"/>
        <w:rPr>
          <w:rFonts w:ascii="Palatino Linotype" w:hAnsi="Palatino Linotype" w:cs="Courier New"/>
          <w:b/>
          <w:color w:val="000000"/>
          <w:sz w:val="24"/>
          <w:szCs w:val="24"/>
        </w:rPr>
      </w:pPr>
      <w:r>
        <w:rPr>
          <w:rFonts w:ascii="Palatino Linotype" w:hAnsi="Palatino Linotype" w:cs="Courier New"/>
          <w:b/>
          <w:color w:val="000000"/>
          <w:sz w:val="24"/>
          <w:szCs w:val="24"/>
        </w:rPr>
        <w:t xml:space="preserve">W razie pytań zapraszamy do kontaktu mailowego: </w:t>
      </w:r>
      <w:hyperlink r:id="rId8" w:history="1">
        <w:r w:rsidRPr="009D3F98">
          <w:rPr>
            <w:rStyle w:val="Hipercze"/>
            <w:rFonts w:ascii="Palatino Linotype" w:hAnsi="Palatino Linotype" w:cs="Courier New"/>
            <w:b/>
            <w:sz w:val="24"/>
            <w:szCs w:val="24"/>
          </w:rPr>
          <w:t>sekretariat.muzyczna@zs20.pl</w:t>
        </w:r>
      </w:hyperlink>
      <w:r>
        <w:rPr>
          <w:rFonts w:ascii="Palatino Linotype" w:hAnsi="Palatino Linotype" w:cs="Courier New"/>
          <w:b/>
          <w:color w:val="000000"/>
          <w:sz w:val="24"/>
          <w:szCs w:val="24"/>
        </w:rPr>
        <w:t xml:space="preserve"> </w:t>
      </w:r>
    </w:p>
    <w:sectPr w:rsidR="00304E98" w:rsidRPr="004C60C5" w:rsidSect="0002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0"/>
    <w:rsid w:val="000609BD"/>
    <w:rsid w:val="001953F5"/>
    <w:rsid w:val="001E696D"/>
    <w:rsid w:val="00304E98"/>
    <w:rsid w:val="003E4E00"/>
    <w:rsid w:val="004C60C5"/>
    <w:rsid w:val="00515C9A"/>
    <w:rsid w:val="005C3CEF"/>
    <w:rsid w:val="0094204E"/>
    <w:rsid w:val="00F142DF"/>
    <w:rsid w:val="00F1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5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E00"/>
    <w:rPr>
      <w:color w:val="0000FF"/>
      <w:u w:val="single"/>
    </w:rPr>
  </w:style>
  <w:style w:type="character" w:customStyle="1" w:styleId="video-url-fadeable">
    <w:name w:val="video-url-fadeable"/>
    <w:basedOn w:val="Domylnaczcionkaakapitu"/>
    <w:rsid w:val="009420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20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E00"/>
    <w:rPr>
      <w:color w:val="0000FF"/>
      <w:u w:val="single"/>
    </w:rPr>
  </w:style>
  <w:style w:type="character" w:customStyle="1" w:styleId="video-url-fadeable">
    <w:name w:val="video-url-fadeable"/>
    <w:basedOn w:val="Domylnaczcionkaakapitu"/>
    <w:rsid w:val="009420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muzyczna@zs20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20.pl/organizacja/rekrutacja-do-sm-i-os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4q0K22wd0s" TargetMode="External"/><Relationship Id="rId5" Type="http://schemas.openxmlformats.org/officeDocument/2006/relationships/hyperlink" Target="https://youtu.be/lTHdf3inQ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Nowak Renata, Halina</cp:lastModifiedBy>
  <cp:revision>2</cp:revision>
  <dcterms:created xsi:type="dcterms:W3CDTF">2021-05-10T08:11:00Z</dcterms:created>
  <dcterms:modified xsi:type="dcterms:W3CDTF">2021-05-10T08:11:00Z</dcterms:modified>
</cp:coreProperties>
</file>