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3" w:rsidRPr="00824E13" w:rsidRDefault="00824E13" w:rsidP="00824E1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color w:val="003555"/>
          <w:kern w:val="36"/>
          <w:sz w:val="44"/>
          <w:szCs w:val="44"/>
          <w:lang w:eastAsia="pl-PL"/>
        </w:rPr>
      </w:pPr>
      <w:r w:rsidRPr="00824E13">
        <w:rPr>
          <w:rFonts w:ascii="Georgia" w:eastAsia="Times New Roman" w:hAnsi="Georgia" w:cs="Arial"/>
          <w:color w:val="003555"/>
          <w:kern w:val="36"/>
          <w:sz w:val="44"/>
          <w:szCs w:val="44"/>
          <w:lang w:eastAsia="pl-PL"/>
        </w:rPr>
        <w:t>Procedury na wypadek zagrożeń zewnętrznych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I. Cel procedury: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Zapewnienie bezpieczeństwa fizycznego, psychicznego i emocjonalnego wszystkich uczniów ze szczególnym uwzględnieniem uczniów ze specjalnymi potrzebami edukacyjnymi oraz nauczycieli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br/>
        <w:t>i pracowników obsługi administracji na wypadek zagrożenia zewnętrznego.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II. Podstawy prawne uruchomienia procedury: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14 grudnia 2016 r. Prawo oświatowe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Uchwała  Rady  Ministrów   z dnia 9 grudnia 2014 r. w sprawie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„Narodowego Programu Antyterrorystycznego  na lata 2015–2019”;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10 czerwca 2016 r. o działaniach antyterrorystycznych;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3 lutego 2017 o zarządzaniu kryzysowym;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15 września  2015 r. o przeciwdziałaniu przemocy w rodzinie; 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21 kwietnia 2017 r. o systemie informacji oświatowej; 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23 marca 2017 r. o postępowaniu w sprawach nieletnich;  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12 kwietnia 2016 r. o wychowaniu w trzeźwości i przeciwdziałaniu alkoholizmowi;</w:t>
      </w:r>
    </w:p>
    <w:p w:rsidR="00824E13" w:rsidRPr="00824E13" w:rsidRDefault="00824E13" w:rsidP="00824E13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Ustawa z dnia 29 kwietnia 2015 r. o przeciwdziałaniu narkomanii.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III. Przedmiot i zakres stosowania procedury:                                                                                                      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Procedura dotyczy stwierdzenia zagrożenia lub możliwości jego wystąpienia oraz symptomów wskazujących na podjęcie koniecznych czynności przez administratora obiektu, dyrektora (osób wskazanych) placówki  związanych z zapewnieniem uczniom i pracownikom szkoły bezpieczeństwa fizycznego, psychicznego i emocjonalnego. Procedura określa sposób postępowania  na wypadek:</w:t>
      </w:r>
    </w:p>
    <w:p w:rsidR="00824E13" w:rsidRPr="00824E13" w:rsidRDefault="00824E13" w:rsidP="00824E1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Podłożenia ładunku wybuchowego.</w:t>
      </w:r>
    </w:p>
    <w:p w:rsidR="00824E13" w:rsidRPr="00824E13" w:rsidRDefault="00824E13" w:rsidP="00824E1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Zagrożenia niebezpiecznymi środkami chemicznymi.</w:t>
      </w:r>
    </w:p>
    <w:p w:rsidR="00824E13" w:rsidRPr="00824E13" w:rsidRDefault="00824E13" w:rsidP="00824E1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Wtargnięcie napastnika z niebezpiecznym narzędziem lub bronią.</w:t>
      </w:r>
    </w:p>
    <w:p w:rsidR="00824E13" w:rsidRPr="00824E13" w:rsidRDefault="00824E13" w:rsidP="00824E13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Groźba zamachu terrorystycznego.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IV.  Uprawnienia i odpowiedzialność osób realizujących konieczne działania:</w:t>
      </w:r>
    </w:p>
    <w:p w:rsidR="00824E13" w:rsidRPr="00824E13" w:rsidRDefault="00824E13" w:rsidP="00824E13">
      <w:pPr>
        <w:numPr>
          <w:ilvl w:val="0"/>
          <w:numId w:val="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Zespół zarządzania w sytuacji zagrożenia np.:</w:t>
      </w:r>
    </w:p>
    <w:p w:rsidR="00824E13" w:rsidRPr="00824E13" w:rsidRDefault="00824E13" w:rsidP="00824E13">
      <w:pPr>
        <w:numPr>
          <w:ilvl w:val="0"/>
          <w:numId w:val="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dyrektor placówki - podejmuje czynności  związane z sytuacją zagrożenia, wdraża obowiązującą procedurę, kieruje i zarządza procesami bezpieczeństwa w placówce.  Wydaje dyspozycje i polecenia pracownikom,  powiadamia  odpowiednie służby oraz kontroluje przebieg zastosowanej procedury;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4E13" w:rsidRPr="00824E13" w:rsidRDefault="00824E13" w:rsidP="00824E13">
      <w:pPr>
        <w:numPr>
          <w:ilvl w:val="0"/>
          <w:numId w:val="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społeczny za-ca dyrektora szkoły ( Janina Sikorska) –  pod nieobecność dyrektora placówki, podejmuje czynności związane z sytuacją zagrożenia</w:t>
      </w:r>
    </w:p>
    <w:p w:rsidR="00824E13" w:rsidRPr="00824E13" w:rsidRDefault="00824E13" w:rsidP="00824E13">
      <w:pPr>
        <w:numPr>
          <w:ilvl w:val="0"/>
          <w:numId w:val="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 uruchomienie i anulowanie alarmu w placówce odpowiada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 xml:space="preserve">Halina </w:t>
      </w:r>
      <w:proofErr w:type="spellStart"/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Przecherka</w:t>
      </w:r>
      <w:proofErr w:type="spellEnd"/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 xml:space="preserve">    a w zastępstwie księgowa</w:t>
      </w:r>
    </w:p>
    <w:p w:rsidR="00824E13" w:rsidRPr="00824E13" w:rsidRDefault="00824E13" w:rsidP="00824E13">
      <w:pPr>
        <w:numPr>
          <w:ilvl w:val="0"/>
          <w:numId w:val="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Decyzję o ewakuację uczniów i pracowników podejmuje administrator budynku.</w:t>
      </w:r>
    </w:p>
    <w:p w:rsidR="00824E13" w:rsidRPr="00824E13" w:rsidRDefault="00824E13" w:rsidP="00824E13">
      <w:pPr>
        <w:numPr>
          <w:ilvl w:val="0"/>
          <w:numId w:val="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Odpowiednie służby powiadamia dyrektor lub osoba, która zauważyła zagrożenie.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V. Sposób postępowania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Ad. 1.  Podłożenia ładunku wybuchowego.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Zgłoszenie o podłożeniu bomby.</w:t>
      </w:r>
    </w:p>
    <w:p w:rsidR="00824E13" w:rsidRPr="00824E13" w:rsidRDefault="00824E13" w:rsidP="00824E13">
      <w:pPr>
        <w:numPr>
          <w:ilvl w:val="1"/>
          <w:numId w:val="6"/>
        </w:numPr>
        <w:shd w:val="clear" w:color="auto" w:fill="FFFFFF"/>
        <w:spacing w:after="0" w:line="288" w:lineRule="atLeast"/>
        <w:ind w:left="9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Po ogłoszeniu alarmu i zarządzeniu ewakuacji  zachowaj spokój.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używaj telefonu komórkowego.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 uczniów  w parach i przelicz.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Zadbaj o uczniów ze SPE.</w:t>
      </w:r>
    </w:p>
    <w:p w:rsidR="00824E13" w:rsidRPr="00824E13" w:rsidRDefault="00824E13" w:rsidP="00824E13">
      <w:pPr>
        <w:numPr>
          <w:ilvl w:val="3"/>
          <w:numId w:val="6"/>
        </w:numPr>
        <w:shd w:val="clear" w:color="auto" w:fill="FFFFFF"/>
        <w:spacing w:after="0" w:line="288" w:lineRule="atLeast"/>
        <w:ind w:left="21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Opuść  z uczniami miejsce zagrożonego wybuchem przemieszczając się po  wyznaczonych drogach ewakuacyjnych.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Udaj się na miejsce ewakuacji  szkolne boisko do piłki nożnej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Sprawdź obecność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rodziców o miejscu odbioru dzieci.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przybyciu Policji na miejsce incydentu bombowego, przejmuje ona dalsze kierowanie akcją.</w:t>
      </w:r>
    </w:p>
    <w:p w:rsidR="00824E13" w:rsidRPr="00824E13" w:rsidRDefault="00824E13" w:rsidP="00824E13">
      <w:pPr>
        <w:numPr>
          <w:ilvl w:val="2"/>
          <w:numId w:val="6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Bezwzględnie wykonuj polecenia funkcjonariuszy.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Przesyłka z podejrzaną zawartością w formie płynnej lub stałej (proszek, pył,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br/>
        <w:t>galareta, piana itp.)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dotykaj jej! Nie otwieraj! Nie wąchaj!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Jeśli podejrzana przesyłka jest uszkodzona, przykryj ją delikatnie.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Zamknij okna.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Wyłącz nagrzewnicę(sala gimnastyczna)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Opuść pomieszczenie zamykając je tak, aby nikt nie wszedł.</w:t>
      </w:r>
    </w:p>
    <w:p w:rsidR="00824E13" w:rsidRPr="00824E13" w:rsidRDefault="00824E13" w:rsidP="00824E13">
      <w:pPr>
        <w:numPr>
          <w:ilvl w:val="0"/>
          <w:numId w:val="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dyrektora.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 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Ad. 2. Zagrożenie niebezpiecznymi substancjami chemicznymi.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Rozlana substancja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dotykaj i nie wąchaj podejrzanych substancji.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sprzątaj proszku, nie ścieraj cieczy.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Zabezpiecz substancję jeżeli masz taką możliwość.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Poproś uczniów o zabezpieczenie dróg oddechowych ( zakryć ręką)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Wyprowadź uczniów z zagrożonego pomieszczenia.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Wyłącz nagrzewnicę ( sala gimnastyczna)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Zamknij drzwi na klucz.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Zawiadom dyrektora o zagrożeniu.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Udaj się z uczniami w bezpieczne miejsce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Zaopiekuj się uczniami ze SPE i osobami poszkodowanymi.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opuszczaj budynku, oczekuj na decyzję dyrektora szkoły.</w:t>
      </w:r>
    </w:p>
    <w:p w:rsidR="00824E13" w:rsidRPr="00824E13" w:rsidRDefault="00824E13" w:rsidP="00824E13">
      <w:pPr>
        <w:numPr>
          <w:ilvl w:val="0"/>
          <w:numId w:val="1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Dyrektor powiadamia o zagrożeniu  pracowników i uczniów, nakazując pozostanie w salach lekcyjnych.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1. Rozpylenie gazu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     W klasie</w:t>
      </w:r>
    </w:p>
    <w:p w:rsidR="00824E13" w:rsidRPr="00824E13" w:rsidRDefault="00824E13" w:rsidP="00824E13">
      <w:pPr>
        <w:numPr>
          <w:ilvl w:val="0"/>
          <w:numId w:val="1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Poproś uczniów o zabezpieczenie dróg oddechowych i oczu przez przykrycie ręką ust i nosa  (nie trzeć oczu)</w:t>
      </w:r>
    </w:p>
    <w:p w:rsidR="00824E13" w:rsidRPr="00824E13" w:rsidRDefault="00824E13" w:rsidP="00824E13">
      <w:pPr>
        <w:numPr>
          <w:ilvl w:val="0"/>
          <w:numId w:val="1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Otwórz okna i drzwi.</w:t>
      </w:r>
    </w:p>
    <w:p w:rsidR="00824E13" w:rsidRPr="00824E13" w:rsidRDefault="00824E13" w:rsidP="00824E13">
      <w:pPr>
        <w:numPr>
          <w:ilvl w:val="1"/>
          <w:numId w:val="11"/>
        </w:numPr>
        <w:shd w:val="clear" w:color="auto" w:fill="FFFFFF"/>
        <w:spacing w:after="0" w:line="288" w:lineRule="atLeast"/>
        <w:ind w:left="9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Ustaw uczniów i przelicz.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Zadbaj o uczniów ze SPE.</w:t>
      </w:r>
    </w:p>
    <w:p w:rsidR="00824E13" w:rsidRPr="00824E13" w:rsidRDefault="00824E13" w:rsidP="00824E13">
      <w:pPr>
        <w:numPr>
          <w:ilvl w:val="3"/>
          <w:numId w:val="11"/>
        </w:numPr>
        <w:shd w:val="clear" w:color="auto" w:fill="FFFFFF"/>
        <w:spacing w:after="0" w:line="288" w:lineRule="atLeast"/>
        <w:ind w:left="21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Opuść  z uczniami miejsce zagrożone przemieszczając się po wyznaczonych drogach ewakuacyjnych.</w:t>
      </w:r>
    </w:p>
    <w:p w:rsidR="00824E13" w:rsidRPr="00824E13" w:rsidRDefault="00824E13" w:rsidP="00824E13">
      <w:pPr>
        <w:numPr>
          <w:ilvl w:val="3"/>
          <w:numId w:val="11"/>
        </w:numPr>
        <w:shd w:val="clear" w:color="auto" w:fill="FFFFFF"/>
        <w:spacing w:after="0" w:line="288" w:lineRule="atLeast"/>
        <w:ind w:left="21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dyrektora o zdarzeniu.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Udaj się na miejsce ewakuacji: szkolne boisko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Sprawdź, czy wszyscy uczniowie doszli do wyznaczonego miejsca.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rodziców o miejscu odbioru dzieci.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przybyciu Policji na miejsce incydentu, przejmuje ona dalsze kierowanie akcją.</w:t>
      </w:r>
    </w:p>
    <w:p w:rsidR="00824E13" w:rsidRPr="00824E13" w:rsidRDefault="00824E13" w:rsidP="00824E13">
      <w:pPr>
        <w:numPr>
          <w:ilvl w:val="2"/>
          <w:numId w:val="1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Bezwzględnie wykonuj polecenia funkcjonariuszy.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Na korytarzu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Pozostań w klasie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Zamknij i uszczelnij drzwi pomieszczeń w których się znajdujesz.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Otwórz okna i posadź uczniów przy oknach.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Zaopiekuj się uczniami wymagającymi pomocy (np. w przypadku gazu pieprzowego zdjąć biżuterię, okulary,  przemyć oczy, zastosować zimne okłady).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dyrektora o zdarzeniu.</w:t>
      </w:r>
    </w:p>
    <w:p w:rsidR="00824E13" w:rsidRPr="00824E13" w:rsidRDefault="00824E13" w:rsidP="00824E13">
      <w:pPr>
        <w:numPr>
          <w:ilvl w:val="0"/>
          <w:numId w:val="1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Oczekuj na pomoc.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Ad.3. Wtargnięcie napastnika z niebezpiecznym narzędziem lub bronią.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     </w:t>
      </w:r>
    </w:p>
    <w:p w:rsidR="00824E13" w:rsidRPr="00824E13" w:rsidRDefault="00824E13" w:rsidP="00824E13">
      <w:pPr>
        <w:numPr>
          <w:ilvl w:val="0"/>
          <w:numId w:val="1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Kiedy wejdą  napastnicy, usłyszysz strzały i jesteś blisko tego zdarzenia 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połóż się twarzą do ziemi i zakryj rękami głowę.</w:t>
      </w:r>
    </w:p>
    <w:p w:rsidR="00824E13" w:rsidRPr="00824E13" w:rsidRDefault="00824E13" w:rsidP="00824E13">
      <w:pPr>
        <w:numPr>
          <w:ilvl w:val="0"/>
          <w:numId w:val="1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widzisz napastnika nie uciekaj.</w:t>
      </w:r>
    </w:p>
    <w:p w:rsidR="00824E13" w:rsidRPr="00824E13" w:rsidRDefault="00824E13" w:rsidP="00824E13">
      <w:pPr>
        <w:numPr>
          <w:ilvl w:val="0"/>
          <w:numId w:val="1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Uciekaj kiedy wiesz, że ucieczka się powiedzie.</w:t>
      </w:r>
    </w:p>
    <w:p w:rsidR="00824E13" w:rsidRPr="00824E13" w:rsidRDefault="00824E13" w:rsidP="00824E13">
      <w:pPr>
        <w:numPr>
          <w:ilvl w:val="0"/>
          <w:numId w:val="1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opuszczeniu budynku powiadom policję.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1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 Pozostanie w budynku (w sali lekcyjnej)– zabarykadowanie się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nie miałeś szansy na ucieczkę, ukryj się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Zamknij drzwi na klucz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Zabarykaduj się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Wycisz i uspokój uczniów.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Zaopiekuj się uczniami ze SPE i uczniami, którzy potrzebują pomocy.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Wyłącz telefon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Zasłoń okno, zgaś światło.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przemieszczaj się.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Bądź poniżej linii okien, zejdź ze światła drzwi.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Zejdź z linii strzału, połóż się na podłodze.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padną strzały, nie krzycz.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możesz powiadom policję.</w:t>
      </w:r>
    </w:p>
    <w:p w:rsidR="00824E13" w:rsidRPr="00824E13" w:rsidRDefault="00824E13" w:rsidP="00824E13">
      <w:pPr>
        <w:numPr>
          <w:ilvl w:val="0"/>
          <w:numId w:val="1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otwieraj nikomu drzwi.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      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b)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Bezpośredni kontakt z napastnikiem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Wykonuj bezwzględnie polecenia napastnika.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 żądanie terrorystów oddaj im przedmioty osobiste, np.: telefon.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Poinformuj, że nie możesz wykonać jakiegoś polecenia.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patrz terrorystom w oczy, unikaj kontaktu wzrokowego.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Nigdy nie odwracaj się plecami do napastnika.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zwracaj na siebie uwagi.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Nie lekceważ napastnika i nie bądź agresywny.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oszukuj terrorysty.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Uspokój uczniów, zawsze zwracaj się do nich po imieniu.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Poinformuj napastnika o uczniach ze schorzeniami.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Pytaj zawsze o pozwolenie, np. gdy chcesz się zwrócić do uczniów.</w:t>
      </w:r>
    </w:p>
    <w:p w:rsidR="00824E13" w:rsidRPr="00824E13" w:rsidRDefault="00824E13" w:rsidP="00824E13">
      <w:pPr>
        <w:numPr>
          <w:ilvl w:val="0"/>
          <w:numId w:val="1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Zawsze korzystaj z dobrej woli terrorysty.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przypadku działań antyterrorystycznych                                                                                                       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uciekaj z miejsca zdarzenia, nie wykonuj gwałtownych ruchów – możesz zostać uznany za terrorystę.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próbuj pomagać  służbom ratowniczym, dyskutować z nimi.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Połóż się na podłodze, trzymaj ręce z otwartymi dłońmi najlepiej na wysokości głowy. 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Słuchaj poleceń i instrukcji grupy antyterrorystycznej, poddawaj się jej działaniom.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trzyj oczu w przypadku użycia gazów łzawiących.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Pytaj o pozwolenie zaopiekowania się swoimi uczniami.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Odpowiadaj na pytania funkcjonariuszy.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Bądź przygotowany na traktowanie ciebie jako potencjalnego terrorysty dopóki twoja tożsamość nie zostanie potwierdzona.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wydaniu polecenia wyjścia – opuść pomieszczenie jak najszybciej, oddal się we wskazanym kierunku.  </w:t>
      </w:r>
    </w:p>
    <w:p w:rsidR="00824E13" w:rsidRPr="00824E13" w:rsidRDefault="00824E13" w:rsidP="00824E13">
      <w:pPr>
        <w:numPr>
          <w:ilvl w:val="0"/>
          <w:numId w:val="1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zatrzymuj się dla zabrania rzeczy osobistych, zawsze istnieje ryzyko wybuchu  lub pożaru.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Ad. 4 Groźba zamachu terrorystycznego 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1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Podejrzanie zachowująca się osoba na terenie placówki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Dyskretnie obserwuj podejrzaną osobę.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Podejmij współpracę z inną  osobą (jeżeli jest to możliwe), która powiadomi dyrektora o zaistniałej sytuacji.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Przy braku informacji zwrotnej od osoby współpracującej powiadom policję o zaistniałej sytuacji.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  uznasz, że osoba stwarza zagrożenie wycofaj się na bezpieczną odległość.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Zbierz uczniów.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Uciekaj albo zabarykaduj się w pomieszczeniu.</w:t>
      </w:r>
    </w:p>
    <w:p w:rsidR="00824E13" w:rsidRPr="00824E13" w:rsidRDefault="00824E13" w:rsidP="00824E13">
      <w:pPr>
        <w:numPr>
          <w:ilvl w:val="0"/>
          <w:numId w:val="1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drodze informuj o zagrożeniu osoby znajdujące się w strefie zagrożonej.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Podejrzany pakunek, paczka na terenie szkoły.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dotykaj , nie przemieszczaj podejrzanej paczki.</w:t>
      </w:r>
    </w:p>
    <w:p w:rsidR="00824E13" w:rsidRPr="00824E13" w:rsidRDefault="00824E13" w:rsidP="00824E13">
      <w:pPr>
        <w:numPr>
          <w:ilvl w:val="0"/>
          <w:numId w:val="2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Zabezpiecz miejsce i poproś uczniów o wycofanie się w bezpieczne miejsce.</w:t>
      </w:r>
    </w:p>
    <w:p w:rsidR="00824E13" w:rsidRPr="00824E13" w:rsidRDefault="00824E13" w:rsidP="00824E13">
      <w:pPr>
        <w:numPr>
          <w:ilvl w:val="0"/>
          <w:numId w:val="2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Zachowaj spokój.</w:t>
      </w:r>
    </w:p>
    <w:p w:rsidR="00824E13" w:rsidRPr="00824E13" w:rsidRDefault="00824E13" w:rsidP="00824E13">
      <w:pPr>
        <w:numPr>
          <w:ilvl w:val="0"/>
          <w:numId w:val="2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 używaj telefonu komórkowego w pobliżu podłożonego ładunku.</w:t>
      </w:r>
    </w:p>
    <w:p w:rsidR="00824E13" w:rsidRPr="00824E13" w:rsidRDefault="00824E13" w:rsidP="00824E13">
      <w:pPr>
        <w:numPr>
          <w:ilvl w:val="0"/>
          <w:numId w:val="2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dyrektora o zagrożeniu.</w:t>
      </w:r>
    </w:p>
    <w:p w:rsidR="00824E13" w:rsidRPr="00824E13" w:rsidRDefault="00824E13" w:rsidP="00824E13">
      <w:pPr>
        <w:numPr>
          <w:ilvl w:val="1"/>
          <w:numId w:val="21"/>
        </w:numPr>
        <w:shd w:val="clear" w:color="auto" w:fill="FFFFFF"/>
        <w:spacing w:after="0" w:line="288" w:lineRule="atLeast"/>
        <w:ind w:left="9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ogłoszeniu alarmu i zarządzeniu ewakuacji, udaj się z uczniami na miejsce ewakuacji: boisko szkolne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Zadbaj o uczniów ze SPE.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Po drodze informuj o zagrożeniu jak największe grono osób znajdujących się       w strefie zagrożonej.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Sprawdź, czy wszyscy uczniowie doszli do wyznaczonego miejsca.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Powiadom rodziców o miejscu odbioru dzieci.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Po przybyciu Policji na miejsce incydentu, przejmuje ona dalsze kierowanie akcją.</w:t>
      </w:r>
    </w:p>
    <w:p w:rsidR="00824E13" w:rsidRPr="00824E13" w:rsidRDefault="00824E13" w:rsidP="00824E13">
      <w:pPr>
        <w:numPr>
          <w:ilvl w:val="2"/>
          <w:numId w:val="21"/>
        </w:numPr>
        <w:shd w:val="clear" w:color="auto" w:fill="FFFFFF"/>
        <w:spacing w:after="0" w:line="288" w:lineRule="atLeast"/>
        <w:ind w:left="15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Bezwzględnie wykonuj polecenia funkcjonariuszy.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INSTRUKCJA EWAKUACJI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SZKOLE PODSTAWOWEJ W GOSTKOWIE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NA WYPADEK POŻARU I INNYCH ZAGROŻEŃ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 o pożarze lub innym zagrożeniu odpowiada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 xml:space="preserve">pani Halina </w:t>
      </w:r>
      <w:proofErr w:type="spellStart"/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Przecherka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lub księgowa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Sygnały alarmowe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Sytuacja  zagrożenia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Sygnał podstawowy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Sygnał alternatywny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Komunikat słowny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Pożar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3 długie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sygnały dzwonkiem z krótkimi przerwami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Informacja ręcznym dzwonkiem koło pokoju nauczycielskiego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UWAGA: EWAKUACJA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(zawsze na boisko)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Podłożenie ładunku wybuchowego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( lub podejrzany ładunek)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3 długie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sygnały dzwonkiem z krótkimi przerwami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Informacja ręcznym dzwonkiem koło pokoju nauczycielskiego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UWAGA: EWAKUACJA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Groźba zamachu terrorystycznego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3 długie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sygnały dzwonkiem z krótkimi przerwami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Informacja ręcznym dzwonkiem koło pokoju nauczycielskiego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UWAGA: EWAKUACJA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Zagrożenie niebezpiecznymi środkami chemicznymi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Zagrożenie w klasie: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3 długie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sygnały dzwonkiem z krótkimi przerwami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Informacja ręcznym dzwonkiem koło pokoju nauczycielskiego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EWAKUACJA – OTWÓRZ OKNO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Zagrożenie na korytarzu: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2 długie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 dzwonkiem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SALA – OTWÓRZ OKNO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Wtargniecie napastnika z niebezpiecznym narzędziem lub bronią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1 długi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sygnał dzwonkiem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Informacja ręcznym dzwonkiem koło pokoju nauczycielskiego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--------------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W przypadku pożaru lub innego zagrożenia pan Andrzej Nowicki i Zdzisław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Meger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wyłączają prąd elektryczny oraz otwierają drzwi ewakuacyjne.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1. Opuszczanie budynku szkolnego (drogi ewakuacyjne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):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dzieci z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oddziałów przedszkolnych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 znajdujących się na parterze wraz  z nauczycielami opuszczają pomieszczenie wyjściem prowadzącym na plac zabaw przez szkołą, udają się na boisko; pani Irena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Durbas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opuszcza ostatnia salę sprawdzając czy nie pozostały dzieci.</w:t>
      </w:r>
    </w:p>
    <w:p w:rsidR="00824E13" w:rsidRPr="00824E13" w:rsidRDefault="00824E13" w:rsidP="00824E13">
      <w:pPr>
        <w:numPr>
          <w:ilvl w:val="0"/>
          <w:numId w:val="2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 przebywający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na sali gimnastycznej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ewakuują się z nauczycielem tylnym wyjściem ewakuacyjnym i udają się na boisko.</w:t>
      </w:r>
    </w:p>
    <w:p w:rsidR="00824E13" w:rsidRPr="00824E13" w:rsidRDefault="00824E13" w:rsidP="00824E13">
      <w:pPr>
        <w:numPr>
          <w:ilvl w:val="0"/>
          <w:numId w:val="2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 przebywający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na świetlicy/stołówce oraz w bibliotece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opuszczają pomieszczenie wraz z nauczycielem lub pracownikiem obsługi wyjściem ewakuacyjnym obok stołówki i udają się na boisko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Budynek A – stara część szkoły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pierwszej kolejności pomieszczenia opuszczają uczniowie sali nr 3 wraz                        z nauczycielem      i sali nr 4 wraz z nauczycielem kierując się do wyjścia ewakuacyjnego znajdującego się przy stołówce, wszyscy udają się na boisko</w:t>
      </w:r>
    </w:p>
    <w:p w:rsidR="00824E13" w:rsidRPr="00824E13" w:rsidRDefault="00824E13" w:rsidP="00824E13">
      <w:pPr>
        <w:numPr>
          <w:ilvl w:val="0"/>
          <w:numId w:val="2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drugiej kolejności uczniowie wraz z nauczycielem opuszczają sale lekcyjne  nr 5 i 6       i udają się wyjściem ewakuacyjnym znajdującym się koło stołówki na boisko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                   Budynek B – nowa część szkoły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w pierwszej kolejności pomieszczenia opuszczają uczniowie sali nr 7 i 8 wraz                     z nauczycielem, następnie uczniowie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sal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nr 9 i 10 wraz z nauczycielem; wszyscy udają się do wyjścia głównego a stamtąd kierują się na boisko.</w:t>
      </w:r>
    </w:p>
    <w:p w:rsidR="00824E13" w:rsidRPr="00824E13" w:rsidRDefault="00824E13" w:rsidP="00824E13">
      <w:pPr>
        <w:numPr>
          <w:ilvl w:val="0"/>
          <w:numId w:val="2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Pracownicy administracyjni zabezpieczają najważniejsze dokumenty tj. akta osobowe, pieczęcie i udają się na boisko wyjściem głównym.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Po opuszczeniu wszystkich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sal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drzwi zostają otwarte.</w:t>
      </w: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Całością akcji ewakuacyjnej kieruje Dyrektor Szkoły pani Łucja Hinc i pani Janina Sikorska, w razie nieobecności dyrektora p. Halina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Przecherka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.</w:t>
      </w: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Jako ostatni teren szkoły opuszczają Dyrektor, pani Sikorska oraz woźni.</w:t>
      </w: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Pan Zdzisław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Meger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sprawdza budynek A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a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pan Andrzej Nowicki- budynek B. Sprawdzają czy wszyscy opuścili budynek szkoły i pozostają w dyspozycji Dyrektora Szkoły, nie zamykają drzwi na klucz.</w:t>
      </w: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Osobą odpowiedzialną za Milenę Reszka ( choruje na cukrzycę) pan Andrzej Nowicki        i Zdzisław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Meger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.</w:t>
      </w:r>
    </w:p>
    <w:p w:rsidR="00824E13" w:rsidRPr="00824E13" w:rsidRDefault="00824E13" w:rsidP="00824E13">
      <w:pPr>
        <w:numPr>
          <w:ilvl w:val="0"/>
          <w:numId w:val="2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W razie niesprzyjających warunków atmosferycznych zgromadzonych uczniów na boisku pokierować do sali wiejskiej koło remizy (kontakt: sołtys -Jerzy Wyczk tel.600 154 657 lub pan Daniel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Durbas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–tel.  506 328 500)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Sposób przygotowania do ewakuacji;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2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czasie zajęć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Sprawdź, czy są wszyscy uczniowie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Ustaw parami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uczniów do wyjścia ( wydawaj krótkie polecenia: „ustawiamy się parami”, „wychodzimy powoli na boisko”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Przepuścić uczniów z niższych kondygnacji jako pierwszych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Wyjdź z klasy pierwszy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Zostaw uchylone drzwi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Wyprowadź uczniów drogami ewakuacyjnymi na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duże boisko szkolne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Podczas ewakuacji zachowaj ciszę, spokój i rozwagę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dojściu na boisko szkolne sprawdź obecność</w:t>
      </w:r>
    </w:p>
    <w:p w:rsidR="00824E13" w:rsidRPr="00824E13" w:rsidRDefault="00824E13" w:rsidP="00824E13">
      <w:pPr>
        <w:numPr>
          <w:ilvl w:val="0"/>
          <w:numId w:val="3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 rodziców o miejscu odbioru dziecka.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3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podczas przerwy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3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 gromadzą się wokół najbliżej stojącego nauczyciela, który podnosi do góry rękę</w:t>
      </w:r>
    </w:p>
    <w:p w:rsidR="00824E13" w:rsidRPr="00824E13" w:rsidRDefault="00824E13" w:rsidP="00824E13">
      <w:pPr>
        <w:numPr>
          <w:ilvl w:val="0"/>
          <w:numId w:val="3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Pozostali nauczyciele wychodzą na korytarz i również zbierają dzieci podnosząc rękę do góry;</w:t>
      </w:r>
    </w:p>
    <w:p w:rsidR="00824E13" w:rsidRPr="00824E13" w:rsidRDefault="00824E13" w:rsidP="00824E13">
      <w:pPr>
        <w:numPr>
          <w:ilvl w:val="0"/>
          <w:numId w:val="3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Nauczyciele wraz z uczniami opuszczają zagrożony teren drogami ewakuacyjnymi, udając się na wyznaczone miejsce ewakuacji –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duże boisko szkolne</w:t>
      </w:r>
    </w:p>
    <w:p w:rsidR="00824E13" w:rsidRPr="00824E13" w:rsidRDefault="00824E13" w:rsidP="00824E13">
      <w:pPr>
        <w:numPr>
          <w:ilvl w:val="0"/>
          <w:numId w:val="3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 ustawiają się klasami a wychowawcy przeliczają swoich uczniów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numPr>
          <w:ilvl w:val="0"/>
          <w:numId w:val="3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Telefony alarmowe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Policja   997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Straż Pożarna   998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Pogotowie Ratunkowe  999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Telefon alarmowy telefonów komórkowych 112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Pogotowie Energetyczne   991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Pogotowie Gazowe   992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Pogotowie Ciepłownicze   993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Pogotowie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Wodno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 -Kanalizacyjne   994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Wojewódzkie Centrum Zarządzania Kryzysowego  987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Infolinia Policji (połączenie bezpłatne)   800 120 226</w:t>
      </w:r>
    </w:p>
    <w:p w:rsidR="00824E13" w:rsidRPr="00824E13" w:rsidRDefault="00824E13" w:rsidP="00824E13">
      <w:pPr>
        <w:numPr>
          <w:ilvl w:val="0"/>
          <w:numId w:val="3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SMS interwencyjny dla osób głuchoniemych 723 986 112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11. Obowiązki  pracowników: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Zapoznać się z rodzajami alarmów  i naucz się ich rozpoznawania.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Zapamiętać rodzaje komunikatów ostrzegawczych i ćwiczyć je z uczniami.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Nauczyć się na pamięć numerów telefonów alarmowych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Uczestniczyć w ćwiczeniach posługiwania się technicznymi środkami alarmowymi.     ( sekretariat i księgowość)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Zapamiętać miejsca rozmieszczenia środków alarmowych i głównych wyłączników.    ( sekretariat i księgowość)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Zapamiętać miejsca schronienia na wypadek zagrożenia i niemożliwości ewakuacji.     ( sekretariat i księgowość)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Zapamiętać/zapisać numery telefonu do dyrektora placówki, a także numery telefonów rodziców swoich wychowanków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Przypominać sobie obowiązujące instrukcje i procedury  w szkole/placówce.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Wyrobić sobie nawyk przekładania klucza od strony wewnętrznej sali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Alarmy w sytuacjach kryzysowych traktować poważnie i odpowiedzialnie.</w:t>
      </w:r>
    </w:p>
    <w:p w:rsidR="00824E13" w:rsidRPr="00824E13" w:rsidRDefault="00824E13" w:rsidP="00824E13">
      <w:pPr>
        <w:numPr>
          <w:ilvl w:val="0"/>
          <w:numId w:val="3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Postępować zgodnie z obowiązującymi procedurami.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lastRenderedPageBreak/>
        <w:t>                                             Opracowali: Grażyna Data, Janina Sikorska,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PROCEDURY POSTĘPOWANIA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SYTUACJACH KRYZYSOWYCH ORAZ ZAGROŻENIA UCZNIA DEMORALIZACJĄ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SZKOLE PODSTAWOWEJ W GOSTKOWIE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PROCEDURY POSTĘPOWANIA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SYTUACJACH KRYZYSOWYCH ORAZ ZAGROŻENIA UCZNIA DEMORALIZACJĄ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 SZKOLE PODSTAWOWEJ W GOSTKOWIE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Procedury postępowania w przypadku ujawnienia na terenie szkoły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: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ucznia będącego pod wpływem alkoholu, narkotyków, dopalaczy itp.: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znalezienia na terenie szkoły substancji przypominającej wyglądem narkotyk;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uczeń posiada przy sobie substancję przypominającą narkotyk;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palenia lub posiadania papierosy lub e-papierosów przez ucznia;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ucznia – sprawcy czynu karalnego lub przestępstw;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ucznia, który stał się ofiarą czynu karalnego;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dewastacji mienia szkolnego lub cudzej własności;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kradzieży, wyłudzania pieniędzy lub wartościowych przedmiotów;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używania przez ucznia telefonu komórkowego i innych urządzeń nagrywających niezgodnie ze statutem szkoły;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zjawiska cyberprzemocy;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wypadku na terenie szkoły;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przebywania bezzasadnie osób trzecich na terenie szkoły oraz osoby zachowującej się niewłaściwie na terenie szkoły;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nagłe niedyspozycje zdrowotne ucznia;</w:t>
      </w:r>
    </w:p>
    <w:p w:rsidR="00824E13" w:rsidRPr="00824E13" w:rsidRDefault="00824E13" w:rsidP="00824E13">
      <w:pPr>
        <w:numPr>
          <w:ilvl w:val="0"/>
          <w:numId w:val="3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wagarów i samowolnego opuszczania terenu szkoły.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1. PROCEDURA postępowania w przypadku, gdy nauczyciel podejrzewa, że na terenie szkoły znajduje się uczeń będący pod wpływem alkoholu, narkotyków, dopalaczy , powinien podjąć następujące kroki: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Powiadamia wychowawcę klasy.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Odizolowuje ucznia od reszty klasy, ale ze względów bezpieczeństwa nie pozostawia go samego.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Wzywa lekarza w celu stwierdzenia stanu trzeźwości lub odurzenia, ewentualnie udziela pierwszej pomocy.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Zawiadamia dyrektora szkoły oraz rodziców / opiekunów, których zobowiązuje do niezwłocznego odebrania ucznia ze szkoły.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Dyrektor szkoły zawiadamia najbliższą jednostkę policji, gdy rodzice ucznia będącego pod wpływem alkoholu lub środków odurzających odmawiają przyjścia do szkoły, a jest on agresywny bądź swoim zachowaniem daje powód do zagrożenia życiu lub zdrowiu innych osób.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 stwierdzenia stanu nietrzeźwości policja ma możliwość przewiezienia ucznia do izby wytrzeźwień. O fakcie umieszczenia zawiadamia się rodziców/opiekunów oraz sąd rodzinny, jeżeli uczeń nie ukończył 18 lat.</w:t>
      </w:r>
    </w:p>
    <w:p w:rsidR="00824E13" w:rsidRPr="00824E13" w:rsidRDefault="00824E13" w:rsidP="00824E13">
      <w:pPr>
        <w:numPr>
          <w:ilvl w:val="0"/>
          <w:numId w:val="3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powtarzają się przypadki, w których uczeń ( przed ukończeniem 18 lat ) znajduje się pod wpływem alkoholu lub narkotyków na terenie szkoły, to dyrektor szkoły ma obowiązek powiadomienia o tym policji lub sądu rodzinnego.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lastRenderedPageBreak/>
        <w:t>1. PROCEDURA postępowania w przypadku, gdy nauczyciel znajduje na terenie szkoły substancję przypominającą wyglądem narkotyk, powinien podjąć następujące kroki: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3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Nauczyciel, zachowując środki ostrożności, zabezpiecza substancję przed dostępem do niej osób niepowołanych oraz ewentualnym jej zniszczeniem do czasu przyjazdu policji, próbuje ( o ile to jest możliwe w zakresie działań pedagogicznych )ustalić, do kogo znaleziona substancja należy.</w:t>
      </w:r>
    </w:p>
    <w:p w:rsidR="00824E13" w:rsidRPr="00824E13" w:rsidRDefault="00824E13" w:rsidP="00824E13">
      <w:pPr>
        <w:numPr>
          <w:ilvl w:val="0"/>
          <w:numId w:val="3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Powiadamia o zaistniałym zdarzeniu dyrektora szkoły, wzywa policję.</w:t>
      </w:r>
    </w:p>
    <w:p w:rsidR="00824E13" w:rsidRPr="00824E13" w:rsidRDefault="00824E13" w:rsidP="00824E13">
      <w:pPr>
        <w:numPr>
          <w:ilvl w:val="0"/>
          <w:numId w:val="3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 przyjeździe policji niezwłocznie przekazuje zabezpieczoną substancję   i przekazuje informacje dotyczące szczegółów zdarzenia.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3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przypadku, gdy nauczyciel podejrzewa, że uczeń posiada przy sobie substancję przypominającą narkotyk, powinien podjąć następujące kroki: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w obecności innej osoby ( wychowawca, pedagog, dyrektor itp.) ma prawo żądać, aby uczeń przekazał mu tę substancję, pokazał zawartość torby szkolnej oraz kieszeni.</w:t>
      </w:r>
    </w:p>
    <w:p w:rsidR="00824E13" w:rsidRPr="00824E13" w:rsidRDefault="00824E13" w:rsidP="00824E13">
      <w:pPr>
        <w:numPr>
          <w:ilvl w:val="0"/>
          <w:numId w:val="4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 swoich spostrzeżeniach powiadamia dyrektora szkoły oraz rodziców/opiekunów ucznia i wzywa ich do natychmiastowego stawiennictwa.</w:t>
      </w:r>
    </w:p>
    <w:p w:rsidR="00824E13" w:rsidRPr="00824E13" w:rsidRDefault="00824E13" w:rsidP="00824E13">
      <w:pPr>
        <w:numPr>
          <w:ilvl w:val="0"/>
          <w:numId w:val="4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 gdy uczeń odmawia przekazania nauczycielowi substancji i pokazaniu zawartości plecaka , dyrektor szkoły wzywa policję, która przeszukuje odzież   i przedmioty należące do ucznia oraz zabezpiecza znalezioną substancję.</w:t>
      </w:r>
    </w:p>
    <w:p w:rsidR="00824E13" w:rsidRPr="00824E13" w:rsidRDefault="00824E13" w:rsidP="00824E13">
      <w:pPr>
        <w:numPr>
          <w:ilvl w:val="0"/>
          <w:numId w:val="4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uczeń wyda substancję dobrowolnie, nauczyciel zobowiązany jest bezzwłocznie przekazać ją do jednostki policji. Wcześniej próbując ustalić, w jaki sposób i od kogo uczeń nabył substancję. Całe zdarzenie nauczyciel dokumentuje, sporządzając dokładną notatkę z ustaleń wraz ze swoimi spostrzeżeniami.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przypadku stwierdzenia palenia ( lub posiadania) tytoniu przez ucznia lub e-papierosa.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Zgłoszenie faktu wychowawcy klasy, który odnotowuje w dzienniku punkty karne.</w:t>
      </w:r>
    </w:p>
    <w:p w:rsidR="00824E13" w:rsidRPr="00824E13" w:rsidRDefault="00824E13" w:rsidP="00824E13">
      <w:pPr>
        <w:numPr>
          <w:ilvl w:val="0"/>
          <w:numId w:val="4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powiadamia o zaistniałym fakcie:</w:t>
      </w:r>
    </w:p>
    <w:p w:rsidR="00824E13" w:rsidRPr="00824E13" w:rsidRDefault="00824E13" w:rsidP="00824E13">
      <w:pPr>
        <w:numPr>
          <w:ilvl w:val="0"/>
          <w:numId w:val="4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rodziców/lub prawnych opiekunów ucznia;</w:t>
      </w:r>
    </w:p>
    <w:p w:rsidR="00824E13" w:rsidRPr="00824E13" w:rsidRDefault="00824E13" w:rsidP="00824E13">
      <w:pPr>
        <w:numPr>
          <w:ilvl w:val="0"/>
          <w:numId w:val="4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pedagoga szkolnego.</w:t>
      </w:r>
    </w:p>
    <w:p w:rsidR="00824E13" w:rsidRPr="00824E13" w:rsidRDefault="00824E13" w:rsidP="00824E13">
      <w:pPr>
        <w:numPr>
          <w:ilvl w:val="0"/>
          <w:numId w:val="4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Rozmowa pedagoga z uczniem oraz jego  rodzicami dyscyplinująca i profilaktyczna – powiadomienie ucznia o konsekwencjach zdrowotnych i prawnych palenia.</w:t>
      </w:r>
    </w:p>
    <w:p w:rsidR="00824E13" w:rsidRPr="00824E13" w:rsidRDefault="00824E13" w:rsidP="00824E13">
      <w:pPr>
        <w:numPr>
          <w:ilvl w:val="0"/>
          <w:numId w:val="4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Uczeń otrzymuje karę wynikającą ze Statutu Szkoły.</w:t>
      </w:r>
    </w:p>
    <w:p w:rsidR="00824E13" w:rsidRPr="00824E13" w:rsidRDefault="00824E13" w:rsidP="00824E13">
      <w:pPr>
        <w:numPr>
          <w:ilvl w:val="0"/>
          <w:numId w:val="4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Jeżeli powtarza się przypadek palenia uczeń otrzymuje obniżona ocenę z zachowania ( na półrocze lub koniec roku).</w:t>
      </w:r>
    </w:p>
    <w:p w:rsidR="00824E13" w:rsidRPr="00824E13" w:rsidRDefault="00824E13" w:rsidP="00824E13">
      <w:pPr>
        <w:numPr>
          <w:ilvl w:val="0"/>
          <w:numId w:val="4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W sytuacji, kiedy zastosowane wobec ucznia środki okazują się nieskuteczne, dyrektor szkoły występuje do Sądu Rodzinnego o wszczęcie postępowania przeciwko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demoralizacji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</w:t>
      </w:r>
      <w:proofErr w:type="spellEnd"/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 xml:space="preserve"> postępowania wobec ucznia – sprawcy czynu karalnego lub przestępstwa: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Niezwłoczne powiadomienie dyrektora szkoły.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Ustalenie okoliczności czynu i ewentualnych świadków zdarzenia.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Przekazanie sprawcy ( o ile jest znany i przebywa na terenie szkoły ) dyrektorowi szkoły lub pedagogowi szkolnemu pod opiekę.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 rodziców ucznia sprawcy.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Niezwłoczne powiadomienie policji w przypadku, gdy sprawa jest poważna ( rozbój, uszkodzenie ciała itp.) lub sprawca nie jest uczniem szkoły i jego tożsamość nie jest nikomu znana.</w:t>
      </w:r>
    </w:p>
    <w:p w:rsidR="00824E13" w:rsidRPr="00824E13" w:rsidRDefault="00824E13" w:rsidP="00824E13">
      <w:pPr>
        <w:numPr>
          <w:ilvl w:val="0"/>
          <w:numId w:val="4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Zabezpieczenie ewentualnych dowodów przestępstwa i przekazania ich policji.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nauczyciela wobec ucznia, który stał się ofiarą czynu karalnego: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Udzielenie pierwszej pomocy bądź zapewnienie jej udzielenia poprzez wezwanie lekarza.</w:t>
      </w:r>
    </w:p>
    <w:p w:rsidR="00824E13" w:rsidRPr="00824E13" w:rsidRDefault="00824E13" w:rsidP="00824E13">
      <w:pPr>
        <w:numPr>
          <w:ilvl w:val="0"/>
          <w:numId w:val="4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Niezwłoczne powiadomienie dyrektora szkoły.</w:t>
      </w:r>
    </w:p>
    <w:p w:rsidR="00824E13" w:rsidRPr="00824E13" w:rsidRDefault="00824E13" w:rsidP="00824E13">
      <w:pPr>
        <w:numPr>
          <w:ilvl w:val="0"/>
          <w:numId w:val="4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 rodziców ucznia.</w:t>
      </w:r>
    </w:p>
    <w:p w:rsidR="00824E13" w:rsidRPr="00824E13" w:rsidRDefault="00824E13" w:rsidP="00824E13">
      <w:pPr>
        <w:numPr>
          <w:ilvl w:val="0"/>
          <w:numId w:val="4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Niezwłoczne wezwanie policji, w przypadku kiedy istnieje konieczność profesjonalnego zabezpieczenia śladów przestępstwa, ustalenia okoliczności     i ewentualnych świadków zdarzenia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VII.  PROCEDURA postępowania w sytuacji stwierdzenia dewastacji mienia szkolnego lub cudzej własności.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Interwencja– powstrzymanie sprawców przez nauczyciela lub pracownika szkoły.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 wychowawcy klasy, który odnotowuje punkty karne w dzienniku.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powiadamia pedagoga szkolnego i dyrektora szkoły.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Ustalenia sprawcy/sprawców, rozmowa z wszystkimi osobami mogącymi się znajdować w miejscu zdarzenia, podjęcie czynności mających na celu ustalenie sprawcy/sprawców, przegląd monitoringu.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Wezwanie rodziców.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 dużej szkody obligatoryjne wezwanie policji.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przypadkach umyślnego zniszczenia mienia szkolnego lub mienia innej osoby, rodzice ucznia zobowiązani są do pokrycia kosztów tej szkody.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 sposobie naprawienia zniszczonego mienia szkolnego decyduje dyrektor szkoły.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szczególnych przypadkach przeprowadza się  rozmowę z rodzicem i uczniem           w obecności pedagoga szkolnego i wychowawcy. Zobowiązuje się rodzica do szczególnego nadzoru nad dzieckiem, poprzez spisanie kontraktu.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zależności od sytuacji uczeń zostaje ukarany zgodnie ze systemem kar zawartym w Statucie Szkoły.</w:t>
      </w:r>
    </w:p>
    <w:p w:rsidR="00824E13" w:rsidRPr="00824E13" w:rsidRDefault="00824E13" w:rsidP="00824E13">
      <w:pPr>
        <w:numPr>
          <w:ilvl w:val="0"/>
          <w:numId w:val="4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sytuacji, kiedy zastosowane wobec ucznia środki okazują się nieskuteczne, dyrektor szkoły występuje do Sądu Rodzinnego o wszczęcie postępowania przeciwko demoralizacji.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4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przypadku kradzieży, wyłudzania pieniędzy lub wartościowych przedmiotów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Natychmiastowe poinformowanie wychowawcy klasy, pedagoga lub dyrektora szkoły.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Ustalenie personaliów uczestników zdarzeń (sprawcy, poszkodowanego i świadków zdarzenia).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szczególnych przypadkach zabezpieczenie materiałów, mogących być pomocnymi w wyjaśnieniu sprawy.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Wezwanie rodziców ucznia, którego dotyczy zdarzenie oraz w szczególnych przypadkach policji.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klasy przeprowadza rozmowę z uczniem w obecności rodzica (opiekuna prawnego),  pedagoga lub dyrektora.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Uczeń zostaje ukarany poprzez udzielenie nagany dyrektora.</w:t>
      </w:r>
    </w:p>
    <w:p w:rsidR="00824E13" w:rsidRPr="00824E13" w:rsidRDefault="00824E13" w:rsidP="00824E13">
      <w:pPr>
        <w:numPr>
          <w:ilvl w:val="0"/>
          <w:numId w:val="5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W szczególnych przypadkach dyrektor szkoły występuje do sądu Rodzinnego      o wszczęcie postępowania przeciwko demoralizacji.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przypadku używania przez ucznia telefonu komórkowego i innych urządzeń nagrywających podczas zajęć i przerw lekcyjnych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Uczeń nie może używać telefonu komórkowego w czasie lekcji i przerw.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Sprzęt musi być wyłączony i schowany do szafki uczniowskiej.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Uczeń w uzasadnionych wypadkach może dzwonić do rodziców, czynność tę wykonuje w sekretariacie.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 korzystania niezgodnie ze Statutem Szkoły uczeń zobowiązany jest przekazać telefon w depozyt do sekretariatu. Powyższą czynność potwierdza własnoręcznym podpisem.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informuje wychowawcę o zaistniałej sytuacji.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powiadamia rodziców ucznia i wpisuje punkty karne do dziennika.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Zatrzymany w depozycie sprzęt może odebrać tylko rodzic / prawny opiekun ucznia. Odbiór potwierdza własnoręcznym podpisem.</w:t>
      </w:r>
    </w:p>
    <w:p w:rsidR="00824E13" w:rsidRPr="00824E13" w:rsidRDefault="00824E13" w:rsidP="00824E13">
      <w:pPr>
        <w:numPr>
          <w:ilvl w:val="0"/>
          <w:numId w:val="5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W przypadkach notorycznego łamania przepisu uczeń otrzymuje naganę dyrektora szkoły i obniżoną ocenę z zachowania.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sytuacji występowania zjawiska cyberprzemocy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Do form cyberprzemocy należą np.:</w:t>
      </w:r>
    </w:p>
    <w:p w:rsidR="00824E13" w:rsidRPr="00824E13" w:rsidRDefault="00824E13" w:rsidP="00824E13">
      <w:pPr>
        <w:numPr>
          <w:ilvl w:val="0"/>
          <w:numId w:val="5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rozsyłanie zniesławiających i kompromitujących treści;</w:t>
      </w:r>
    </w:p>
    <w:p w:rsidR="00824E13" w:rsidRPr="00824E13" w:rsidRDefault="00824E13" w:rsidP="00824E13">
      <w:pPr>
        <w:numPr>
          <w:ilvl w:val="0"/>
          <w:numId w:val="5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włamania na konta pocztowe i konta komunikatorów w celu rozsyłania dyskredytujących wiadomości;</w:t>
      </w:r>
    </w:p>
    <w:p w:rsidR="00824E13" w:rsidRPr="00824E13" w:rsidRDefault="00824E13" w:rsidP="00824E13">
      <w:pPr>
        <w:numPr>
          <w:ilvl w:val="0"/>
          <w:numId w:val="5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dalsze rozsyłanie otrzymanych danych i wiadomości, zapisu rozmowy bądź kopii emaila bez zgody autora;</w:t>
      </w:r>
    </w:p>
    <w:p w:rsidR="00824E13" w:rsidRPr="00824E13" w:rsidRDefault="00824E13" w:rsidP="00824E13">
      <w:pPr>
        <w:numPr>
          <w:ilvl w:val="0"/>
          <w:numId w:val="5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tworzenie kompromitujących i ośmieszających stron internetowych.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Postępowanie, gdy sprawcą jest uczeń szkoły: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Nauczyciel, któremu zgłoszony został przypadek cyberprzemocy lub który wszedł w posiadanie takiej informacji, powiadamia o tym fakcie wychowawcę ucznia.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powiadamia dyrektora szkoły lub pedagoga szkolnego.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Wspólnie wyjaśniają okoliczności zdarzenia, ustalają świadków, rodzaj materiału i sposób jego rozpowszechniania oraz zabezpieczają dowody zaistniałej cyberprzemocy.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Wychowawca lub dyrektor, zabezpiecza dowody i ustala tożsamość sprawcy cyberprzemocy.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przy współudziale pedagoga lub zespołu wychowawczego analizuje zdarzenie.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lub dyrektor szkoły powiadamia o zaistniałym zdarzeniu  rodziców/prawnych opiekunów sprawcy oraz w razie konieczności odpowiednie organy policji lub sąd rodzinny i nieletnich.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Zobowiązują sprawcę do zaprzestania takiego postępowania i do natychmiastowego usunięcia materiałów związanych z cyberprzemocą 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lub dyrektor  informuje rodziców/prawnych opiekunów sprawcy o dalszym postępowaniu i sankcjach zastosowanych wobec sprawcy.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Dyrektor udziela sprawcy kary regulaminowej zgodnie ze Statutem Szkoły.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Poważne przypadki cyberprzemocy przebiegające z naruszeniem prawa (np. groźby karalne, propozycje seksualne, publikowanie nielegalnych treści itp.) zostają przez dyrektora szkoły bezwzględnie zgłoszone na policję.</w:t>
      </w:r>
    </w:p>
    <w:p w:rsidR="00824E13" w:rsidRPr="00824E13" w:rsidRDefault="00824E13" w:rsidP="00824E13">
      <w:pPr>
        <w:numPr>
          <w:ilvl w:val="0"/>
          <w:numId w:val="5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Podobnie w sytuacji, gdy szkoła wykorzysta wszystkie dostępne jej środki wychowawcze (rozmowa z rodzicami, konsekwencje regulaminowe wobec ucznia, spotkania z pedagogiem 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itp.), a ich zastosowanie nie przynosi pożądanych rezultatów, dyrektor powinien zwrócić się do sądu rodzinnego o podjęcie odpowiednich środków wynikających z ustawy o postępowaniu w sprawach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XI.  PROCEDURA postępowania w sytuacji wypadku na terenie szkoły.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niezwłocznie powiadamia służby medyczne (pogotowie ratunkowe tel. 112 lub 999).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postępuje zgodnie z instrukcją szczegółową dotyczącą nieszczęśliwego wypadku.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powiadamia wychowawcę oraz  dyrektora szkoły o zaistniałym wypadku ( ustnie lub telefonicznie).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lub dyrektor szkoły zawiadamia rodziców o wypadku.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podejmuje działania pomocy przedmedycznej zgodnie z zasadami udzielania pierwszej pomocy.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jest z uczniem aż do przybycia służb medycznych, którym udziela szczegółowych informacji o stanie zdrowia ucznia.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będący świadkiem wypadku sporządza notatkę ze szczegółowym opisem przebiegu wypadku i udzielania pomocy.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Notatkę należy przekazać do dyrektora szkoły.</w:t>
      </w:r>
    </w:p>
    <w:p w:rsidR="00824E13" w:rsidRPr="00824E13" w:rsidRDefault="00824E13" w:rsidP="00824E13">
      <w:pPr>
        <w:numPr>
          <w:ilvl w:val="0"/>
          <w:numId w:val="5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Dalsze postępowanie prowadzi dyrektor szkoły zgodnie z wytycznymi Rozporządzenia Ministra Edukacji Narodowej i Sportu z dn. 31.12.2002 r. w sprawie bezpieczeństwa i higieny w publicznych i niepublicznych szkołach i placówkach.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  w przypadku przebywania bezzasadnie osób trzecich na terenie szkoły oraz osoby zachowującej się niewłaściwie na terenie szkoły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5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lub inny pracownik szkoły, który stwierdził bezzasadny fakt przebywania osoby trzeciej w szkole prosi o opuszczenie jej terenu,                               a w przypadku odmowy zawiadamia dyrektora szkoły.</w:t>
      </w:r>
    </w:p>
    <w:p w:rsidR="00824E13" w:rsidRPr="00824E13" w:rsidRDefault="00824E13" w:rsidP="00824E13">
      <w:pPr>
        <w:numPr>
          <w:ilvl w:val="0"/>
          <w:numId w:val="5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lub inny pracownik szkoły, który stwierdził niewłaściwe zachowanie osoby trzeciej przebywającej w szkole stosuje słowne upomnienie, a w przypadku braku reakcji prosi o opuszczenie jej terenu  i zawiadamia o zdarzeniu dyrektora szkoły.</w:t>
      </w:r>
    </w:p>
    <w:p w:rsidR="00824E13" w:rsidRPr="00824E13" w:rsidRDefault="00824E13" w:rsidP="00824E13">
      <w:pPr>
        <w:numPr>
          <w:ilvl w:val="0"/>
          <w:numId w:val="5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 braku reakcji dyrektor szkoły zawiadamia Policję.    </w:t>
      </w:r>
    </w:p>
    <w:p w:rsidR="00824E13" w:rsidRPr="00824E13" w:rsidRDefault="00824E13" w:rsidP="00824E13">
      <w:pPr>
        <w:numPr>
          <w:ilvl w:val="0"/>
          <w:numId w:val="5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przy nagłych niedyspozycjach zdrowotnych ucznia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lang w:eastAsia="pl-PL"/>
        </w:rPr>
        <w:t>Nagła niedyspozycja zdrowotna ucznia –gorączka, dolegliwości żołądkowe, dolegliwości bólowe, duszności, krótkotrwałe omdlenia i zasłabnięcia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. </w:t>
      </w:r>
    </w:p>
    <w:p w:rsidR="00824E13" w:rsidRPr="00824E13" w:rsidRDefault="00824E13" w:rsidP="00824E13">
      <w:pPr>
        <w:numPr>
          <w:ilvl w:val="0"/>
          <w:numId w:val="5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prowadzący zajęcia lub nauczyciel dyżurujący na przerwie dokonuje wstępnej oceny sytuacji, zapewnia uczniowi opiekę i udziela pierwszej pomocy.</w:t>
      </w:r>
    </w:p>
    <w:p w:rsidR="00824E13" w:rsidRPr="00824E13" w:rsidRDefault="00824E13" w:rsidP="00824E13">
      <w:pPr>
        <w:numPr>
          <w:ilvl w:val="0"/>
          <w:numId w:val="5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informuje wychowawcę o niedyspozycji ucznia ( gorączka,  dolegliwości bólowe itp.).</w:t>
      </w:r>
    </w:p>
    <w:p w:rsidR="00824E13" w:rsidRPr="00824E13" w:rsidRDefault="00824E13" w:rsidP="00824E13">
      <w:pPr>
        <w:numPr>
          <w:ilvl w:val="0"/>
          <w:numId w:val="5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Wychowawca  powiadamia rodziców/ opiekunów  dziecka  o zaistniałej sytuacji i ustala sposób odebrania dziecka ze szkoły.</w:t>
      </w:r>
    </w:p>
    <w:p w:rsidR="00824E13" w:rsidRPr="00824E13" w:rsidRDefault="00824E13" w:rsidP="00824E13">
      <w:pPr>
        <w:numPr>
          <w:ilvl w:val="0"/>
          <w:numId w:val="5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Do momentu odebrania przez rodziców/ opiekunów prawnych lub przyjazdu pogotowia uczeń pozostaje pod opieką nauczyciela lub innej osoby wyznaczonej przez dyrektora szkoły.</w:t>
      </w:r>
    </w:p>
    <w:p w:rsidR="00824E13" w:rsidRPr="00824E13" w:rsidRDefault="00824E13" w:rsidP="00824E13">
      <w:pPr>
        <w:numPr>
          <w:ilvl w:val="0"/>
          <w:numId w:val="5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przypadku, gdy istnieje obawa, że zagrożone jest zdrowie i życie dziecka nauczyciel wzywa pogotowie ratunkowe, zawiadamia dyrektora szkoły, rodziców/ opiekunów prawnych ucznia.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6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PROCEDURA postępowania w przypadku wagarów   i samowolnego opuszczania terenu szkoły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6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Nauczyciel powiadamia wychowawcę, ten na bieżąco powiadamia telefonicznie rodziców (opiekunów prawnych) o nieobecnościach na lekcjach .</w:t>
      </w:r>
    </w:p>
    <w:p w:rsidR="00824E13" w:rsidRPr="00824E13" w:rsidRDefault="00824E13" w:rsidP="00824E13">
      <w:pPr>
        <w:numPr>
          <w:ilvl w:val="0"/>
          <w:numId w:val="6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Ustala przyczynę wagarów i miejsce pobytu ucznia w czasie nieobecności w szkole.</w:t>
      </w:r>
    </w:p>
    <w:p w:rsidR="00824E13" w:rsidRPr="00824E13" w:rsidRDefault="00824E13" w:rsidP="00824E13">
      <w:pPr>
        <w:numPr>
          <w:ilvl w:val="0"/>
          <w:numId w:val="6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Nauczyciel / wychowawca informuje o zdarzeniu dyrektora szkoły i pedagoga.</w:t>
      </w:r>
    </w:p>
    <w:p w:rsidR="00824E13" w:rsidRPr="00824E13" w:rsidRDefault="00824E13" w:rsidP="00824E13">
      <w:pPr>
        <w:numPr>
          <w:ilvl w:val="0"/>
          <w:numId w:val="6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Pedagog w porozumieniu z dyrektorem szkoły wzywa rodziców na rozmowę celem wyjaśnienia sytuacji i poinformowania rodziców (prawnych opiekunów) ucznia            o konsekwencjach wynikających z nie realizacji obowiązku szkolnego przez dziecko.</w:t>
      </w:r>
    </w:p>
    <w:p w:rsidR="00824E13" w:rsidRPr="00824E13" w:rsidRDefault="00824E13" w:rsidP="00824E13">
      <w:pPr>
        <w:numPr>
          <w:ilvl w:val="0"/>
          <w:numId w:val="6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 sytuacji, gdy szkoła wykorzysta wszystkie dostępne jej środki oddziaływań wychowawczych, a ich zastosowanie nie przynosi oczekiwanych rezultatów, dyrektor szkoły powiadamia pisemnie sąd rodzinny lub policję oraz organ prowadzący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lang w:eastAsia="pl-PL"/>
        </w:rPr>
        <w:t>INSTRUKCJA   EWAKUACJI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lang w:eastAsia="pl-PL"/>
        </w:rPr>
        <w:t> w   SZKOLE  PODSTAWOWEJ  w  GOSTKOWIE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lang w:eastAsia="pl-PL"/>
        </w:rPr>
        <w:t>NA  WYPADEK POŻARU  LUB  INNYCH  ZAGROŻEŃ.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numPr>
          <w:ilvl w:val="0"/>
          <w:numId w:val="6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W  przypadku  zauważenia    pożaru  lub   innego  zagrożenia pan Andrzej  Nowicki  i  Zdzisław  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Meger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 wyłączają  prąd elektryczny  oraz  otwierają  wszystkie  drzwi  ewakuacyjne.</w:t>
      </w:r>
    </w:p>
    <w:p w:rsidR="00824E13" w:rsidRPr="00824E13" w:rsidRDefault="00824E13" w:rsidP="00824E13">
      <w:pPr>
        <w:numPr>
          <w:ilvl w:val="0"/>
          <w:numId w:val="6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  o  pożarze :</w:t>
      </w:r>
    </w:p>
    <w:p w:rsidR="00824E13" w:rsidRPr="00824E13" w:rsidRDefault="00824E13" w:rsidP="00824E13">
      <w:pPr>
        <w:numPr>
          <w:ilvl w:val="0"/>
          <w:numId w:val="6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dzwonek przerywany – 5-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cio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 krotnie  (informacja dzwonkiem znajdującym     się      obok     pokoju nauczycielskiego);   </w:t>
      </w:r>
    </w:p>
    <w:p w:rsidR="00824E13" w:rsidRPr="00824E13" w:rsidRDefault="00824E13" w:rsidP="00824E13">
      <w:pPr>
        <w:numPr>
          <w:ilvl w:val="0"/>
          <w:numId w:val="6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głosem  :  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uwaga  pożar!</w:t>
      </w:r>
    </w:p>
    <w:p w:rsidR="00824E13" w:rsidRPr="00824E13" w:rsidRDefault="00824E13" w:rsidP="00824E13">
      <w:pPr>
        <w:numPr>
          <w:ilvl w:val="0"/>
          <w:numId w:val="6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Powiadomienie  o  innych  zagrożeniach:</w:t>
      </w:r>
    </w:p>
    <w:p w:rsidR="00824E13" w:rsidRPr="00824E13" w:rsidRDefault="00824E13" w:rsidP="00824E13">
      <w:pPr>
        <w:numPr>
          <w:ilvl w:val="0"/>
          <w:numId w:val="6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dzwonek przerywany – 3 krotnie  (informacja dzwonkiem     znajdującym  się   obok   pokoju nauczycielskiego);   </w:t>
      </w:r>
    </w:p>
    <w:p w:rsidR="00824E13" w:rsidRPr="00824E13" w:rsidRDefault="00824E13" w:rsidP="00824E13">
      <w:pPr>
        <w:numPr>
          <w:ilvl w:val="0"/>
          <w:numId w:val="65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głosem  -  podać  rodzaj  zagrożenia!</w:t>
      </w:r>
    </w:p>
    <w:p w:rsidR="00824E13" w:rsidRPr="00824E13" w:rsidRDefault="00824E13" w:rsidP="00824E13">
      <w:pPr>
        <w:numPr>
          <w:ilvl w:val="0"/>
          <w:numId w:val="66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Opuszczanie  budynku  szkolnego:</w:t>
      </w:r>
    </w:p>
    <w:p w:rsidR="00824E13" w:rsidRPr="00824E13" w:rsidRDefault="00824E13" w:rsidP="00824E13">
      <w:pPr>
        <w:numPr>
          <w:ilvl w:val="0"/>
          <w:numId w:val="6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dzieci   z  oddziałów   przedszkolnych  znajdujących  się  na  parterze  budynku  szkoły  wraz  z nauczycielami opuszczają  pomieszczenia   wyjściem prowadzącym   na   plac  zabaw, udają  się  na   boisko, pani   Irena  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Durbas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    opuszcza     pomieszczenie  ostatnia, sprawdza  czy   nie  pozostały   dzieci                                             w  pomieszczeniach, zakręca  wodę;</w:t>
      </w:r>
    </w:p>
    <w:p w:rsidR="00824E13" w:rsidRPr="00824E13" w:rsidRDefault="00824E13" w:rsidP="00824E13">
      <w:pPr>
        <w:numPr>
          <w:ilvl w:val="0"/>
          <w:numId w:val="6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 przebywający na sali gimnastycznej ewakuują się z nauczycielem tylnym wyjściem  ewakuacyjnym i  udają się  na  boisko szkolne;</w:t>
      </w:r>
    </w:p>
    <w:p w:rsidR="00824E13" w:rsidRPr="00824E13" w:rsidRDefault="00824E13" w:rsidP="00824E13">
      <w:pPr>
        <w:numPr>
          <w:ilvl w:val="0"/>
          <w:numId w:val="67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uczniowie  przebywający  na świetlicy/stołówce  opuszczają pomieszczenie  wraz   z  nauczycielem    lub   pracownikiem obsługi  wyjściem  ewakuacyjnym  obok  stołówki  i udaj się na boisko szkolne.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Budynek  A  -  stara  szkoła .</w:t>
      </w:r>
    </w:p>
    <w:p w:rsidR="00824E13" w:rsidRPr="00824E13" w:rsidRDefault="00824E13" w:rsidP="00824E13">
      <w:pPr>
        <w:numPr>
          <w:ilvl w:val="0"/>
          <w:numId w:val="6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    pierwszej     kolejności    pomieszczenia     opuszczają uczniowie    sali    nr   1  wraz  z  nauczycielem  i  sali nr 0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wraz z  nauczycielem  kierując się  do wyjścia ewakuacyjnego  znajdującego  się  przy  stołówce, wszyscy udają się  na  boisko  szkolne;</w:t>
      </w:r>
    </w:p>
    <w:p w:rsidR="00824E13" w:rsidRPr="00824E13" w:rsidRDefault="00824E13" w:rsidP="00824E13">
      <w:pPr>
        <w:numPr>
          <w:ilvl w:val="0"/>
          <w:numId w:val="68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w  drugiej   kolejności   uczniowie   wraz  z  nauczycielami  opuszczają  izby  lekcyjne  Nr  2, 3  i udają   się  wyjściem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 </w:t>
      </w: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ewakuacyjnym obok  stołówki  na  boisko  szkolne;  </w:t>
      </w:r>
    </w:p>
    <w:p w:rsidR="00824E13" w:rsidRPr="00824E13" w:rsidRDefault="00824E13" w:rsidP="00824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</w:t>
      </w:r>
      <w:r w:rsidRPr="00824E13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Budynek  B  -  nowa  szkoła</w:t>
      </w:r>
    </w:p>
    <w:p w:rsidR="00824E13" w:rsidRPr="00824E13" w:rsidRDefault="00824E13" w:rsidP="00824E13">
      <w:pPr>
        <w:numPr>
          <w:ilvl w:val="0"/>
          <w:numId w:val="6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lastRenderedPageBreak/>
        <w:t>w    pierwszej      kolejności    pomieszczenia    opuszczają uczniowie  wraz                       z   nauczycielem  sali   Nr  4 i  uczniowie   przebywający  w  bibliotece  szkolnej  w   obecności   pani bibliotekarki/nauczyciela      następnie      uczniowie    sali  Nr  5 i 6 wraz  z nauczycielem  opuszczają  pomieszczenia, wszyscy udają  się  wyjściem  głównym  na  boisko szkolne;                                                       </w:t>
      </w:r>
    </w:p>
    <w:p w:rsidR="00824E13" w:rsidRPr="00824E13" w:rsidRDefault="00824E13" w:rsidP="00824E13">
      <w:pPr>
        <w:numPr>
          <w:ilvl w:val="0"/>
          <w:numId w:val="69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pracownicy   administracji   zabezpieczają   najważniejszą   dokumentację   tj. akta  osobowe , pieczęcie, udają  się  na boisko wyjściem  głównym.</w:t>
      </w:r>
    </w:p>
    <w:p w:rsidR="00824E13" w:rsidRPr="00824E13" w:rsidRDefault="00824E13" w:rsidP="00824E13">
      <w:pPr>
        <w:numPr>
          <w:ilvl w:val="0"/>
          <w:numId w:val="7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Po opuszczeniu  wszystkich 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sal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 drzwi  zostają  otwarte </w:t>
      </w:r>
    </w:p>
    <w:p w:rsidR="00824E13" w:rsidRPr="00824E13" w:rsidRDefault="00824E13" w:rsidP="00824E13">
      <w:pPr>
        <w:numPr>
          <w:ilvl w:val="0"/>
          <w:numId w:val="7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Całością    akcji    ewakuacyjnej    kieruje    Dyrektor    Szkoły pani  Łucja  Hinc        i  pani  Janina  Sikorska, w razie nieobecności dyrektora p. Halina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Przecherka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.</w:t>
      </w:r>
    </w:p>
    <w:p w:rsidR="00824E13" w:rsidRPr="00824E13" w:rsidRDefault="00824E13" w:rsidP="00824E13">
      <w:pPr>
        <w:numPr>
          <w:ilvl w:val="0"/>
          <w:numId w:val="70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Jako ostatni    teren   szkoły  opuszczają   Dyrektor ,   pani   Janina Sikorska  oraz  woźni . </w:t>
      </w:r>
    </w:p>
    <w:p w:rsidR="00824E13" w:rsidRPr="00824E13" w:rsidRDefault="00824E13" w:rsidP="00824E13">
      <w:pPr>
        <w:numPr>
          <w:ilvl w:val="0"/>
          <w:numId w:val="70"/>
        </w:numPr>
        <w:shd w:val="clear" w:color="auto" w:fill="FFFFFF"/>
        <w:spacing w:after="100" w:line="288" w:lineRule="atLeast"/>
        <w:ind w:left="300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 xml:space="preserve">Pan   Zdzisław  </w:t>
      </w:r>
      <w:proofErr w:type="spellStart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Meger</w:t>
      </w:r>
      <w:proofErr w:type="spellEnd"/>
      <w:r w:rsidRPr="00824E13">
        <w:rPr>
          <w:rFonts w:ascii="Arial" w:eastAsia="Times New Roman" w:hAnsi="Arial" w:cs="Arial"/>
          <w:color w:val="2F2F2F"/>
          <w:sz w:val="21"/>
          <w:szCs w:val="21"/>
          <w:lang w:eastAsia="pl-PL"/>
        </w:rPr>
        <w:t>  i  Andrzej  Nowicki   sprawdzają  czy  wszyscy opuścili   budynek  szkoły,  pozostają  w  dyspozycji  Dyrektora  Szkoły, drzwi  nie  zamykają  na  klucz.          </w:t>
      </w:r>
    </w:p>
    <w:p w:rsidR="00D319A5" w:rsidRDefault="00D319A5">
      <w:bookmarkStart w:id="0" w:name="_GoBack"/>
      <w:bookmarkEnd w:id="0"/>
    </w:p>
    <w:sectPr w:rsidR="00D3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6BE"/>
    <w:multiLevelType w:val="multilevel"/>
    <w:tmpl w:val="4B04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A20C3"/>
    <w:multiLevelType w:val="multilevel"/>
    <w:tmpl w:val="1C1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176DA9"/>
    <w:multiLevelType w:val="multilevel"/>
    <w:tmpl w:val="78E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A2632F"/>
    <w:multiLevelType w:val="multilevel"/>
    <w:tmpl w:val="82C6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05045"/>
    <w:multiLevelType w:val="multilevel"/>
    <w:tmpl w:val="72CC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520B7"/>
    <w:multiLevelType w:val="multilevel"/>
    <w:tmpl w:val="940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A1C4F"/>
    <w:multiLevelType w:val="multilevel"/>
    <w:tmpl w:val="8ED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F28C0"/>
    <w:multiLevelType w:val="multilevel"/>
    <w:tmpl w:val="FEEC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5D0C44"/>
    <w:multiLevelType w:val="multilevel"/>
    <w:tmpl w:val="8AE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5281031"/>
    <w:multiLevelType w:val="multilevel"/>
    <w:tmpl w:val="BB3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A53B57"/>
    <w:multiLevelType w:val="multilevel"/>
    <w:tmpl w:val="6856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024F3"/>
    <w:multiLevelType w:val="multilevel"/>
    <w:tmpl w:val="90A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B66EB8"/>
    <w:multiLevelType w:val="multilevel"/>
    <w:tmpl w:val="B94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F75476"/>
    <w:multiLevelType w:val="multilevel"/>
    <w:tmpl w:val="F288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FB6EA4"/>
    <w:multiLevelType w:val="multilevel"/>
    <w:tmpl w:val="9376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44C29"/>
    <w:multiLevelType w:val="multilevel"/>
    <w:tmpl w:val="059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1690CE5"/>
    <w:multiLevelType w:val="multilevel"/>
    <w:tmpl w:val="C5E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032A11"/>
    <w:multiLevelType w:val="multilevel"/>
    <w:tmpl w:val="FB8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533037A"/>
    <w:multiLevelType w:val="multilevel"/>
    <w:tmpl w:val="3296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B680A"/>
    <w:multiLevelType w:val="multilevel"/>
    <w:tmpl w:val="26C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C983C8B"/>
    <w:multiLevelType w:val="multilevel"/>
    <w:tmpl w:val="A83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2839E3"/>
    <w:multiLevelType w:val="multilevel"/>
    <w:tmpl w:val="D62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D5D3CC8"/>
    <w:multiLevelType w:val="multilevel"/>
    <w:tmpl w:val="E93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8D4B0A"/>
    <w:multiLevelType w:val="multilevel"/>
    <w:tmpl w:val="E9C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4225586"/>
    <w:multiLevelType w:val="multilevel"/>
    <w:tmpl w:val="8B7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734903"/>
    <w:multiLevelType w:val="multilevel"/>
    <w:tmpl w:val="973A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3D0CBF"/>
    <w:multiLevelType w:val="multilevel"/>
    <w:tmpl w:val="3F46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F328D7"/>
    <w:multiLevelType w:val="multilevel"/>
    <w:tmpl w:val="FD7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FC0388"/>
    <w:multiLevelType w:val="multilevel"/>
    <w:tmpl w:val="6B0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D0553B"/>
    <w:multiLevelType w:val="multilevel"/>
    <w:tmpl w:val="0DC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4A7BF3"/>
    <w:multiLevelType w:val="multilevel"/>
    <w:tmpl w:val="F31E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235E4"/>
    <w:multiLevelType w:val="multilevel"/>
    <w:tmpl w:val="6280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C43880"/>
    <w:multiLevelType w:val="multilevel"/>
    <w:tmpl w:val="8622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1450B0"/>
    <w:multiLevelType w:val="multilevel"/>
    <w:tmpl w:val="69B4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4E0544"/>
    <w:multiLevelType w:val="multilevel"/>
    <w:tmpl w:val="5E2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F47FF3"/>
    <w:multiLevelType w:val="multilevel"/>
    <w:tmpl w:val="B07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BC04C2"/>
    <w:multiLevelType w:val="multilevel"/>
    <w:tmpl w:val="5C86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275BF2"/>
    <w:multiLevelType w:val="multilevel"/>
    <w:tmpl w:val="5F12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CE51F9"/>
    <w:multiLevelType w:val="multilevel"/>
    <w:tmpl w:val="29DC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1F5E71"/>
    <w:multiLevelType w:val="multilevel"/>
    <w:tmpl w:val="C7F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99105AA"/>
    <w:multiLevelType w:val="multilevel"/>
    <w:tmpl w:val="D902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3F6DF5"/>
    <w:multiLevelType w:val="multilevel"/>
    <w:tmpl w:val="5498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3965B1"/>
    <w:multiLevelType w:val="multilevel"/>
    <w:tmpl w:val="24E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D992CDB"/>
    <w:multiLevelType w:val="multilevel"/>
    <w:tmpl w:val="00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D72DFD"/>
    <w:multiLevelType w:val="multilevel"/>
    <w:tmpl w:val="E46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772974"/>
    <w:multiLevelType w:val="multilevel"/>
    <w:tmpl w:val="F764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A465A1"/>
    <w:multiLevelType w:val="multilevel"/>
    <w:tmpl w:val="4CB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A84EA1"/>
    <w:multiLevelType w:val="multilevel"/>
    <w:tmpl w:val="8DCE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486FC9"/>
    <w:multiLevelType w:val="multilevel"/>
    <w:tmpl w:val="81B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FE81DDC"/>
    <w:multiLevelType w:val="multilevel"/>
    <w:tmpl w:val="4D80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3A5009"/>
    <w:multiLevelType w:val="multilevel"/>
    <w:tmpl w:val="7BE2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1F26DA"/>
    <w:multiLevelType w:val="multilevel"/>
    <w:tmpl w:val="5946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164424"/>
    <w:multiLevelType w:val="multilevel"/>
    <w:tmpl w:val="B22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38C302B"/>
    <w:multiLevelType w:val="multilevel"/>
    <w:tmpl w:val="5DD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794E75"/>
    <w:multiLevelType w:val="multilevel"/>
    <w:tmpl w:val="5198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AE0BC4"/>
    <w:multiLevelType w:val="multilevel"/>
    <w:tmpl w:val="44D4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DD3790"/>
    <w:multiLevelType w:val="multilevel"/>
    <w:tmpl w:val="9FD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AB56E10"/>
    <w:multiLevelType w:val="multilevel"/>
    <w:tmpl w:val="32C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A0024A"/>
    <w:multiLevelType w:val="multilevel"/>
    <w:tmpl w:val="1A0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70021D"/>
    <w:multiLevelType w:val="multilevel"/>
    <w:tmpl w:val="5FE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E56419"/>
    <w:multiLevelType w:val="multilevel"/>
    <w:tmpl w:val="BF62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687075"/>
    <w:multiLevelType w:val="multilevel"/>
    <w:tmpl w:val="F1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66B414C"/>
    <w:multiLevelType w:val="multilevel"/>
    <w:tmpl w:val="A0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0C17CB"/>
    <w:multiLevelType w:val="multilevel"/>
    <w:tmpl w:val="1D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9435978"/>
    <w:multiLevelType w:val="multilevel"/>
    <w:tmpl w:val="368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9C00A27"/>
    <w:multiLevelType w:val="multilevel"/>
    <w:tmpl w:val="636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ADA564B"/>
    <w:multiLevelType w:val="multilevel"/>
    <w:tmpl w:val="8212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366841"/>
    <w:multiLevelType w:val="multilevel"/>
    <w:tmpl w:val="C0B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A20243"/>
    <w:multiLevelType w:val="multilevel"/>
    <w:tmpl w:val="DEDA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483C3C"/>
    <w:multiLevelType w:val="multilevel"/>
    <w:tmpl w:val="F72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7"/>
  </w:num>
  <w:num w:numId="2">
    <w:abstractNumId w:val="9"/>
  </w:num>
  <w:num w:numId="3">
    <w:abstractNumId w:val="37"/>
  </w:num>
  <w:num w:numId="4">
    <w:abstractNumId w:val="2"/>
  </w:num>
  <w:num w:numId="5">
    <w:abstractNumId w:val="0"/>
  </w:num>
  <w:num w:numId="6">
    <w:abstractNumId w:val="10"/>
  </w:num>
  <w:num w:numId="7">
    <w:abstractNumId w:val="51"/>
  </w:num>
  <w:num w:numId="8">
    <w:abstractNumId w:val="48"/>
  </w:num>
  <w:num w:numId="9">
    <w:abstractNumId w:val="49"/>
  </w:num>
  <w:num w:numId="10">
    <w:abstractNumId w:val="29"/>
  </w:num>
  <w:num w:numId="11">
    <w:abstractNumId w:val="11"/>
  </w:num>
  <w:num w:numId="12">
    <w:abstractNumId w:val="23"/>
  </w:num>
  <w:num w:numId="13">
    <w:abstractNumId w:val="27"/>
  </w:num>
  <w:num w:numId="14">
    <w:abstractNumId w:val="18"/>
  </w:num>
  <w:num w:numId="15">
    <w:abstractNumId w:val="61"/>
  </w:num>
  <w:num w:numId="16">
    <w:abstractNumId w:val="24"/>
  </w:num>
  <w:num w:numId="17">
    <w:abstractNumId w:val="21"/>
  </w:num>
  <w:num w:numId="18">
    <w:abstractNumId w:val="36"/>
  </w:num>
  <w:num w:numId="19">
    <w:abstractNumId w:val="56"/>
  </w:num>
  <w:num w:numId="20">
    <w:abstractNumId w:val="20"/>
  </w:num>
  <w:num w:numId="21">
    <w:abstractNumId w:val="19"/>
  </w:num>
  <w:num w:numId="22">
    <w:abstractNumId w:val="26"/>
  </w:num>
  <w:num w:numId="23">
    <w:abstractNumId w:val="43"/>
  </w:num>
  <w:num w:numId="24">
    <w:abstractNumId w:val="8"/>
  </w:num>
  <w:num w:numId="25">
    <w:abstractNumId w:val="52"/>
  </w:num>
  <w:num w:numId="26">
    <w:abstractNumId w:val="64"/>
  </w:num>
  <w:num w:numId="27">
    <w:abstractNumId w:val="4"/>
  </w:num>
  <w:num w:numId="28">
    <w:abstractNumId w:val="33"/>
  </w:num>
  <w:num w:numId="29">
    <w:abstractNumId w:val="25"/>
  </w:num>
  <w:num w:numId="30">
    <w:abstractNumId w:val="22"/>
  </w:num>
  <w:num w:numId="31">
    <w:abstractNumId w:val="58"/>
  </w:num>
  <w:num w:numId="32">
    <w:abstractNumId w:val="39"/>
  </w:num>
  <w:num w:numId="33">
    <w:abstractNumId w:val="66"/>
  </w:num>
  <w:num w:numId="34">
    <w:abstractNumId w:val="65"/>
  </w:num>
  <w:num w:numId="35">
    <w:abstractNumId w:val="40"/>
  </w:num>
  <w:num w:numId="36">
    <w:abstractNumId w:val="14"/>
  </w:num>
  <w:num w:numId="37">
    <w:abstractNumId w:val="16"/>
  </w:num>
  <w:num w:numId="38">
    <w:abstractNumId w:val="68"/>
  </w:num>
  <w:num w:numId="39">
    <w:abstractNumId w:val="57"/>
  </w:num>
  <w:num w:numId="40">
    <w:abstractNumId w:val="31"/>
  </w:num>
  <w:num w:numId="41">
    <w:abstractNumId w:val="62"/>
  </w:num>
  <w:num w:numId="42">
    <w:abstractNumId w:val="13"/>
  </w:num>
  <w:num w:numId="43">
    <w:abstractNumId w:val="1"/>
  </w:num>
  <w:num w:numId="44">
    <w:abstractNumId w:val="3"/>
  </w:num>
  <w:num w:numId="45">
    <w:abstractNumId w:val="28"/>
  </w:num>
  <w:num w:numId="46">
    <w:abstractNumId w:val="41"/>
  </w:num>
  <w:num w:numId="47">
    <w:abstractNumId w:val="5"/>
  </w:num>
  <w:num w:numId="48">
    <w:abstractNumId w:val="32"/>
  </w:num>
  <w:num w:numId="49">
    <w:abstractNumId w:val="53"/>
  </w:num>
  <w:num w:numId="50">
    <w:abstractNumId w:val="60"/>
  </w:num>
  <w:num w:numId="51">
    <w:abstractNumId w:val="6"/>
  </w:num>
  <w:num w:numId="52">
    <w:abstractNumId w:val="45"/>
  </w:num>
  <w:num w:numId="53">
    <w:abstractNumId w:val="50"/>
  </w:num>
  <w:num w:numId="54">
    <w:abstractNumId w:val="7"/>
  </w:num>
  <w:num w:numId="55">
    <w:abstractNumId w:val="38"/>
  </w:num>
  <w:num w:numId="56">
    <w:abstractNumId w:val="46"/>
  </w:num>
  <w:num w:numId="57">
    <w:abstractNumId w:val="54"/>
  </w:num>
  <w:num w:numId="58">
    <w:abstractNumId w:val="47"/>
  </w:num>
  <w:num w:numId="59">
    <w:abstractNumId w:val="59"/>
  </w:num>
  <w:num w:numId="60">
    <w:abstractNumId w:val="34"/>
  </w:num>
  <w:num w:numId="61">
    <w:abstractNumId w:val="30"/>
  </w:num>
  <w:num w:numId="62">
    <w:abstractNumId w:val="35"/>
  </w:num>
  <w:num w:numId="63">
    <w:abstractNumId w:val="17"/>
  </w:num>
  <w:num w:numId="64">
    <w:abstractNumId w:val="55"/>
  </w:num>
  <w:num w:numId="65">
    <w:abstractNumId w:val="15"/>
  </w:num>
  <w:num w:numId="66">
    <w:abstractNumId w:val="69"/>
  </w:num>
  <w:num w:numId="67">
    <w:abstractNumId w:val="12"/>
  </w:num>
  <w:num w:numId="68">
    <w:abstractNumId w:val="63"/>
  </w:num>
  <w:num w:numId="69">
    <w:abstractNumId w:val="42"/>
  </w:num>
  <w:num w:numId="70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13"/>
    <w:rsid w:val="00824E13"/>
    <w:rsid w:val="00D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961">
          <w:marLeft w:val="0"/>
          <w:marRight w:val="0"/>
          <w:marTop w:val="0"/>
          <w:marBottom w:val="0"/>
          <w:divBdr>
            <w:top w:val="none" w:sz="0" w:space="4" w:color="FFB979"/>
            <w:left w:val="none" w:sz="0" w:space="4" w:color="FFB979"/>
            <w:bottom w:val="single" w:sz="6" w:space="4" w:color="FFB979"/>
            <w:right w:val="none" w:sz="0" w:space="4" w:color="FFB979"/>
          </w:divBdr>
        </w:div>
        <w:div w:id="187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5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0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4669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2020-01-07T11:53:00Z</dcterms:created>
  <dcterms:modified xsi:type="dcterms:W3CDTF">2020-01-07T11:53:00Z</dcterms:modified>
</cp:coreProperties>
</file>