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05" w:rsidRDefault="00E44F05" w:rsidP="00E44F05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44F05" w:rsidRDefault="00E44F05" w:rsidP="00E44F05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</w:pPr>
    </w:p>
    <w:p w:rsidR="00E44F05" w:rsidRDefault="00E44F05" w:rsidP="00E44F05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>INFORMUJEMY, ŻE: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10"/>
        <w:jc w:val="both"/>
        <w:textAlignment w:val="baseline"/>
        <w:rPr>
          <w:rFonts w:ascii="Liberation Serif" w:eastAsia="SimSun" w:hAnsi="Liberation Serif" w:cs="Arial" w:hint="eastAsia"/>
          <w:bCs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Administratorem przetwarzanych danych w ramach procesu rekrutacji </w:t>
      </w:r>
      <w:r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 xml:space="preserve">jest Szkoła Podstawowa nr 3 w Działdowie (dalej: „ADMINISTRATOR”), z siedzibą: ul. Lenartowicza 1, 13-200 Działdowo.                            </w:t>
      </w:r>
      <w:r>
        <w:rPr>
          <w:rFonts w:ascii="Calibri" w:eastAsia="SimSun" w:hAnsi="Calibri" w:cs="Calibri"/>
          <w:bCs/>
          <w:color w:val="000000"/>
          <w:kern w:val="3"/>
          <w:sz w:val="22"/>
          <w:szCs w:val="22"/>
          <w:lang w:eastAsia="zh-CN" w:bidi="hi-IN"/>
        </w:rPr>
        <w:t>Z Administratorem można się kontaktować pisemnie, za pomocą poczty tradycyjnej na adres:                    ul. Lenartowicza 1, 13-200 Działdowo lub drogą e-mailową pod adresem:</w:t>
      </w:r>
      <w:r>
        <w:rPr>
          <w:bCs/>
          <w:sz w:val="18"/>
          <w:szCs w:val="18"/>
        </w:rPr>
        <w:t xml:space="preserve"> sp3dzialdowo@wp.pl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1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Inspektorem Ochrony Danych jest </w:t>
      </w:r>
      <w:r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>Izabela Kraśniewska</w:t>
      </w: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. Kontakt z Inspektorem Ochrony Danych jest możliwy za pośrednictwem poczty elektronicznej pod adresem </w:t>
      </w:r>
      <w:r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ikrasniewska.oda@wp.pl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1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Dane osobowe kandydatów oraz rodziców lub opiekunów prawnych kandydatów będą przetwarzane w celu przeprowadzenia postępowania rekrutacyjnego, o którym mowa w art. 130 ust 1 ustawy Prawo oświatowe na podstawie art. 6 ust. 1 lit. c oraz art. 9 ust. 2 lit. g RODO, w związku z art. 149 i 150 ustawy z dnia 14 grudnia 2016 r. Prawo oświatowe, określającego zawartość wniosku o przyjęcie do szkoły publicznej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Dane osobowe nie będą przekazywane do państwa trzeciego ani do organizacji międzynarodowej.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dodanej szkoły publicznej,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8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 xml:space="preserve">W ramach procesu rekrutacji dane nie są przetwarzane na postawie art. 6 ust. 1 lit. e) lub f) RODO, zatem </w:t>
      </w:r>
      <w:r>
        <w:rPr>
          <w:rFonts w:ascii="Calibri" w:eastAsia="SimSun" w:hAnsi="Calibri" w:cs="Helvetica"/>
          <w:b/>
          <w:kern w:val="3"/>
          <w:sz w:val="22"/>
          <w:szCs w:val="22"/>
          <w:lang w:eastAsia="zh-CN" w:bidi="hi-IN"/>
        </w:rPr>
        <w:t>prawo do wniesienia sprzeciwu na podstawie art. 21 RODO nie przysługuje.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Jedyną podstawą prawną przetwarzania danych w procesie rekrutacji do szkoły publicznej jest art. 6 ust. 1 lit. c) RODO, nie przysługuje prawo do przenoszenia danych na podstawie art. 20 RODO.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Rodzicom lub opiekunom prawnym kandydata, w przypadku podejrzenia, że przetwarzanie danych w procesie rekrutacji narusza obowiązujące przepisy prawa, przysługuje prawo wniesienia skargi do organu nadzorczego. W Polsce organem nadzorczym jest Prezes Urzędu Ochrony Danych Osobowych (ul. Stawki 2, 00-193 Warszawa)</w:t>
      </w:r>
      <w:r>
        <w:rPr>
          <w:rFonts w:eastAsia="SimSun"/>
          <w:vertAlign w:val="superscript"/>
          <w:lang w:eastAsia="zh-CN" w:bidi="hi-IN"/>
        </w:rPr>
        <w:footnoteReference w:id="2"/>
      </w: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.</w:t>
      </w:r>
    </w:p>
    <w:p w:rsidR="00E44F05" w:rsidRDefault="00E44F05" w:rsidP="00E44F0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 xml:space="preserve">Podanie danych zawartych we wniosku jest konieczne dla udziału w procesie rekrutacji do szkoły publicznej, natomiast podanie (w tym dołączenie stosownych dokumentów) danych potwierdzających spełnianie poszczególnych kryteriów obowiązujących w rekrutacji jest konieczne, aby zostały wzięte pod uwagę.  </w:t>
      </w:r>
    </w:p>
    <w:p w:rsidR="00E44F05" w:rsidRDefault="00E44F05" w:rsidP="00E44F05">
      <w:pPr>
        <w:pStyle w:val="Akapitzlist"/>
        <w:widowControl w:val="0"/>
        <w:suppressAutoHyphens/>
        <w:autoSpaceDE w:val="0"/>
        <w:autoSpaceDN w:val="0"/>
        <w:ind w:left="1004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</w:p>
    <w:p w:rsidR="00E44F05" w:rsidRDefault="00E44F05" w:rsidP="00E44F05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Zapoznałam się/zapoznałem się z treścią powyższych pouczeń. Oświadczam, że podane informacje są zgodne ze stanem faktycznym.</w:t>
      </w:r>
    </w:p>
    <w:p w:rsidR="00E44F05" w:rsidRDefault="00E44F05" w:rsidP="00E44F05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:rsidR="00E44F05" w:rsidRDefault="00053BEA" w:rsidP="00E44F05">
      <w:pPr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01.09.2021r.</w:t>
      </w:r>
      <w:r w:rsidR="00E44F05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                                                                          ……………..…………………………………………………..……………..</w:t>
      </w:r>
    </w:p>
    <w:p w:rsidR="00E44F05" w:rsidRDefault="00E44F05" w:rsidP="00E44F05">
      <w:pPr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 xml:space="preserve">(data)   </w:t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  <w:t>(czytelny podpis wnioskodawcy-rodzica kandydata)</w:t>
      </w:r>
    </w:p>
    <w:p w:rsidR="00E44F05" w:rsidRDefault="00E44F05" w:rsidP="00E44F05">
      <w:pPr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</w:p>
    <w:p w:rsidR="00E44F05" w:rsidRDefault="00E44F05" w:rsidP="00E44F05">
      <w:pPr>
        <w:rPr>
          <w:sz w:val="20"/>
          <w:szCs w:val="20"/>
        </w:rPr>
      </w:pPr>
    </w:p>
    <w:p w:rsidR="00E44F05" w:rsidRDefault="00E44F05" w:rsidP="00E44F05"/>
    <w:p w:rsidR="006B401D" w:rsidRDefault="006B401D"/>
    <w:sectPr w:rsidR="006B401D" w:rsidSect="00E4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3D" w:rsidRDefault="00521E3D" w:rsidP="00E44F05">
      <w:r>
        <w:separator/>
      </w:r>
    </w:p>
  </w:endnote>
  <w:endnote w:type="continuationSeparator" w:id="1">
    <w:p w:rsidR="00521E3D" w:rsidRDefault="00521E3D" w:rsidP="00E4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3D" w:rsidRDefault="00521E3D" w:rsidP="00E44F05">
      <w:r>
        <w:separator/>
      </w:r>
    </w:p>
  </w:footnote>
  <w:footnote w:type="continuationSeparator" w:id="1">
    <w:p w:rsidR="00521E3D" w:rsidRDefault="00521E3D" w:rsidP="00E44F05">
      <w:r>
        <w:continuationSeparator/>
      </w:r>
    </w:p>
  </w:footnote>
  <w:footnote w:id="2">
    <w:p w:rsidR="00E44F05" w:rsidRDefault="00E44F05" w:rsidP="00E44F05">
      <w:pPr>
        <w:pStyle w:val="Footnote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ED9"/>
    <w:multiLevelType w:val="hybridMultilevel"/>
    <w:tmpl w:val="340AD1B0"/>
    <w:lvl w:ilvl="0" w:tplc="D4DCA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7D62"/>
    <w:multiLevelType w:val="hybridMultilevel"/>
    <w:tmpl w:val="D65ACC1E"/>
    <w:lvl w:ilvl="0" w:tplc="6316CC9A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015B"/>
    <w:multiLevelType w:val="hybridMultilevel"/>
    <w:tmpl w:val="2EA4CE14"/>
    <w:lvl w:ilvl="0" w:tplc="7DE05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F0C99"/>
    <w:multiLevelType w:val="hybridMultilevel"/>
    <w:tmpl w:val="0A02711C"/>
    <w:lvl w:ilvl="0" w:tplc="BF4E89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3A3A"/>
    <w:multiLevelType w:val="hybridMultilevel"/>
    <w:tmpl w:val="8D7C4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B5AFE"/>
    <w:multiLevelType w:val="multilevel"/>
    <w:tmpl w:val="F410C5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F05"/>
    <w:rsid w:val="00053BEA"/>
    <w:rsid w:val="00362C1F"/>
    <w:rsid w:val="003864C1"/>
    <w:rsid w:val="00521E3D"/>
    <w:rsid w:val="006B401D"/>
    <w:rsid w:val="00956641"/>
    <w:rsid w:val="00A13CD5"/>
    <w:rsid w:val="00B95FB8"/>
    <w:rsid w:val="00E4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aps/>
        <w:spacing w:val="15"/>
        <w:kern w:val="3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05"/>
    <w:pPr>
      <w:jc w:val="left"/>
    </w:pPr>
    <w:rPr>
      <w:rFonts w:ascii="Times New Roman" w:eastAsia="Times New Roman" w:hAnsi="Times New Roman" w:cs="Times New Roman"/>
      <w:caps w:val="0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F05"/>
    <w:pPr>
      <w:ind w:left="720"/>
      <w:contextualSpacing/>
    </w:pPr>
  </w:style>
  <w:style w:type="paragraph" w:customStyle="1" w:styleId="Default">
    <w:name w:val="Default"/>
    <w:rsid w:val="00E44F05"/>
    <w:pPr>
      <w:autoSpaceDE w:val="0"/>
      <w:autoSpaceDN w:val="0"/>
      <w:adjustRightInd w:val="0"/>
      <w:jc w:val="left"/>
    </w:pPr>
    <w:rPr>
      <w:rFonts w:ascii="Arial" w:hAnsi="Arial" w:cs="Arial"/>
      <w:caps w:val="0"/>
      <w:color w:val="000000"/>
      <w:spacing w:val="0"/>
      <w:kern w:val="0"/>
    </w:rPr>
  </w:style>
  <w:style w:type="paragraph" w:customStyle="1" w:styleId="Footnote">
    <w:name w:val="Footnote"/>
    <w:basedOn w:val="Normalny"/>
    <w:rsid w:val="00E44F05"/>
    <w:pPr>
      <w:suppressLineNumbers/>
      <w:suppressAutoHyphens/>
      <w:autoSpaceDN w:val="0"/>
      <w:ind w:left="339" w:hanging="339"/>
    </w:pPr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przypisudolnego">
    <w:name w:val="footnote reference"/>
    <w:semiHidden/>
    <w:unhideWhenUsed/>
    <w:rsid w:val="00E44F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3</cp:revision>
  <dcterms:created xsi:type="dcterms:W3CDTF">2021-03-09T09:09:00Z</dcterms:created>
  <dcterms:modified xsi:type="dcterms:W3CDTF">2021-03-09T09:22:00Z</dcterms:modified>
</cp:coreProperties>
</file>